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037FF0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037FF0">
        <w:rPr>
          <w:rFonts w:asciiTheme="majorHAnsi" w:hAnsiTheme="majorHAnsi"/>
          <w:b/>
          <w:sz w:val="23"/>
          <w:szCs w:val="23"/>
        </w:rPr>
        <w:t>Uchwała nr</w:t>
      </w:r>
      <w:r w:rsidR="006E3D5E" w:rsidRPr="00037FF0">
        <w:rPr>
          <w:rFonts w:asciiTheme="majorHAnsi" w:hAnsiTheme="majorHAnsi"/>
          <w:b/>
          <w:sz w:val="23"/>
          <w:szCs w:val="23"/>
        </w:rPr>
        <w:t xml:space="preserve"> </w:t>
      </w:r>
      <w:r w:rsidR="005E3AC1">
        <w:rPr>
          <w:rFonts w:asciiTheme="majorHAnsi" w:hAnsiTheme="majorHAnsi"/>
          <w:b/>
          <w:sz w:val="23"/>
          <w:szCs w:val="23"/>
        </w:rPr>
        <w:t>85</w:t>
      </w:r>
      <w:bookmarkStart w:id="0" w:name="_GoBack"/>
      <w:bookmarkEnd w:id="0"/>
      <w:r w:rsidR="002D0272" w:rsidRPr="00037FF0">
        <w:rPr>
          <w:rFonts w:asciiTheme="majorHAnsi" w:hAnsiTheme="majorHAnsi"/>
          <w:b/>
          <w:sz w:val="23"/>
          <w:szCs w:val="23"/>
        </w:rPr>
        <w:t>/2017</w:t>
      </w:r>
      <w:r w:rsidR="00D12A24" w:rsidRPr="00037FF0">
        <w:rPr>
          <w:rFonts w:asciiTheme="majorHAnsi" w:hAnsiTheme="majorHAnsi"/>
          <w:b/>
          <w:sz w:val="23"/>
          <w:szCs w:val="23"/>
        </w:rPr>
        <w:t>r.</w:t>
      </w:r>
    </w:p>
    <w:p w:rsidR="00D12A24" w:rsidRPr="00037FF0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037FF0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037FF0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037FF0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037FF0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E836EE" w:rsidRDefault="00037FF0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037FF0">
        <w:rPr>
          <w:rFonts w:asciiTheme="majorHAnsi" w:hAnsiTheme="majorHAnsi"/>
          <w:b/>
          <w:sz w:val="23"/>
          <w:szCs w:val="23"/>
        </w:rPr>
        <w:t>z dnia 19.01.2017r.</w:t>
      </w:r>
      <w:r w:rsidRPr="00037FF0">
        <w:rPr>
          <w:rFonts w:asciiTheme="majorHAnsi" w:hAnsiTheme="majorHAnsi"/>
          <w:sz w:val="23"/>
          <w:szCs w:val="23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2D0272" w:rsidRDefault="00D12A24" w:rsidP="00E82916">
      <w:pPr>
        <w:pStyle w:val="Default"/>
        <w:jc w:val="both"/>
        <w:rPr>
          <w:rFonts w:asciiTheme="majorHAnsi" w:hAnsiTheme="majorHAnsi"/>
          <w:b/>
          <w:bCs/>
          <w:sz w:val="16"/>
          <w:szCs w:val="16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1478CF" w:rsidRPr="002811CD" w:rsidRDefault="00F9626A" w:rsidP="00A1787E">
      <w:pPr>
        <w:spacing w:line="240" w:lineRule="auto"/>
        <w:jc w:val="both"/>
        <w:rPr>
          <w:rFonts w:asciiTheme="majorHAnsi" w:hAnsiTheme="majorHAnsi"/>
          <w:b/>
          <w:sz w:val="23"/>
          <w:szCs w:val="23"/>
        </w:rPr>
      </w:pPr>
      <w:r w:rsidRPr="002811CD">
        <w:rPr>
          <w:rFonts w:asciiTheme="majorHAnsi" w:hAnsiTheme="majorHAnsi"/>
          <w:b/>
          <w:sz w:val="23"/>
          <w:szCs w:val="23"/>
        </w:rPr>
        <w:t>przyjęcia</w:t>
      </w:r>
      <w:r w:rsidR="00A1787E" w:rsidRPr="002811CD">
        <w:rPr>
          <w:rFonts w:asciiTheme="majorHAnsi" w:hAnsiTheme="majorHAnsi"/>
          <w:b/>
          <w:sz w:val="23"/>
          <w:szCs w:val="23"/>
        </w:rPr>
        <w:t xml:space="preserve"> </w:t>
      </w:r>
      <w:r w:rsidR="009A642A" w:rsidRPr="002811CD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2811CD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 w:rsidRPr="002811CD">
        <w:rPr>
          <w:rFonts w:asciiTheme="majorHAnsi" w:hAnsiTheme="majorHAnsi"/>
          <w:b/>
          <w:sz w:val="23"/>
          <w:szCs w:val="23"/>
        </w:rPr>
        <w:br/>
      </w:r>
      <w:r w:rsidR="001478CF" w:rsidRPr="00FB0BEC">
        <w:rPr>
          <w:rFonts w:asciiTheme="majorHAnsi" w:hAnsiTheme="majorHAnsi"/>
          <w:b/>
          <w:sz w:val="23"/>
          <w:szCs w:val="23"/>
        </w:rPr>
        <w:t xml:space="preserve">Poddziałania 8.2.2  Wsparcie profilaktyki zdrowotnej w regionie dla Typu II 1. Realizacja Regionalnych Programów Zdrowotnych (RPZ) </w:t>
      </w:r>
      <w:r w:rsidR="00EF52B2">
        <w:rPr>
          <w:rFonts w:asciiTheme="majorHAnsi" w:hAnsiTheme="majorHAnsi"/>
          <w:b/>
          <w:sz w:val="23"/>
          <w:szCs w:val="23"/>
        </w:rPr>
        <w:t xml:space="preserve">– </w:t>
      </w:r>
      <w:r w:rsidR="001478CF" w:rsidRPr="00FB0BEC">
        <w:rPr>
          <w:rFonts w:asciiTheme="majorHAnsi" w:hAnsiTheme="majorHAnsi"/>
          <w:b/>
          <w:sz w:val="23"/>
          <w:szCs w:val="23"/>
        </w:rPr>
        <w:t>RPZ w zakresie specyficznych dla woj</w:t>
      </w:r>
      <w:r w:rsidR="00EF52B2">
        <w:rPr>
          <w:rFonts w:asciiTheme="majorHAnsi" w:hAnsiTheme="majorHAnsi"/>
          <w:b/>
          <w:sz w:val="23"/>
          <w:szCs w:val="23"/>
        </w:rPr>
        <w:t>ewództwa</w:t>
      </w:r>
      <w:r w:rsidR="001478CF" w:rsidRPr="00FB0BEC">
        <w:rPr>
          <w:rFonts w:asciiTheme="majorHAnsi" w:hAnsiTheme="majorHAnsi"/>
          <w:b/>
          <w:sz w:val="23"/>
          <w:szCs w:val="23"/>
        </w:rPr>
        <w:t xml:space="preserve"> świętokrzyskiego jednostek chorobowych/grup chorób (tj. wykraczających poza pięć głównych grup chorób stanowiących istotny problem zdrowotny na poziomie całego kraju wskazanych w Policy Paper dla ochrony zdrowia na lata 2014-2020)</w:t>
      </w:r>
      <w:r w:rsidR="00EF52B2">
        <w:rPr>
          <w:rFonts w:asciiTheme="majorHAnsi" w:hAnsiTheme="majorHAnsi"/>
          <w:b/>
          <w:sz w:val="23"/>
          <w:szCs w:val="23"/>
        </w:rPr>
        <w:t xml:space="preserve"> – </w:t>
      </w:r>
      <w:r w:rsidR="001478CF" w:rsidRPr="00FB0BEC">
        <w:rPr>
          <w:rFonts w:asciiTheme="majorHAnsi" w:hAnsiTheme="majorHAnsi"/>
          <w:b/>
          <w:sz w:val="23"/>
          <w:szCs w:val="23"/>
        </w:rPr>
        <w:t>przeciwdziałanie pylicy w miejscu pracy.</w:t>
      </w:r>
    </w:p>
    <w:p w:rsidR="00E82916" w:rsidRPr="002D0272" w:rsidRDefault="00E82916" w:rsidP="00E82916">
      <w:pPr>
        <w:pStyle w:val="Default"/>
        <w:jc w:val="both"/>
        <w:rPr>
          <w:rFonts w:asciiTheme="majorHAnsi" w:hAnsiTheme="majorHAnsi"/>
          <w:sz w:val="12"/>
          <w:szCs w:val="12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2D0272" w:rsidRDefault="00E82916" w:rsidP="00E82916">
      <w:pPr>
        <w:pStyle w:val="Default"/>
        <w:jc w:val="both"/>
        <w:rPr>
          <w:rFonts w:asciiTheme="majorHAnsi" w:hAnsiTheme="majorHAnsi"/>
          <w:sz w:val="12"/>
          <w:szCs w:val="12"/>
        </w:rPr>
      </w:pPr>
    </w:p>
    <w:p w:rsidR="00AB1877" w:rsidRPr="00FB0BEC" w:rsidRDefault="00AB1877" w:rsidP="00AB1877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822556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822556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FB0BEC">
        <w:rPr>
          <w:rFonts w:asciiTheme="majorHAnsi" w:hAnsiTheme="majorHAnsi" w:cs="EUAlbertina"/>
          <w:sz w:val="23"/>
          <w:szCs w:val="23"/>
        </w:rPr>
        <w:t xml:space="preserve"> </w:t>
      </w:r>
      <w:r w:rsidRPr="00822556">
        <w:rPr>
          <w:rFonts w:asciiTheme="majorHAnsi" w:hAnsiTheme="majorHAnsi"/>
          <w:sz w:val="23"/>
          <w:szCs w:val="23"/>
        </w:rPr>
        <w:t>oraz</w:t>
      </w:r>
      <w:r w:rsidRPr="00FB0BEC">
        <w:rPr>
          <w:rStyle w:val="Formularznormalny"/>
          <w:rFonts w:asciiTheme="majorHAnsi" w:hAnsiTheme="majorHAnsi"/>
          <w:sz w:val="23"/>
          <w:szCs w:val="23"/>
        </w:rPr>
        <w:t xml:space="preserve"> w związku z art. 14 ust. 10 Ustawy z dnia 11 lipca 2014 r.</w:t>
      </w:r>
      <w:r w:rsidRPr="00FB0BEC">
        <w:rPr>
          <w:rStyle w:val="Formularznormalny"/>
          <w:rFonts w:asciiTheme="majorHAnsi" w:hAnsiTheme="majorHAnsi"/>
          <w:sz w:val="23"/>
          <w:szCs w:val="23"/>
        </w:rPr>
        <w:br/>
        <w:t>o zasadach realizacji programów w zakresie polityki spójności finansowych w perspektywie finansowej 2014-2020 (Dz. U. z  201</w:t>
      </w:r>
      <w:r w:rsidR="004C5CB5" w:rsidRPr="00FB0BEC">
        <w:rPr>
          <w:rStyle w:val="Formularznormalny"/>
          <w:rFonts w:asciiTheme="majorHAnsi" w:hAnsiTheme="majorHAnsi"/>
          <w:sz w:val="23"/>
          <w:szCs w:val="23"/>
        </w:rPr>
        <w:t>6</w:t>
      </w:r>
      <w:r w:rsidRPr="00FB0BEC">
        <w:rPr>
          <w:rStyle w:val="Formularznormalny"/>
          <w:rFonts w:asciiTheme="majorHAnsi" w:hAnsiTheme="majorHAnsi"/>
          <w:sz w:val="23"/>
          <w:szCs w:val="23"/>
        </w:rPr>
        <w:t xml:space="preserve"> r. poz. </w:t>
      </w:r>
      <w:r w:rsidR="004C5CB5" w:rsidRPr="00FB0BEC">
        <w:rPr>
          <w:rStyle w:val="Formularznormalny"/>
          <w:rFonts w:asciiTheme="majorHAnsi" w:hAnsiTheme="majorHAnsi"/>
          <w:sz w:val="23"/>
          <w:szCs w:val="23"/>
        </w:rPr>
        <w:t>217</w:t>
      </w:r>
      <w:r w:rsidRPr="00FB0BEC">
        <w:rPr>
          <w:rStyle w:val="Formularznormalny"/>
          <w:rFonts w:asciiTheme="majorHAnsi" w:hAnsiTheme="majorHAnsi"/>
          <w:sz w:val="23"/>
          <w:szCs w:val="23"/>
        </w:rPr>
        <w:t>),</w:t>
      </w:r>
      <w:r w:rsidRPr="00822556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z dnia 20 kwietnia 2015</w:t>
      </w:r>
      <w:r w:rsidR="00A12335" w:rsidRPr="00822556">
        <w:rPr>
          <w:rFonts w:asciiTheme="majorHAnsi" w:hAnsiTheme="majorHAnsi"/>
          <w:sz w:val="23"/>
          <w:szCs w:val="23"/>
        </w:rPr>
        <w:t xml:space="preserve"> </w:t>
      </w:r>
      <w:r w:rsidRPr="00822556">
        <w:rPr>
          <w:rFonts w:asciiTheme="majorHAnsi" w:hAnsiTheme="majorHAnsi"/>
          <w:sz w:val="23"/>
          <w:szCs w:val="23"/>
        </w:rPr>
        <w:t>r.</w:t>
      </w:r>
      <w:r w:rsidRPr="00FB0BEC">
        <w:rPr>
          <w:rFonts w:asciiTheme="majorHAnsi" w:hAnsiTheme="majorHAnsi" w:cs="EUAlbertina"/>
          <w:sz w:val="23"/>
          <w:szCs w:val="23"/>
        </w:rPr>
        <w:t xml:space="preserve"> </w:t>
      </w:r>
      <w:r w:rsidRPr="00822556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FB0BEC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822556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Pr="002D0272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12"/>
          <w:szCs w:val="12"/>
        </w:rPr>
      </w:pPr>
    </w:p>
    <w:p w:rsidR="00E82916" w:rsidRPr="002D0272" w:rsidRDefault="00F9626A" w:rsidP="004D18C8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2D0272">
        <w:rPr>
          <w:rFonts w:asciiTheme="majorHAnsi" w:hAnsiTheme="majorHAnsi"/>
          <w:sz w:val="23"/>
          <w:szCs w:val="23"/>
        </w:rPr>
        <w:t>Przyjmuje się</w:t>
      </w:r>
      <w:r w:rsidR="00A1787E" w:rsidRPr="002D0272">
        <w:rPr>
          <w:rFonts w:asciiTheme="majorHAnsi" w:hAnsiTheme="majorHAnsi"/>
          <w:sz w:val="23"/>
          <w:szCs w:val="23"/>
        </w:rPr>
        <w:t xml:space="preserve"> </w:t>
      </w:r>
      <w:r w:rsidR="00576638" w:rsidRPr="002D0272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2D0272">
        <w:rPr>
          <w:rFonts w:asciiTheme="majorHAnsi" w:hAnsiTheme="majorHAnsi"/>
          <w:sz w:val="23"/>
          <w:szCs w:val="23"/>
        </w:rPr>
        <w:t>kryteria wyboru projek</w:t>
      </w:r>
      <w:r w:rsidR="001478CF" w:rsidRPr="002D0272">
        <w:rPr>
          <w:rFonts w:asciiTheme="majorHAnsi" w:hAnsiTheme="majorHAnsi"/>
          <w:sz w:val="23"/>
          <w:szCs w:val="23"/>
        </w:rPr>
        <w:t xml:space="preserve">tów dotyczące Poddziałania 8.2.2  Wsparcie profilaktyki zdrowotnej w regionie dla Typu II 1. Realizacja Regionalnych Programów Zdrowotnych (RPZ) </w:t>
      </w:r>
      <w:r w:rsidR="00EF52B2">
        <w:rPr>
          <w:rFonts w:asciiTheme="majorHAnsi" w:hAnsiTheme="majorHAnsi"/>
          <w:sz w:val="23"/>
          <w:szCs w:val="23"/>
        </w:rPr>
        <w:t xml:space="preserve">– </w:t>
      </w:r>
      <w:r w:rsidR="001478CF" w:rsidRPr="002D0272">
        <w:rPr>
          <w:rFonts w:asciiTheme="majorHAnsi" w:hAnsiTheme="majorHAnsi"/>
          <w:sz w:val="23"/>
          <w:szCs w:val="23"/>
        </w:rPr>
        <w:t>RPZ w zakresie specyficznych dla woj</w:t>
      </w:r>
      <w:r w:rsidR="002811CD">
        <w:rPr>
          <w:rFonts w:asciiTheme="majorHAnsi" w:hAnsiTheme="majorHAnsi"/>
          <w:sz w:val="23"/>
          <w:szCs w:val="23"/>
        </w:rPr>
        <w:t>ewództwa</w:t>
      </w:r>
      <w:r w:rsidR="001478CF" w:rsidRPr="002D0272">
        <w:rPr>
          <w:rFonts w:asciiTheme="majorHAnsi" w:hAnsiTheme="majorHAnsi"/>
          <w:sz w:val="23"/>
          <w:szCs w:val="23"/>
        </w:rPr>
        <w:t xml:space="preserve"> świętokrzyskiego jednostek chorobowych/grup chorób (tj. wykraczających poza pięć głównych grup chorób stanowiących istotny problem zdrowotny na poziomie całego kraju wskazanych w Policy Paper dla ochrony zdrowia na lata 2014-2020)</w:t>
      </w:r>
      <w:r w:rsidR="00EF52B2">
        <w:rPr>
          <w:rFonts w:asciiTheme="majorHAnsi" w:hAnsiTheme="majorHAnsi"/>
          <w:sz w:val="23"/>
          <w:szCs w:val="23"/>
        </w:rPr>
        <w:t xml:space="preserve"> – </w:t>
      </w:r>
      <w:r w:rsidR="001478CF" w:rsidRPr="002D0272">
        <w:rPr>
          <w:rFonts w:asciiTheme="majorHAnsi" w:hAnsiTheme="majorHAnsi"/>
          <w:sz w:val="23"/>
          <w:szCs w:val="23"/>
        </w:rPr>
        <w:t>przeciwdziałanie pylicy w miejscu pracy</w:t>
      </w:r>
      <w:r w:rsidR="00A1787E" w:rsidRPr="002D0272">
        <w:rPr>
          <w:rFonts w:asciiTheme="majorHAnsi" w:hAnsiTheme="majorHAnsi"/>
          <w:sz w:val="23"/>
          <w:szCs w:val="23"/>
        </w:rPr>
        <w:t xml:space="preserve">, </w:t>
      </w:r>
      <w:r w:rsidR="00FC3932" w:rsidRPr="002D0272">
        <w:rPr>
          <w:rFonts w:asciiTheme="majorHAnsi" w:hAnsiTheme="majorHAnsi"/>
          <w:sz w:val="23"/>
          <w:szCs w:val="23"/>
        </w:rPr>
        <w:t>które</w:t>
      </w:r>
      <w:r w:rsidR="00E82916" w:rsidRPr="002D0272">
        <w:rPr>
          <w:rFonts w:asciiTheme="majorHAnsi" w:hAnsiTheme="majorHAnsi"/>
          <w:sz w:val="23"/>
          <w:szCs w:val="23"/>
        </w:rPr>
        <w:t xml:space="preserve"> stanowi</w:t>
      </w:r>
      <w:r w:rsidR="00FC3932" w:rsidRPr="002D0272">
        <w:rPr>
          <w:rFonts w:asciiTheme="majorHAnsi" w:hAnsiTheme="majorHAnsi"/>
          <w:sz w:val="23"/>
          <w:szCs w:val="23"/>
        </w:rPr>
        <w:t>ą</w:t>
      </w:r>
      <w:r w:rsidR="00E82916" w:rsidRPr="002D0272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2D0272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12"/>
          <w:szCs w:val="12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2D0272" w:rsidRDefault="00E82916" w:rsidP="00E82916">
      <w:pPr>
        <w:pStyle w:val="Default"/>
        <w:jc w:val="both"/>
        <w:rPr>
          <w:rFonts w:asciiTheme="majorHAnsi" w:hAnsiTheme="majorHAnsi"/>
          <w:sz w:val="12"/>
          <w:szCs w:val="12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953AA" w:rsidRDefault="00DF3BE6" w:rsidP="000953AA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    </w:t>
      </w:r>
    </w:p>
    <w:p w:rsidR="000953AA" w:rsidRDefault="000953AA" w:rsidP="000953AA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0953AA" w:rsidRDefault="000953AA" w:rsidP="000953AA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953AA" w:rsidRDefault="000953AA" w:rsidP="000953AA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953AA" w:rsidRDefault="000953AA" w:rsidP="000953AA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953AA" w:rsidRDefault="000953AA" w:rsidP="000953AA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953AA" w:rsidRDefault="000953AA" w:rsidP="000953AA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0953AA" w:rsidRDefault="000953AA" w:rsidP="000953AA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C32E4" w:rsidRPr="001F4699" w:rsidRDefault="000953AA" w:rsidP="000953AA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sectPr w:rsidR="005C32E4" w:rsidRPr="001F4699" w:rsidSect="002D027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37FF0"/>
    <w:rsid w:val="00056E93"/>
    <w:rsid w:val="000854BD"/>
    <w:rsid w:val="000953AA"/>
    <w:rsid w:val="00095498"/>
    <w:rsid w:val="000E2760"/>
    <w:rsid w:val="001478CF"/>
    <w:rsid w:val="001D6D61"/>
    <w:rsid w:val="001F4699"/>
    <w:rsid w:val="00214B33"/>
    <w:rsid w:val="002314DD"/>
    <w:rsid w:val="00245681"/>
    <w:rsid w:val="002722B3"/>
    <w:rsid w:val="002811CD"/>
    <w:rsid w:val="002B0338"/>
    <w:rsid w:val="002D0272"/>
    <w:rsid w:val="003037A4"/>
    <w:rsid w:val="0036378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644C6"/>
    <w:rsid w:val="00576638"/>
    <w:rsid w:val="0058602A"/>
    <w:rsid w:val="005A05FC"/>
    <w:rsid w:val="005A6698"/>
    <w:rsid w:val="005C32E4"/>
    <w:rsid w:val="005C61FD"/>
    <w:rsid w:val="005D40AB"/>
    <w:rsid w:val="005E0FE1"/>
    <w:rsid w:val="005E3AC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6670"/>
    <w:rsid w:val="00800CE5"/>
    <w:rsid w:val="00800E94"/>
    <w:rsid w:val="00820046"/>
    <w:rsid w:val="00822556"/>
    <w:rsid w:val="00835102"/>
    <w:rsid w:val="00862237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93DF9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212F5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F52B2"/>
    <w:rsid w:val="00F34C68"/>
    <w:rsid w:val="00F4734E"/>
    <w:rsid w:val="00F709E2"/>
    <w:rsid w:val="00F81194"/>
    <w:rsid w:val="00F92512"/>
    <w:rsid w:val="00F9626A"/>
    <w:rsid w:val="00FB0BEC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17F9-9B0F-4ADF-A238-AEE0C9B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10</cp:revision>
  <cp:lastPrinted>2016-10-19T11:56:00Z</cp:lastPrinted>
  <dcterms:created xsi:type="dcterms:W3CDTF">2017-01-04T07:05:00Z</dcterms:created>
  <dcterms:modified xsi:type="dcterms:W3CDTF">2017-01-20T07:05:00Z</dcterms:modified>
</cp:coreProperties>
</file>