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2A" w:rsidRPr="00FB5A4D" w:rsidRDefault="0058602A" w:rsidP="00E82916">
      <w:pPr>
        <w:pStyle w:val="Default"/>
        <w:jc w:val="both"/>
      </w:pPr>
    </w:p>
    <w:p w:rsidR="00D12A24" w:rsidRPr="00FB5A4D" w:rsidRDefault="005A6698" w:rsidP="00FB5A4D">
      <w:pPr>
        <w:pStyle w:val="Default"/>
        <w:jc w:val="center"/>
        <w:rPr>
          <w:b/>
        </w:rPr>
      </w:pPr>
      <w:r w:rsidRPr="00FB5A4D">
        <w:rPr>
          <w:b/>
        </w:rPr>
        <w:t>Uchwała nr</w:t>
      </w:r>
      <w:r w:rsidR="00A22DE1">
        <w:rPr>
          <w:b/>
        </w:rPr>
        <w:t xml:space="preserve"> 104</w:t>
      </w:r>
      <w:bookmarkStart w:id="0" w:name="_GoBack"/>
      <w:bookmarkEnd w:id="0"/>
      <w:r w:rsidR="0087428B" w:rsidRPr="00FB5A4D">
        <w:rPr>
          <w:b/>
        </w:rPr>
        <w:t>/2017</w:t>
      </w:r>
      <w:r w:rsidR="00D95146">
        <w:rPr>
          <w:b/>
        </w:rPr>
        <w:t xml:space="preserve"> </w:t>
      </w:r>
      <w:r w:rsidR="00D12A24" w:rsidRPr="00FB5A4D">
        <w:rPr>
          <w:b/>
        </w:rPr>
        <w:t>r.</w:t>
      </w:r>
    </w:p>
    <w:p w:rsidR="00D12A24" w:rsidRPr="00FB5A4D" w:rsidRDefault="00D12A24" w:rsidP="00FB5A4D">
      <w:pPr>
        <w:pStyle w:val="Default"/>
        <w:jc w:val="center"/>
        <w:rPr>
          <w:b/>
        </w:rPr>
      </w:pPr>
      <w:r w:rsidRPr="00FB5A4D">
        <w:rPr>
          <w:b/>
        </w:rPr>
        <w:t>Komitetu Monitorującego Regionalny Program Operacyjny</w:t>
      </w:r>
    </w:p>
    <w:p w:rsidR="00D12A24" w:rsidRPr="00FB5A4D" w:rsidRDefault="00D12A24" w:rsidP="00FB5A4D">
      <w:pPr>
        <w:pStyle w:val="Default"/>
        <w:jc w:val="center"/>
        <w:rPr>
          <w:b/>
        </w:rPr>
      </w:pPr>
      <w:r w:rsidRPr="00FB5A4D">
        <w:rPr>
          <w:b/>
        </w:rPr>
        <w:t>Województwa Świętokrzyskiego na lata 2014-2020</w:t>
      </w:r>
    </w:p>
    <w:p w:rsidR="00E30A2D" w:rsidRDefault="00E30A2D" w:rsidP="00E30A2D">
      <w:pPr>
        <w:pStyle w:val="Default"/>
        <w:jc w:val="center"/>
        <w:rPr>
          <w:b/>
          <w:bCs/>
        </w:rPr>
      </w:pPr>
      <w:r>
        <w:rPr>
          <w:b/>
        </w:rPr>
        <w:t>z dnia 17.03.2017r.</w:t>
      </w:r>
    </w:p>
    <w:p w:rsidR="00D12A24" w:rsidRPr="00FB5A4D" w:rsidRDefault="00D12A24" w:rsidP="00E82916">
      <w:pPr>
        <w:pStyle w:val="Default"/>
        <w:jc w:val="both"/>
        <w:rPr>
          <w:b/>
          <w:bCs/>
        </w:rPr>
      </w:pPr>
    </w:p>
    <w:p w:rsidR="00D12A24" w:rsidRPr="00FB5A4D" w:rsidRDefault="00D12A24" w:rsidP="00E82916">
      <w:pPr>
        <w:pStyle w:val="Default"/>
        <w:jc w:val="both"/>
        <w:rPr>
          <w:b/>
          <w:bCs/>
        </w:rPr>
      </w:pPr>
    </w:p>
    <w:p w:rsidR="009A642A" w:rsidRPr="00FB5A4D" w:rsidRDefault="00E82916" w:rsidP="00A178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A4D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</w:p>
    <w:p w:rsidR="00E82916" w:rsidRPr="00FB5A4D" w:rsidRDefault="00F9626A" w:rsidP="006C7255">
      <w:pPr>
        <w:spacing w:line="240" w:lineRule="auto"/>
        <w:jc w:val="both"/>
      </w:pPr>
      <w:r w:rsidRPr="00FB5A4D">
        <w:rPr>
          <w:rFonts w:ascii="Times New Roman" w:hAnsi="Times New Roman" w:cs="Times New Roman"/>
          <w:b/>
          <w:sz w:val="24"/>
          <w:szCs w:val="24"/>
        </w:rPr>
        <w:t>przyjęcia</w:t>
      </w:r>
      <w:r w:rsidR="003B7B15" w:rsidRPr="00FB5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87E" w:rsidRPr="00FB5A4D">
        <w:rPr>
          <w:rFonts w:ascii="Times New Roman" w:hAnsi="Times New Roman" w:cs="Times New Roman"/>
          <w:b/>
          <w:sz w:val="24"/>
          <w:szCs w:val="24"/>
        </w:rPr>
        <w:t>kryteriów wyboru projektów dotyczących Poddziałania</w:t>
      </w:r>
      <w:r w:rsidR="003F0683" w:rsidRPr="00FB5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993" w:rsidRPr="00FB5A4D">
        <w:rPr>
          <w:rFonts w:ascii="Times New Roman" w:eastAsia="Times New Roman" w:hAnsi="Times New Roman" w:cs="Times New Roman"/>
          <w:b/>
          <w:sz w:val="24"/>
          <w:szCs w:val="24"/>
        </w:rPr>
        <w:t xml:space="preserve">8.2.2 Wsparcie profilaktyki zdrowotnej w regionie dla typu II. 2. Realizacja Regionalnych Programów Zdrowotnych (RPZ) – RPZ w zakresie jednostek chorobowych/grup chorób istotnych </w:t>
      </w:r>
      <w:r w:rsidR="009416D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E33993" w:rsidRPr="00FB5A4D">
        <w:rPr>
          <w:rFonts w:ascii="Times New Roman" w:eastAsia="Times New Roman" w:hAnsi="Times New Roman" w:cs="Times New Roman"/>
          <w:b/>
          <w:sz w:val="24"/>
          <w:szCs w:val="24"/>
        </w:rPr>
        <w:t xml:space="preserve">z punktu wodzenia epidemiologicznego województwa świętokrzyskiego (poza </w:t>
      </w:r>
      <w:r w:rsidR="00E33993" w:rsidRPr="003F0991">
        <w:rPr>
          <w:rFonts w:ascii="Times New Roman" w:eastAsia="Times New Roman" w:hAnsi="Times New Roman" w:cs="Times New Roman"/>
          <w:b/>
          <w:sz w:val="24"/>
          <w:szCs w:val="24"/>
        </w:rPr>
        <w:t xml:space="preserve">jednostkami/grupami chorób specyficznymi dla województwa)  –  </w:t>
      </w:r>
      <w:r w:rsidR="00225D73" w:rsidRPr="003F0991">
        <w:rPr>
          <w:rFonts w:ascii="Times New Roman" w:eastAsia="Times New Roman" w:hAnsi="Times New Roman" w:cs="Times New Roman"/>
          <w:b/>
          <w:sz w:val="24"/>
          <w:szCs w:val="24"/>
        </w:rPr>
        <w:t>Program z</w:t>
      </w:r>
      <w:r w:rsidR="00225D73" w:rsidRPr="003F0991">
        <w:rPr>
          <w:rFonts w:ascii="Times New Roman" w:eastAsia="Times New Roman" w:hAnsi="Times New Roman" w:cs="Times New Roman"/>
          <w:b/>
          <w:bCs/>
          <w:sz w:val="24"/>
          <w:szCs w:val="24"/>
        </w:rPr>
        <w:t>apobiegania ciężkim zapaleniom płuc u pacjentów onkologicznych z n</w:t>
      </w:r>
      <w:r w:rsidR="00941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ajczęstszymi nowotworami litymi </w:t>
      </w:r>
      <w:r w:rsidR="00225D73" w:rsidRPr="003F0991">
        <w:rPr>
          <w:rFonts w:ascii="Times New Roman" w:eastAsia="Times New Roman" w:hAnsi="Times New Roman" w:cs="Times New Roman"/>
          <w:b/>
          <w:bCs/>
          <w:sz w:val="24"/>
          <w:szCs w:val="24"/>
        </w:rPr>
        <w:t>i hematologicznymi</w:t>
      </w:r>
      <w:r w:rsidR="003F09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65391" w:rsidRPr="00FB5A4D" w:rsidRDefault="00E82916">
      <w:pPr>
        <w:pStyle w:val="Default"/>
        <w:ind w:left="3540" w:firstLine="708"/>
        <w:jc w:val="both"/>
      </w:pPr>
      <w:r w:rsidRPr="00FB5A4D">
        <w:t xml:space="preserve">§ 1 </w:t>
      </w:r>
    </w:p>
    <w:p w:rsidR="00E82916" w:rsidRPr="00FB5A4D" w:rsidRDefault="00E82916" w:rsidP="00E82916">
      <w:pPr>
        <w:pStyle w:val="Default"/>
        <w:jc w:val="both"/>
      </w:pPr>
    </w:p>
    <w:p w:rsidR="00AB1877" w:rsidRPr="00FB5A4D" w:rsidRDefault="00AB1877" w:rsidP="00AB1877">
      <w:pPr>
        <w:pStyle w:val="Default"/>
        <w:jc w:val="both"/>
      </w:pPr>
      <w:r w:rsidRPr="00FB5A4D">
        <w:t xml:space="preserve">Zgodnie z art. 110 ust. 2 lit. a) Rozporządzenia Rady (WE) nr 1303/2013 z dnia 17 grudnia 2013r. </w:t>
      </w:r>
      <w:r w:rsidRPr="00FB5A4D">
        <w:rPr>
          <w:bCs/>
        </w:rPr>
        <w:t xml:space="preserve"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9416D8">
        <w:rPr>
          <w:bCs/>
        </w:rPr>
        <w:br/>
      </w:r>
      <w:r w:rsidRPr="00FB5A4D">
        <w:rPr>
          <w:bCs/>
        </w:rPr>
        <w:t>i Europejskiego Funduszu Morskiego i Rybackiego oraz uchylające rozporządzenie Rady (WE) nr 1083/2006</w:t>
      </w:r>
      <w:r w:rsidRPr="00FB5A4D">
        <w:t xml:space="preserve"> oraz</w:t>
      </w:r>
      <w:r w:rsidRPr="00FB5A4D">
        <w:rPr>
          <w:rStyle w:val="Formularznormalny"/>
        </w:rPr>
        <w:t xml:space="preserve"> w związku z art. 14 ust. 10</w:t>
      </w:r>
      <w:r w:rsidR="00FB5A4D">
        <w:rPr>
          <w:rStyle w:val="Formularznormalny"/>
        </w:rPr>
        <w:t xml:space="preserve"> Ustawy z dnia 11 lipca 2014 r.</w:t>
      </w:r>
      <w:r w:rsidR="00D95146">
        <w:rPr>
          <w:rStyle w:val="Formularznormalny"/>
        </w:rPr>
        <w:t xml:space="preserve"> </w:t>
      </w:r>
      <w:r w:rsidRPr="00FB5A4D">
        <w:rPr>
          <w:rStyle w:val="Formularznormalny"/>
        </w:rPr>
        <w:t>o zasadach realizacji programów w zakresie polityki spójności finansowych w perspektywie finansowej 2014-2020 (Dz. U. z  201</w:t>
      </w:r>
      <w:r w:rsidR="004C5CB5" w:rsidRPr="00FB5A4D">
        <w:rPr>
          <w:rStyle w:val="Formularznormalny"/>
        </w:rPr>
        <w:t>6</w:t>
      </w:r>
      <w:r w:rsidRPr="00FB5A4D">
        <w:rPr>
          <w:rStyle w:val="Formularznormalny"/>
        </w:rPr>
        <w:t xml:space="preserve"> r. poz. </w:t>
      </w:r>
      <w:r w:rsidR="004C5CB5" w:rsidRPr="00FB5A4D">
        <w:rPr>
          <w:rStyle w:val="Formularznormalny"/>
        </w:rPr>
        <w:t>217</w:t>
      </w:r>
      <w:r w:rsidRPr="00FB5A4D">
        <w:rPr>
          <w:rStyle w:val="Formularznormalny"/>
        </w:rPr>
        <w:t>),</w:t>
      </w:r>
      <w:r w:rsidRPr="00FB5A4D">
        <w:t xml:space="preserve"> w zw. z § 4 ust. 1 lit. b Uchwały Nr 339/15 Zarządu Województwa Świętokrzyskiego z dnia 20 kwietnia 2015</w:t>
      </w:r>
      <w:r w:rsidR="00A12335" w:rsidRPr="00FB5A4D">
        <w:t xml:space="preserve"> </w:t>
      </w:r>
      <w:r w:rsidRPr="00FB5A4D">
        <w:t>r. w sprawie: powołania Komitetu Monitorującego Regionalny Program Operacyjny Województwa Świętokrzyskiego na lata 2014</w:t>
      </w:r>
      <w:r w:rsidR="009416D8">
        <w:br/>
      </w:r>
      <w:r w:rsidRPr="00FB5A4D">
        <w:t>-2020,</w:t>
      </w:r>
      <w:r w:rsidRPr="00FB5A4D">
        <w:rPr>
          <w:rStyle w:val="Formularznormalny"/>
        </w:rPr>
        <w:t xml:space="preserve"> </w:t>
      </w:r>
      <w:r w:rsidRPr="00FB5A4D">
        <w:t xml:space="preserve">uchwala się, co następuje: </w:t>
      </w:r>
    </w:p>
    <w:p w:rsidR="00D12A24" w:rsidRPr="00FB5A4D" w:rsidRDefault="00D12A24" w:rsidP="00E82916">
      <w:pPr>
        <w:pStyle w:val="Default"/>
        <w:jc w:val="both"/>
      </w:pPr>
    </w:p>
    <w:p w:rsidR="00E82916" w:rsidRPr="00FB5A4D" w:rsidRDefault="00E82916" w:rsidP="00E82916">
      <w:pPr>
        <w:pStyle w:val="Default"/>
        <w:ind w:left="3540" w:firstLine="708"/>
        <w:jc w:val="both"/>
      </w:pPr>
      <w:r w:rsidRPr="00FB5A4D">
        <w:t xml:space="preserve">§2 </w:t>
      </w:r>
    </w:p>
    <w:p w:rsidR="003E794F" w:rsidRPr="00FB5A4D" w:rsidRDefault="003E794F" w:rsidP="00E82916">
      <w:pPr>
        <w:pStyle w:val="Default"/>
        <w:ind w:left="3540" w:firstLine="708"/>
        <w:jc w:val="both"/>
      </w:pPr>
    </w:p>
    <w:p w:rsidR="00E82916" w:rsidRPr="00FB5A4D" w:rsidRDefault="00F9626A" w:rsidP="004D18C8">
      <w:pPr>
        <w:pStyle w:val="Default"/>
        <w:jc w:val="both"/>
        <w:rPr>
          <w:rFonts w:eastAsia="Times New Roman"/>
        </w:rPr>
      </w:pPr>
      <w:r w:rsidRPr="00FB5A4D">
        <w:t>Przyjmuje się</w:t>
      </w:r>
      <w:r w:rsidR="00576638" w:rsidRPr="00FB5A4D">
        <w:t xml:space="preserve"> </w:t>
      </w:r>
      <w:r w:rsidR="00A1787E" w:rsidRPr="00FB5A4D">
        <w:t>kryteria wyboru projek</w:t>
      </w:r>
      <w:r w:rsidR="00AF3C5F" w:rsidRPr="00FB5A4D">
        <w:t xml:space="preserve">tów dotyczące </w:t>
      </w:r>
      <w:r w:rsidR="003B7B15" w:rsidRPr="00FB5A4D">
        <w:rPr>
          <w:rFonts w:eastAsia="Times New Roman"/>
        </w:rPr>
        <w:t xml:space="preserve">Poddziałania </w:t>
      </w:r>
      <w:r w:rsidR="00E33993" w:rsidRPr="00FB5A4D">
        <w:rPr>
          <w:rFonts w:eastAsia="Times New Roman"/>
        </w:rPr>
        <w:t xml:space="preserve">8.2.2 Wsparcie profilaktyki zdrowotnej w regionie dla typu II. 2. Realizacja Regionalnych Programów Zdrowotnych (RPZ) </w:t>
      </w:r>
      <w:r w:rsidR="009416D8">
        <w:rPr>
          <w:rFonts w:eastAsia="Times New Roman"/>
        </w:rPr>
        <w:br/>
      </w:r>
      <w:r w:rsidR="00E33993" w:rsidRPr="00FB5A4D">
        <w:rPr>
          <w:rFonts w:eastAsia="Times New Roman"/>
        </w:rPr>
        <w:t xml:space="preserve">– RPZ w zakresie jednostek chorobowych/grup chorób istotnych z punktu wodzenia epidemiologicznego województwa świętokrzyskiego (poza jednostkami/grupami chorób specyficznymi dla województwa)  –  </w:t>
      </w:r>
      <w:r w:rsidR="00B85C62" w:rsidRPr="00B85C62">
        <w:rPr>
          <w:rFonts w:eastAsia="Times New Roman"/>
        </w:rPr>
        <w:t>Program z</w:t>
      </w:r>
      <w:r w:rsidR="00225D73" w:rsidRPr="003F0991">
        <w:rPr>
          <w:rFonts w:eastAsia="Times New Roman"/>
          <w:bCs/>
        </w:rPr>
        <w:t xml:space="preserve">apobiegania ciężkim zapaleniom płuc </w:t>
      </w:r>
      <w:r w:rsidR="003F0991">
        <w:rPr>
          <w:rFonts w:eastAsia="Times New Roman"/>
          <w:bCs/>
        </w:rPr>
        <w:br/>
      </w:r>
      <w:r w:rsidR="00225D73" w:rsidRPr="003F0991">
        <w:rPr>
          <w:rFonts w:eastAsia="Times New Roman"/>
          <w:bCs/>
        </w:rPr>
        <w:t>u pacjentów onkologicznych z na</w:t>
      </w:r>
      <w:r w:rsidR="003F0991">
        <w:rPr>
          <w:rFonts w:eastAsia="Times New Roman"/>
          <w:bCs/>
        </w:rPr>
        <w:t xml:space="preserve">jczęstszymi nowotworami litymi </w:t>
      </w:r>
      <w:r w:rsidR="00225D73" w:rsidRPr="003F0991">
        <w:rPr>
          <w:rFonts w:eastAsia="Times New Roman"/>
          <w:bCs/>
        </w:rPr>
        <w:t>i hematologicznymi</w:t>
      </w:r>
      <w:r w:rsidR="00C64F2E" w:rsidRPr="00FB5A4D">
        <w:rPr>
          <w:rFonts w:eastAsia="Times New Roman"/>
          <w:bCs/>
        </w:rPr>
        <w:t>,</w:t>
      </w:r>
      <w:r w:rsidR="00C64F2E" w:rsidRPr="00FB5A4D">
        <w:rPr>
          <w:rFonts w:eastAsia="Times New Roman"/>
          <w:b/>
          <w:bCs/>
        </w:rPr>
        <w:t xml:space="preserve"> </w:t>
      </w:r>
      <w:r w:rsidR="00FC3932" w:rsidRPr="00FB5A4D">
        <w:t>które</w:t>
      </w:r>
      <w:r w:rsidR="00E82916" w:rsidRPr="00FB5A4D">
        <w:t xml:space="preserve"> stanowi</w:t>
      </w:r>
      <w:r w:rsidR="00FC3932" w:rsidRPr="00FB5A4D">
        <w:t>ą</w:t>
      </w:r>
      <w:r w:rsidR="00E82916" w:rsidRPr="00FB5A4D">
        <w:t xml:space="preserve"> załącznik do niniejszej Uchwały. </w:t>
      </w:r>
    </w:p>
    <w:p w:rsidR="00BC03D9" w:rsidRDefault="00BC03D9" w:rsidP="003F0991">
      <w:pPr>
        <w:pStyle w:val="Default"/>
        <w:jc w:val="both"/>
      </w:pPr>
    </w:p>
    <w:p w:rsidR="00E82916" w:rsidRPr="00FB5A4D" w:rsidRDefault="00E82916" w:rsidP="00E82916">
      <w:pPr>
        <w:pStyle w:val="Default"/>
        <w:ind w:left="3540" w:firstLine="708"/>
        <w:jc w:val="both"/>
      </w:pPr>
      <w:r w:rsidRPr="00FB5A4D">
        <w:t xml:space="preserve">§3 </w:t>
      </w:r>
    </w:p>
    <w:p w:rsidR="003E794F" w:rsidRPr="00FB5A4D" w:rsidRDefault="003E794F" w:rsidP="00E82916">
      <w:pPr>
        <w:pStyle w:val="Default"/>
        <w:ind w:left="3540" w:firstLine="708"/>
        <w:jc w:val="both"/>
      </w:pPr>
    </w:p>
    <w:p w:rsidR="00E82916" w:rsidRPr="00FB5A4D" w:rsidRDefault="00E82916" w:rsidP="00E82916">
      <w:pPr>
        <w:pStyle w:val="Default"/>
        <w:jc w:val="both"/>
      </w:pPr>
      <w:r w:rsidRPr="00FB5A4D">
        <w:t xml:space="preserve">Uchwała wchodzi w życie z dniem przyjęcia. </w:t>
      </w:r>
    </w:p>
    <w:p w:rsidR="00E82916" w:rsidRPr="00FB5A4D" w:rsidRDefault="00E82916" w:rsidP="00E82916">
      <w:pPr>
        <w:pStyle w:val="Default"/>
        <w:jc w:val="both"/>
      </w:pPr>
    </w:p>
    <w:p w:rsidR="00E82916" w:rsidRPr="00FB5A4D" w:rsidRDefault="00E82916" w:rsidP="00E82916">
      <w:pPr>
        <w:pStyle w:val="Default"/>
        <w:jc w:val="both"/>
      </w:pPr>
    </w:p>
    <w:p w:rsidR="007F479C" w:rsidRPr="007F479C" w:rsidRDefault="007F479C" w:rsidP="007F479C">
      <w:pPr>
        <w:pStyle w:val="Default"/>
        <w:ind w:left="4956" w:firstLine="708"/>
        <w:jc w:val="both"/>
      </w:pPr>
      <w:r w:rsidRPr="007F479C">
        <w:t>Marek Szczepanik</w:t>
      </w:r>
    </w:p>
    <w:p w:rsidR="007F479C" w:rsidRPr="007F479C" w:rsidRDefault="007F479C" w:rsidP="007F479C">
      <w:pPr>
        <w:pStyle w:val="Default"/>
        <w:jc w:val="both"/>
      </w:pPr>
    </w:p>
    <w:p w:rsidR="007F479C" w:rsidRPr="007F479C" w:rsidRDefault="007F479C" w:rsidP="007F479C">
      <w:pPr>
        <w:pStyle w:val="Default"/>
        <w:jc w:val="both"/>
      </w:pPr>
    </w:p>
    <w:p w:rsidR="007F479C" w:rsidRPr="007F479C" w:rsidRDefault="007F479C" w:rsidP="007F479C">
      <w:pPr>
        <w:pStyle w:val="Default"/>
        <w:jc w:val="both"/>
      </w:pPr>
    </w:p>
    <w:p w:rsidR="007F479C" w:rsidRPr="007F479C" w:rsidRDefault="007F479C" w:rsidP="007F479C">
      <w:pPr>
        <w:pStyle w:val="Default"/>
        <w:ind w:left="4956"/>
      </w:pPr>
      <w:r w:rsidRPr="007F479C">
        <w:t xml:space="preserve">      Zastępca Przewodniczącego</w:t>
      </w:r>
    </w:p>
    <w:p w:rsidR="007F479C" w:rsidRPr="007F479C" w:rsidRDefault="00E30A2D" w:rsidP="007F479C">
      <w:pPr>
        <w:pStyle w:val="Default"/>
        <w:ind w:left="3540" w:firstLine="708"/>
      </w:pPr>
      <w:r>
        <w:t xml:space="preserve">                    </w:t>
      </w:r>
      <w:r w:rsidR="007F479C" w:rsidRPr="007F479C">
        <w:t>Komitetu Monitorującego</w:t>
      </w:r>
    </w:p>
    <w:p w:rsidR="007F479C" w:rsidRPr="007F479C" w:rsidRDefault="007F479C" w:rsidP="007F479C">
      <w:pPr>
        <w:pStyle w:val="Default"/>
        <w:ind w:left="2835" w:hanging="1413"/>
        <w:jc w:val="center"/>
      </w:pPr>
      <w:r w:rsidRPr="007F479C">
        <w:t xml:space="preserve">                                           Regionalny Program Operacyjny Województwa</w:t>
      </w:r>
    </w:p>
    <w:p w:rsidR="00FB5A4D" w:rsidRPr="007F479C" w:rsidRDefault="007F479C" w:rsidP="007F479C">
      <w:pPr>
        <w:pStyle w:val="Default"/>
        <w:ind w:left="4248"/>
        <w:jc w:val="center"/>
      </w:pPr>
      <w:r w:rsidRPr="007F479C">
        <w:t>Świętokrzyskiego na lata 2014-2020</w:t>
      </w:r>
    </w:p>
    <w:sectPr w:rsidR="00FB5A4D" w:rsidRPr="007F479C" w:rsidSect="00FB5A4D">
      <w:pgSz w:w="11906" w:h="16838"/>
      <w:pgMar w:top="56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2916"/>
    <w:rsid w:val="00056E93"/>
    <w:rsid w:val="000854BD"/>
    <w:rsid w:val="00095498"/>
    <w:rsid w:val="000A23BF"/>
    <w:rsid w:val="000E2760"/>
    <w:rsid w:val="001374DA"/>
    <w:rsid w:val="001F4699"/>
    <w:rsid w:val="00214B33"/>
    <w:rsid w:val="00225D73"/>
    <w:rsid w:val="002314DD"/>
    <w:rsid w:val="00245681"/>
    <w:rsid w:val="002722B3"/>
    <w:rsid w:val="002B0338"/>
    <w:rsid w:val="003037A4"/>
    <w:rsid w:val="00363786"/>
    <w:rsid w:val="003B7B15"/>
    <w:rsid w:val="003E794F"/>
    <w:rsid w:val="003F0683"/>
    <w:rsid w:val="003F0991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B2C4C"/>
    <w:rsid w:val="005C296D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C7255"/>
    <w:rsid w:val="006E3D5E"/>
    <w:rsid w:val="00776871"/>
    <w:rsid w:val="007A6670"/>
    <w:rsid w:val="007F479C"/>
    <w:rsid w:val="00800CE5"/>
    <w:rsid w:val="00800E94"/>
    <w:rsid w:val="00820046"/>
    <w:rsid w:val="00835102"/>
    <w:rsid w:val="00862237"/>
    <w:rsid w:val="0087428B"/>
    <w:rsid w:val="008811B9"/>
    <w:rsid w:val="00885D7F"/>
    <w:rsid w:val="008F3CF2"/>
    <w:rsid w:val="008F582B"/>
    <w:rsid w:val="009000FE"/>
    <w:rsid w:val="00900654"/>
    <w:rsid w:val="00902175"/>
    <w:rsid w:val="009416D8"/>
    <w:rsid w:val="0097157E"/>
    <w:rsid w:val="00992428"/>
    <w:rsid w:val="009A642A"/>
    <w:rsid w:val="009E1DFF"/>
    <w:rsid w:val="00A12335"/>
    <w:rsid w:val="00A1787E"/>
    <w:rsid w:val="00A22DE1"/>
    <w:rsid w:val="00A27E7D"/>
    <w:rsid w:val="00A412F3"/>
    <w:rsid w:val="00A64120"/>
    <w:rsid w:val="00A64264"/>
    <w:rsid w:val="00A65391"/>
    <w:rsid w:val="00AB1877"/>
    <w:rsid w:val="00AB2F5E"/>
    <w:rsid w:val="00AF3C5F"/>
    <w:rsid w:val="00B15617"/>
    <w:rsid w:val="00B2339F"/>
    <w:rsid w:val="00B51E31"/>
    <w:rsid w:val="00B60842"/>
    <w:rsid w:val="00B85C62"/>
    <w:rsid w:val="00B95065"/>
    <w:rsid w:val="00B9792E"/>
    <w:rsid w:val="00BC03D9"/>
    <w:rsid w:val="00BC6792"/>
    <w:rsid w:val="00BF61B8"/>
    <w:rsid w:val="00C43264"/>
    <w:rsid w:val="00C53F66"/>
    <w:rsid w:val="00C64F2E"/>
    <w:rsid w:val="00C753AB"/>
    <w:rsid w:val="00C77665"/>
    <w:rsid w:val="00CD2A00"/>
    <w:rsid w:val="00CF6A7D"/>
    <w:rsid w:val="00D12A24"/>
    <w:rsid w:val="00D26737"/>
    <w:rsid w:val="00D8560E"/>
    <w:rsid w:val="00D95146"/>
    <w:rsid w:val="00DB2684"/>
    <w:rsid w:val="00DF1987"/>
    <w:rsid w:val="00DF3BE6"/>
    <w:rsid w:val="00E0115B"/>
    <w:rsid w:val="00E0484B"/>
    <w:rsid w:val="00E154ED"/>
    <w:rsid w:val="00E30A2D"/>
    <w:rsid w:val="00E33993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F11542"/>
    <w:rsid w:val="00F34C68"/>
    <w:rsid w:val="00F4734E"/>
    <w:rsid w:val="00F709E2"/>
    <w:rsid w:val="00F81194"/>
    <w:rsid w:val="00F92512"/>
    <w:rsid w:val="00F9626A"/>
    <w:rsid w:val="00FB52D4"/>
    <w:rsid w:val="00FB5A4D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9CFD6-A4F9-4E24-A845-2C84266D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17</cp:revision>
  <cp:lastPrinted>2016-10-19T11:56:00Z</cp:lastPrinted>
  <dcterms:created xsi:type="dcterms:W3CDTF">2017-02-27T11:21:00Z</dcterms:created>
  <dcterms:modified xsi:type="dcterms:W3CDTF">2017-03-20T09:10:00Z</dcterms:modified>
</cp:coreProperties>
</file>