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0E93" w14:textId="3A67D4D5" w:rsidR="00F70BC6" w:rsidRDefault="00E20229" w:rsidP="00E20229">
      <w:pPr>
        <w:spacing w:before="600"/>
        <w:jc w:val="center"/>
        <w:rPr>
          <w:rFonts w:ascii="Arial" w:eastAsia="Times New Roman" w:hAnsi="Arial" w:cs="Arial"/>
          <w:b/>
          <w:bCs/>
          <w:color w:val="0070C0"/>
          <w:sz w:val="24"/>
          <w:szCs w:val="24"/>
          <w:lang w:eastAsia="pl-PL"/>
        </w:rPr>
      </w:pPr>
      <w:r>
        <w:rPr>
          <w:noProof/>
        </w:rPr>
        <w:drawing>
          <wp:inline distT="0" distB="0" distL="0" distR="0" wp14:anchorId="3C5CB55D" wp14:editId="1905D7B2">
            <wp:extent cx="7741911" cy="3933825"/>
            <wp:effectExtent l="0" t="0" r="0" b="0"/>
            <wp:docPr id="1" name="Obraz 1" descr="Tytuł dokumentu: Metodyka i kryteria wyboru projektów dla działań współfinansowanych z EFRR w ramach programu Fundusze Europejskie dla Świętokrzyskiego 2021 - 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Tytuł dokumentu: Metodyka i kryteria wyboru projektów dla działań współfinansowanych z EFRR w ramach programu Fundusze Europejskie dla Świętokrzyskiego 2021 - 2027 "/>
                    <pic:cNvPicPr/>
                  </pic:nvPicPr>
                  <pic:blipFill>
                    <a:blip r:embed="rId8"/>
                    <a:stretch>
                      <a:fillRect/>
                    </a:stretch>
                  </pic:blipFill>
                  <pic:spPr>
                    <a:xfrm>
                      <a:off x="0" y="0"/>
                      <a:ext cx="7746479" cy="3936146"/>
                    </a:xfrm>
                    <a:prstGeom prst="rect">
                      <a:avLst/>
                    </a:prstGeom>
                  </pic:spPr>
                </pic:pic>
              </a:graphicData>
            </a:graphic>
          </wp:inline>
        </w:drawing>
      </w:r>
    </w:p>
    <w:p w14:paraId="7B8721B0" w14:textId="764398B9" w:rsidR="00EF75F4" w:rsidRDefault="00EF75F4">
      <w:pPr>
        <w:rPr>
          <w:rFonts w:ascii="Arial" w:eastAsia="Times New Roman" w:hAnsi="Arial" w:cs="Arial"/>
          <w:b/>
          <w:bCs/>
          <w:color w:val="0070C0"/>
          <w:sz w:val="24"/>
          <w:szCs w:val="24"/>
          <w:lang w:eastAsia="pl-PL"/>
        </w:rPr>
      </w:pPr>
    </w:p>
    <w:p w14:paraId="2A5C8476" w14:textId="77680FB7" w:rsidR="00D7520D" w:rsidRDefault="00C73A28" w:rsidP="00E20229">
      <w:pPr>
        <w:rPr>
          <w:rFonts w:ascii="Arial" w:eastAsia="Times New Roman" w:hAnsi="Arial" w:cs="Arial"/>
          <w:b/>
          <w:bCs/>
          <w:color w:val="0070C0"/>
          <w:sz w:val="24"/>
          <w:szCs w:val="24"/>
          <w:lang w:eastAsia="pl-PL"/>
        </w:rPr>
      </w:pPr>
      <w:r>
        <w:rPr>
          <w:rFonts w:ascii="Arial" w:eastAsia="Times New Roman" w:hAnsi="Arial" w:cs="Arial"/>
          <w:b/>
          <w:bCs/>
          <w:color w:val="0070C0"/>
          <w:sz w:val="24"/>
          <w:szCs w:val="24"/>
          <w:lang w:eastAsia="pl-PL"/>
        </w:rPr>
        <w:tab/>
      </w:r>
      <w:r w:rsidR="00523393">
        <w:rPr>
          <w:rFonts w:ascii="Arial" w:eastAsia="Times New Roman" w:hAnsi="Arial" w:cs="Arial"/>
          <w:b/>
          <w:bCs/>
          <w:color w:val="0070C0"/>
          <w:sz w:val="24"/>
          <w:szCs w:val="24"/>
          <w:lang w:eastAsia="pl-PL"/>
        </w:rPr>
        <w:t xml:space="preserve"> </w:t>
      </w:r>
      <w:r w:rsidR="00EF75F4" w:rsidRPr="00AA0242">
        <w:rPr>
          <w:noProof/>
        </w:rPr>
        <w:drawing>
          <wp:inline distT="0" distB="0" distL="0" distR="0" wp14:anchorId="35C07776" wp14:editId="38306EDF">
            <wp:extent cx="8096250" cy="998565"/>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9"/>
                    <a:stretch>
                      <a:fillRect/>
                    </a:stretch>
                  </pic:blipFill>
                  <pic:spPr>
                    <a:xfrm>
                      <a:off x="0" y="0"/>
                      <a:ext cx="8249712" cy="1017493"/>
                    </a:xfrm>
                    <a:prstGeom prst="rect">
                      <a:avLst/>
                    </a:prstGeom>
                  </pic:spPr>
                </pic:pic>
              </a:graphicData>
            </a:graphic>
          </wp:inline>
        </w:drawing>
      </w:r>
    </w:p>
    <w:p w14:paraId="1319278D" w14:textId="77777777" w:rsidR="00C0485E" w:rsidRDefault="00C0485E" w:rsidP="00C0485E">
      <w:pPr>
        <w:pStyle w:val="Spistreci2"/>
      </w:pPr>
    </w:p>
    <w:p w14:paraId="24073820" w14:textId="3600B9D1" w:rsidR="00C0485E" w:rsidRPr="00C0485E" w:rsidRDefault="00C0485E" w:rsidP="00C0485E">
      <w:pPr>
        <w:pStyle w:val="Spistreci2"/>
      </w:pPr>
      <w:r w:rsidRPr="00C0485E">
        <w:lastRenderedPageBreak/>
        <w:t xml:space="preserve">Spis treści </w:t>
      </w:r>
    </w:p>
    <w:p w14:paraId="72E94858" w14:textId="77777777" w:rsidR="00C0485E" w:rsidRDefault="00C0485E" w:rsidP="00C0485E">
      <w:pPr>
        <w:pStyle w:val="Spistreci2"/>
      </w:pPr>
    </w:p>
    <w:p w14:paraId="75FDD773" w14:textId="3F789B3C" w:rsidR="001C6E94" w:rsidRPr="00C63DF5" w:rsidRDefault="00CF0F48" w:rsidP="00C0485E">
      <w:pPr>
        <w:pStyle w:val="Spistreci2"/>
        <w:rPr>
          <w:rFonts w:eastAsiaTheme="minorEastAsia"/>
          <w:noProof/>
        </w:rPr>
      </w:pPr>
      <w:r w:rsidRPr="00C63DF5">
        <w:fldChar w:fldCharType="begin"/>
      </w:r>
      <w:r w:rsidRPr="00C63DF5">
        <w:instrText xml:space="preserve"> TOC \o "1-4" \h \z \u </w:instrText>
      </w:r>
      <w:r w:rsidRPr="00C63DF5">
        <w:fldChar w:fldCharType="separate"/>
      </w:r>
      <w:hyperlink w:anchor="_Toc128049144" w:history="1">
        <w:r w:rsidR="001C6E94" w:rsidRPr="00C63DF5">
          <w:rPr>
            <w:rStyle w:val="Hipercze"/>
            <w:rFonts w:eastAsia="Times New Roman"/>
            <w:noProof/>
          </w:rPr>
          <w:t>Metodyka i rodzaje kryteriów wyboru projektów stosowanych w Priorytetach I-VI finansowanych  z Europejskiego Funduszu Rozwoju Regionalnego oraz etapy oceny</w:t>
        </w:r>
        <w:r w:rsidR="001C6E94" w:rsidRPr="00C63DF5">
          <w:rPr>
            <w:noProof/>
            <w:webHidden/>
          </w:rPr>
          <w:tab/>
        </w:r>
        <w:r w:rsidR="001C6E94" w:rsidRPr="00C63DF5">
          <w:rPr>
            <w:noProof/>
            <w:webHidden/>
          </w:rPr>
          <w:fldChar w:fldCharType="begin"/>
        </w:r>
        <w:r w:rsidR="001C6E94" w:rsidRPr="00C63DF5">
          <w:rPr>
            <w:noProof/>
            <w:webHidden/>
          </w:rPr>
          <w:instrText xml:space="preserve"> PAGEREF _Toc128049144 \h </w:instrText>
        </w:r>
        <w:r w:rsidR="001C6E94" w:rsidRPr="00C63DF5">
          <w:rPr>
            <w:noProof/>
            <w:webHidden/>
          </w:rPr>
        </w:r>
        <w:r w:rsidR="001C6E94" w:rsidRPr="00C63DF5">
          <w:rPr>
            <w:noProof/>
            <w:webHidden/>
          </w:rPr>
          <w:fldChar w:fldCharType="separate"/>
        </w:r>
        <w:r w:rsidR="00CA38F3">
          <w:rPr>
            <w:noProof/>
            <w:webHidden/>
          </w:rPr>
          <w:t>3</w:t>
        </w:r>
        <w:r w:rsidR="001C6E94" w:rsidRPr="00C63DF5">
          <w:rPr>
            <w:noProof/>
            <w:webHidden/>
          </w:rPr>
          <w:fldChar w:fldCharType="end"/>
        </w:r>
      </w:hyperlink>
    </w:p>
    <w:p w14:paraId="263F4347" w14:textId="359207B7" w:rsidR="001C6E94" w:rsidRPr="00C63DF5" w:rsidRDefault="009A6C24" w:rsidP="00C0485E">
      <w:pPr>
        <w:pStyle w:val="Spistreci2"/>
        <w:rPr>
          <w:rFonts w:eastAsiaTheme="minorEastAsia"/>
          <w:noProof/>
        </w:rPr>
      </w:pPr>
      <w:hyperlink w:anchor="_Toc128049145" w:history="1">
        <w:r w:rsidR="001C6E94" w:rsidRPr="00C63DF5">
          <w:rPr>
            <w:rStyle w:val="Hipercze"/>
            <w:rFonts w:eastAsia="Times New Roman"/>
            <w:noProof/>
          </w:rPr>
          <w:t>1.</w:t>
        </w:r>
        <w:r w:rsidR="001C6E94" w:rsidRPr="00C63DF5">
          <w:rPr>
            <w:rFonts w:eastAsiaTheme="minorEastAsia"/>
            <w:noProof/>
          </w:rPr>
          <w:tab/>
        </w:r>
        <w:r w:rsidR="001C6E94" w:rsidRPr="00C63DF5">
          <w:rPr>
            <w:rStyle w:val="Hipercze"/>
            <w:rFonts w:eastAsia="Times New Roman"/>
            <w:noProof/>
          </w:rPr>
          <w:t>I etap oceny - Ocena formalna</w:t>
        </w:r>
        <w:r w:rsidR="001C6E94" w:rsidRPr="00C63DF5">
          <w:rPr>
            <w:noProof/>
            <w:webHidden/>
          </w:rPr>
          <w:tab/>
        </w:r>
        <w:r w:rsidR="001C6E94" w:rsidRPr="00C63DF5">
          <w:rPr>
            <w:noProof/>
            <w:webHidden/>
          </w:rPr>
          <w:fldChar w:fldCharType="begin"/>
        </w:r>
        <w:r w:rsidR="001C6E94" w:rsidRPr="00C63DF5">
          <w:rPr>
            <w:noProof/>
            <w:webHidden/>
          </w:rPr>
          <w:instrText xml:space="preserve"> PAGEREF _Toc128049145 \h </w:instrText>
        </w:r>
        <w:r w:rsidR="001C6E94" w:rsidRPr="00C63DF5">
          <w:rPr>
            <w:noProof/>
            <w:webHidden/>
          </w:rPr>
        </w:r>
        <w:r w:rsidR="001C6E94" w:rsidRPr="00C63DF5">
          <w:rPr>
            <w:noProof/>
            <w:webHidden/>
          </w:rPr>
          <w:fldChar w:fldCharType="separate"/>
        </w:r>
        <w:r w:rsidR="00CA38F3">
          <w:rPr>
            <w:noProof/>
            <w:webHidden/>
          </w:rPr>
          <w:t>5</w:t>
        </w:r>
        <w:r w:rsidR="001C6E94" w:rsidRPr="00C63DF5">
          <w:rPr>
            <w:noProof/>
            <w:webHidden/>
          </w:rPr>
          <w:fldChar w:fldCharType="end"/>
        </w:r>
      </w:hyperlink>
    </w:p>
    <w:p w14:paraId="6404AEDE" w14:textId="092ADCE6" w:rsidR="001C6E94" w:rsidRPr="00C63DF5" w:rsidRDefault="009A6C24">
      <w:pPr>
        <w:pStyle w:val="Spistreci3"/>
        <w:rPr>
          <w:rFonts w:ascii="Arial" w:eastAsiaTheme="minorEastAsia" w:hAnsi="Arial" w:cs="Arial"/>
          <w:noProof/>
          <w:sz w:val="24"/>
          <w:szCs w:val="24"/>
          <w:lang w:eastAsia="pl-PL"/>
        </w:rPr>
      </w:pPr>
      <w:hyperlink w:anchor="_Toc128049146" w:history="1">
        <w:r w:rsidR="001C6E94" w:rsidRPr="00C63DF5">
          <w:rPr>
            <w:rStyle w:val="Hipercze"/>
            <w:rFonts w:ascii="Arial" w:eastAsia="Times New Roman" w:hAnsi="Arial" w:cs="Arial"/>
            <w:noProof/>
            <w:sz w:val="24"/>
            <w:szCs w:val="24"/>
            <w:lang w:eastAsia="pl-PL"/>
          </w:rPr>
          <w:t>1.1.</w:t>
        </w:r>
        <w:r w:rsidR="001C6E94" w:rsidRPr="00C63DF5">
          <w:rPr>
            <w:rFonts w:ascii="Arial" w:eastAsiaTheme="minorEastAsia" w:hAnsi="Arial" w:cs="Arial"/>
            <w:noProof/>
            <w:sz w:val="24"/>
            <w:szCs w:val="24"/>
            <w:lang w:eastAsia="pl-PL"/>
          </w:rPr>
          <w:tab/>
        </w:r>
        <w:r w:rsidR="001C6E94" w:rsidRPr="00C63DF5">
          <w:rPr>
            <w:rStyle w:val="Hipercze"/>
            <w:rFonts w:ascii="Arial" w:eastAsia="Times New Roman" w:hAnsi="Arial" w:cs="Arial"/>
            <w:noProof/>
            <w:sz w:val="24"/>
            <w:szCs w:val="24"/>
            <w:lang w:eastAsia="pl-PL"/>
          </w:rPr>
          <w:t>Kryteria formalne</w:t>
        </w:r>
        <w:r w:rsidR="001C6E94" w:rsidRPr="00C63DF5">
          <w:rPr>
            <w:rFonts w:ascii="Arial" w:hAnsi="Arial" w:cs="Arial"/>
            <w:noProof/>
            <w:webHidden/>
            <w:sz w:val="24"/>
            <w:szCs w:val="24"/>
          </w:rPr>
          <w:tab/>
        </w:r>
        <w:r w:rsidR="001C6E94" w:rsidRPr="00C63DF5">
          <w:rPr>
            <w:rFonts w:ascii="Arial" w:hAnsi="Arial" w:cs="Arial"/>
            <w:noProof/>
            <w:webHidden/>
            <w:sz w:val="24"/>
            <w:szCs w:val="24"/>
          </w:rPr>
          <w:fldChar w:fldCharType="begin"/>
        </w:r>
        <w:r w:rsidR="001C6E94" w:rsidRPr="00C63DF5">
          <w:rPr>
            <w:rFonts w:ascii="Arial" w:hAnsi="Arial" w:cs="Arial"/>
            <w:noProof/>
            <w:webHidden/>
            <w:sz w:val="24"/>
            <w:szCs w:val="24"/>
          </w:rPr>
          <w:instrText xml:space="preserve"> PAGEREF _Toc128049146 \h </w:instrText>
        </w:r>
        <w:r w:rsidR="001C6E94" w:rsidRPr="00C63DF5">
          <w:rPr>
            <w:rFonts w:ascii="Arial" w:hAnsi="Arial" w:cs="Arial"/>
            <w:noProof/>
            <w:webHidden/>
            <w:sz w:val="24"/>
            <w:szCs w:val="24"/>
          </w:rPr>
        </w:r>
        <w:r w:rsidR="001C6E94" w:rsidRPr="00C63DF5">
          <w:rPr>
            <w:rFonts w:ascii="Arial" w:hAnsi="Arial" w:cs="Arial"/>
            <w:noProof/>
            <w:webHidden/>
            <w:sz w:val="24"/>
            <w:szCs w:val="24"/>
          </w:rPr>
          <w:fldChar w:fldCharType="separate"/>
        </w:r>
        <w:r w:rsidR="00CA38F3">
          <w:rPr>
            <w:rFonts w:ascii="Arial" w:hAnsi="Arial" w:cs="Arial"/>
            <w:noProof/>
            <w:webHidden/>
            <w:sz w:val="24"/>
            <w:szCs w:val="24"/>
          </w:rPr>
          <w:t>5</w:t>
        </w:r>
        <w:r w:rsidR="001C6E94" w:rsidRPr="00C63DF5">
          <w:rPr>
            <w:rFonts w:ascii="Arial" w:hAnsi="Arial" w:cs="Arial"/>
            <w:noProof/>
            <w:webHidden/>
            <w:sz w:val="24"/>
            <w:szCs w:val="24"/>
          </w:rPr>
          <w:fldChar w:fldCharType="end"/>
        </w:r>
      </w:hyperlink>
    </w:p>
    <w:p w14:paraId="22B55DB5" w14:textId="766BE229" w:rsidR="001C6E94" w:rsidRPr="00C63DF5" w:rsidRDefault="009A6C24" w:rsidP="00C0485E">
      <w:pPr>
        <w:pStyle w:val="Spistreci2"/>
        <w:rPr>
          <w:rFonts w:eastAsiaTheme="minorEastAsia"/>
          <w:noProof/>
        </w:rPr>
      </w:pPr>
      <w:hyperlink w:anchor="_Toc128049147" w:history="1">
        <w:r w:rsidR="001C6E94" w:rsidRPr="00C63DF5">
          <w:rPr>
            <w:rStyle w:val="Hipercze"/>
            <w:rFonts w:eastAsia="Times New Roman"/>
            <w:noProof/>
          </w:rPr>
          <w:t>2.</w:t>
        </w:r>
        <w:r w:rsidR="001C6E94" w:rsidRPr="00C63DF5">
          <w:rPr>
            <w:rFonts w:eastAsiaTheme="minorEastAsia"/>
            <w:noProof/>
          </w:rPr>
          <w:tab/>
        </w:r>
        <w:r w:rsidR="001C6E94" w:rsidRPr="00C63DF5">
          <w:rPr>
            <w:rStyle w:val="Hipercze"/>
            <w:rFonts w:eastAsia="Times New Roman"/>
            <w:noProof/>
          </w:rPr>
          <w:t>II etap oceny - Ocena merytoryczna</w:t>
        </w:r>
        <w:r w:rsidR="001C6E94" w:rsidRPr="00C63DF5">
          <w:rPr>
            <w:noProof/>
            <w:webHidden/>
          </w:rPr>
          <w:tab/>
        </w:r>
        <w:r w:rsidR="001C6E94" w:rsidRPr="00C63DF5">
          <w:rPr>
            <w:noProof/>
            <w:webHidden/>
          </w:rPr>
          <w:fldChar w:fldCharType="begin"/>
        </w:r>
        <w:r w:rsidR="001C6E94" w:rsidRPr="00C63DF5">
          <w:rPr>
            <w:noProof/>
            <w:webHidden/>
          </w:rPr>
          <w:instrText xml:space="preserve"> PAGEREF _Toc128049147 \h </w:instrText>
        </w:r>
        <w:r w:rsidR="001C6E94" w:rsidRPr="00C63DF5">
          <w:rPr>
            <w:noProof/>
            <w:webHidden/>
          </w:rPr>
        </w:r>
        <w:r w:rsidR="001C6E94" w:rsidRPr="00C63DF5">
          <w:rPr>
            <w:noProof/>
            <w:webHidden/>
          </w:rPr>
          <w:fldChar w:fldCharType="separate"/>
        </w:r>
        <w:r w:rsidR="00CA38F3">
          <w:rPr>
            <w:noProof/>
            <w:webHidden/>
          </w:rPr>
          <w:t>24</w:t>
        </w:r>
        <w:r w:rsidR="001C6E94" w:rsidRPr="00C63DF5">
          <w:rPr>
            <w:noProof/>
            <w:webHidden/>
          </w:rPr>
          <w:fldChar w:fldCharType="end"/>
        </w:r>
      </w:hyperlink>
    </w:p>
    <w:p w14:paraId="22D8A12D" w14:textId="07DAAAC8" w:rsidR="001C6E94" w:rsidRPr="00C63DF5" w:rsidRDefault="009A6C24" w:rsidP="001C6E94">
      <w:pPr>
        <w:pStyle w:val="Spistreci3"/>
        <w:spacing w:line="360" w:lineRule="auto"/>
        <w:rPr>
          <w:rFonts w:ascii="Arial" w:eastAsiaTheme="minorEastAsia" w:hAnsi="Arial" w:cs="Arial"/>
          <w:noProof/>
          <w:sz w:val="24"/>
          <w:szCs w:val="24"/>
          <w:lang w:eastAsia="pl-PL"/>
        </w:rPr>
      </w:pPr>
      <w:hyperlink w:anchor="_Toc128049148" w:history="1">
        <w:r w:rsidR="001C6E94" w:rsidRPr="00C63DF5">
          <w:rPr>
            <w:rStyle w:val="Hipercze"/>
            <w:rFonts w:ascii="Arial" w:eastAsia="Times New Roman" w:hAnsi="Arial" w:cs="Arial"/>
            <w:noProof/>
            <w:sz w:val="24"/>
            <w:szCs w:val="24"/>
            <w:lang w:eastAsia="pl-PL"/>
          </w:rPr>
          <w:t>2.1. Kryteria merytoryczne dopuszczające ogólne</w:t>
        </w:r>
        <w:r w:rsidR="001C6E94" w:rsidRPr="00C63DF5">
          <w:rPr>
            <w:rFonts w:ascii="Arial" w:hAnsi="Arial" w:cs="Arial"/>
            <w:noProof/>
            <w:webHidden/>
            <w:sz w:val="24"/>
            <w:szCs w:val="24"/>
          </w:rPr>
          <w:tab/>
        </w:r>
        <w:r w:rsidR="001C6E94" w:rsidRPr="00C63DF5">
          <w:rPr>
            <w:rFonts w:ascii="Arial" w:hAnsi="Arial" w:cs="Arial"/>
            <w:noProof/>
            <w:webHidden/>
            <w:sz w:val="24"/>
            <w:szCs w:val="24"/>
          </w:rPr>
          <w:fldChar w:fldCharType="begin"/>
        </w:r>
        <w:r w:rsidR="001C6E94" w:rsidRPr="00C63DF5">
          <w:rPr>
            <w:rFonts w:ascii="Arial" w:hAnsi="Arial" w:cs="Arial"/>
            <w:noProof/>
            <w:webHidden/>
            <w:sz w:val="24"/>
            <w:szCs w:val="24"/>
          </w:rPr>
          <w:instrText xml:space="preserve"> PAGEREF _Toc128049148 \h </w:instrText>
        </w:r>
        <w:r w:rsidR="001C6E94" w:rsidRPr="00C63DF5">
          <w:rPr>
            <w:rFonts w:ascii="Arial" w:hAnsi="Arial" w:cs="Arial"/>
            <w:noProof/>
            <w:webHidden/>
            <w:sz w:val="24"/>
            <w:szCs w:val="24"/>
          </w:rPr>
        </w:r>
        <w:r w:rsidR="001C6E94" w:rsidRPr="00C63DF5">
          <w:rPr>
            <w:rFonts w:ascii="Arial" w:hAnsi="Arial" w:cs="Arial"/>
            <w:noProof/>
            <w:webHidden/>
            <w:sz w:val="24"/>
            <w:szCs w:val="24"/>
          </w:rPr>
          <w:fldChar w:fldCharType="separate"/>
        </w:r>
        <w:r w:rsidR="00CA38F3">
          <w:rPr>
            <w:rFonts w:ascii="Arial" w:hAnsi="Arial" w:cs="Arial"/>
            <w:noProof/>
            <w:webHidden/>
            <w:sz w:val="24"/>
            <w:szCs w:val="24"/>
          </w:rPr>
          <w:t>24</w:t>
        </w:r>
        <w:r w:rsidR="001C6E94" w:rsidRPr="00C63DF5">
          <w:rPr>
            <w:rFonts w:ascii="Arial" w:hAnsi="Arial" w:cs="Arial"/>
            <w:noProof/>
            <w:webHidden/>
            <w:sz w:val="24"/>
            <w:szCs w:val="24"/>
          </w:rPr>
          <w:fldChar w:fldCharType="end"/>
        </w:r>
      </w:hyperlink>
    </w:p>
    <w:p w14:paraId="6BAC0C91" w14:textId="3D49572C" w:rsidR="001C6E94" w:rsidRPr="00C63DF5" w:rsidRDefault="009A6C24" w:rsidP="001C6E94">
      <w:pPr>
        <w:pStyle w:val="Spistreci3"/>
        <w:spacing w:line="360" w:lineRule="auto"/>
        <w:rPr>
          <w:rFonts w:ascii="Arial" w:eastAsiaTheme="minorEastAsia" w:hAnsi="Arial" w:cs="Arial"/>
          <w:noProof/>
          <w:sz w:val="24"/>
          <w:szCs w:val="24"/>
          <w:lang w:eastAsia="pl-PL"/>
        </w:rPr>
      </w:pPr>
      <w:hyperlink w:anchor="_Toc128049149" w:history="1">
        <w:r w:rsidR="001C6E94" w:rsidRPr="00C63DF5">
          <w:rPr>
            <w:rStyle w:val="Hipercze"/>
            <w:rFonts w:ascii="Arial" w:eastAsia="Times New Roman" w:hAnsi="Arial" w:cs="Arial"/>
            <w:noProof/>
            <w:sz w:val="24"/>
            <w:szCs w:val="24"/>
            <w:lang w:eastAsia="pl-PL"/>
          </w:rPr>
          <w:t>2.2. Kryteria merytoryczne dopuszczające specyficzne</w:t>
        </w:r>
        <w:r w:rsidR="001C6E94" w:rsidRPr="00C63DF5">
          <w:rPr>
            <w:rFonts w:ascii="Arial" w:hAnsi="Arial" w:cs="Arial"/>
            <w:noProof/>
            <w:webHidden/>
            <w:sz w:val="24"/>
            <w:szCs w:val="24"/>
          </w:rPr>
          <w:tab/>
        </w:r>
        <w:r w:rsidR="001C6E94" w:rsidRPr="00C63DF5">
          <w:rPr>
            <w:rFonts w:ascii="Arial" w:hAnsi="Arial" w:cs="Arial"/>
            <w:noProof/>
            <w:webHidden/>
            <w:sz w:val="24"/>
            <w:szCs w:val="24"/>
          </w:rPr>
          <w:fldChar w:fldCharType="begin"/>
        </w:r>
        <w:r w:rsidR="001C6E94" w:rsidRPr="00C63DF5">
          <w:rPr>
            <w:rFonts w:ascii="Arial" w:hAnsi="Arial" w:cs="Arial"/>
            <w:noProof/>
            <w:webHidden/>
            <w:sz w:val="24"/>
            <w:szCs w:val="24"/>
          </w:rPr>
          <w:instrText xml:space="preserve"> PAGEREF _Toc128049149 \h </w:instrText>
        </w:r>
        <w:r w:rsidR="001C6E94" w:rsidRPr="00C63DF5">
          <w:rPr>
            <w:rFonts w:ascii="Arial" w:hAnsi="Arial" w:cs="Arial"/>
            <w:noProof/>
            <w:webHidden/>
            <w:sz w:val="24"/>
            <w:szCs w:val="24"/>
          </w:rPr>
        </w:r>
        <w:r w:rsidR="001C6E94" w:rsidRPr="00C63DF5">
          <w:rPr>
            <w:rFonts w:ascii="Arial" w:hAnsi="Arial" w:cs="Arial"/>
            <w:noProof/>
            <w:webHidden/>
            <w:sz w:val="24"/>
            <w:szCs w:val="24"/>
          </w:rPr>
          <w:fldChar w:fldCharType="separate"/>
        </w:r>
        <w:r w:rsidR="00CA38F3">
          <w:rPr>
            <w:rFonts w:ascii="Arial" w:hAnsi="Arial" w:cs="Arial"/>
            <w:noProof/>
            <w:webHidden/>
            <w:sz w:val="24"/>
            <w:szCs w:val="24"/>
          </w:rPr>
          <w:t>35</w:t>
        </w:r>
        <w:r w:rsidR="001C6E94" w:rsidRPr="00C63DF5">
          <w:rPr>
            <w:rFonts w:ascii="Arial" w:hAnsi="Arial" w:cs="Arial"/>
            <w:noProof/>
            <w:webHidden/>
            <w:sz w:val="24"/>
            <w:szCs w:val="24"/>
          </w:rPr>
          <w:fldChar w:fldCharType="end"/>
        </w:r>
      </w:hyperlink>
    </w:p>
    <w:p w14:paraId="426B12FB" w14:textId="0214BDD8" w:rsidR="001C6E94" w:rsidRPr="00C63DF5" w:rsidRDefault="009A6C24" w:rsidP="0021138D">
      <w:pPr>
        <w:pStyle w:val="Spistreci4"/>
        <w:rPr>
          <w:rFonts w:ascii="Arial" w:eastAsiaTheme="minorEastAsia" w:hAnsi="Arial" w:cs="Arial"/>
          <w:noProof/>
          <w:sz w:val="24"/>
          <w:szCs w:val="24"/>
          <w:lang w:eastAsia="pl-PL"/>
        </w:rPr>
      </w:pPr>
      <w:hyperlink w:anchor="_Toc128049150" w:history="1">
        <w:r w:rsidR="001C6E94" w:rsidRPr="00C63DF5">
          <w:rPr>
            <w:rStyle w:val="Hipercze"/>
            <w:rFonts w:ascii="Arial" w:hAnsi="Arial" w:cs="Arial"/>
            <w:noProof/>
            <w:sz w:val="24"/>
            <w:szCs w:val="24"/>
          </w:rPr>
          <w:t>2.2.1. Działanie 1.8 Kapitał dla MŚP</w:t>
        </w:r>
        <w:r w:rsidR="001C6E94" w:rsidRPr="00C63DF5">
          <w:rPr>
            <w:rFonts w:ascii="Arial" w:hAnsi="Arial" w:cs="Arial"/>
            <w:noProof/>
            <w:webHidden/>
            <w:sz w:val="24"/>
            <w:szCs w:val="24"/>
          </w:rPr>
          <w:tab/>
        </w:r>
        <w:r w:rsidR="001C6E94" w:rsidRPr="00C63DF5">
          <w:rPr>
            <w:rFonts w:ascii="Arial" w:hAnsi="Arial" w:cs="Arial"/>
            <w:noProof/>
            <w:webHidden/>
            <w:sz w:val="24"/>
            <w:szCs w:val="24"/>
          </w:rPr>
          <w:fldChar w:fldCharType="begin"/>
        </w:r>
        <w:r w:rsidR="001C6E94" w:rsidRPr="00C63DF5">
          <w:rPr>
            <w:rFonts w:ascii="Arial" w:hAnsi="Arial" w:cs="Arial"/>
            <w:noProof/>
            <w:webHidden/>
            <w:sz w:val="24"/>
            <w:szCs w:val="24"/>
          </w:rPr>
          <w:instrText xml:space="preserve"> PAGEREF _Toc128049150 \h </w:instrText>
        </w:r>
        <w:r w:rsidR="001C6E94" w:rsidRPr="00C63DF5">
          <w:rPr>
            <w:rFonts w:ascii="Arial" w:hAnsi="Arial" w:cs="Arial"/>
            <w:noProof/>
            <w:webHidden/>
            <w:sz w:val="24"/>
            <w:szCs w:val="24"/>
          </w:rPr>
        </w:r>
        <w:r w:rsidR="001C6E94" w:rsidRPr="00C63DF5">
          <w:rPr>
            <w:rFonts w:ascii="Arial" w:hAnsi="Arial" w:cs="Arial"/>
            <w:noProof/>
            <w:webHidden/>
            <w:sz w:val="24"/>
            <w:szCs w:val="24"/>
          </w:rPr>
          <w:fldChar w:fldCharType="separate"/>
        </w:r>
        <w:r w:rsidR="00CA38F3">
          <w:rPr>
            <w:rFonts w:ascii="Arial" w:hAnsi="Arial" w:cs="Arial"/>
            <w:noProof/>
            <w:webHidden/>
            <w:sz w:val="24"/>
            <w:szCs w:val="24"/>
          </w:rPr>
          <w:t>35</w:t>
        </w:r>
        <w:r w:rsidR="001C6E94" w:rsidRPr="00C63DF5">
          <w:rPr>
            <w:rFonts w:ascii="Arial" w:hAnsi="Arial" w:cs="Arial"/>
            <w:noProof/>
            <w:webHidden/>
            <w:sz w:val="24"/>
            <w:szCs w:val="24"/>
          </w:rPr>
          <w:fldChar w:fldCharType="end"/>
        </w:r>
      </w:hyperlink>
    </w:p>
    <w:p w14:paraId="20C40E36" w14:textId="1FA86A70" w:rsidR="001C6E94" w:rsidRPr="00C63DF5" w:rsidRDefault="009A6C24" w:rsidP="0021138D">
      <w:pPr>
        <w:pStyle w:val="Spistreci4"/>
        <w:rPr>
          <w:rFonts w:ascii="Arial" w:eastAsiaTheme="minorEastAsia" w:hAnsi="Arial" w:cs="Arial"/>
          <w:noProof/>
          <w:sz w:val="24"/>
          <w:szCs w:val="24"/>
          <w:lang w:eastAsia="pl-PL"/>
        </w:rPr>
      </w:pPr>
      <w:hyperlink w:anchor="_Toc128049151" w:history="1">
        <w:r w:rsidR="001C6E94" w:rsidRPr="00C63DF5">
          <w:rPr>
            <w:rStyle w:val="Hipercze"/>
            <w:rFonts w:ascii="Arial" w:hAnsi="Arial" w:cs="Arial"/>
            <w:noProof/>
            <w:sz w:val="24"/>
            <w:szCs w:val="24"/>
          </w:rPr>
          <w:t>2.2.2 Działanie 2.5 Gospodarowanie zasobami wody i przeciwdziałanie klęskom żywiołowym</w:t>
        </w:r>
        <w:r w:rsidR="001C6E94" w:rsidRPr="00C63DF5">
          <w:rPr>
            <w:rFonts w:ascii="Arial" w:hAnsi="Arial" w:cs="Arial"/>
            <w:noProof/>
            <w:webHidden/>
            <w:sz w:val="24"/>
            <w:szCs w:val="24"/>
          </w:rPr>
          <w:tab/>
        </w:r>
        <w:r w:rsidR="001C6E94" w:rsidRPr="00C63DF5">
          <w:rPr>
            <w:rFonts w:ascii="Arial" w:hAnsi="Arial" w:cs="Arial"/>
            <w:noProof/>
            <w:webHidden/>
            <w:sz w:val="24"/>
            <w:szCs w:val="24"/>
          </w:rPr>
          <w:fldChar w:fldCharType="begin"/>
        </w:r>
        <w:r w:rsidR="001C6E94" w:rsidRPr="00C63DF5">
          <w:rPr>
            <w:rFonts w:ascii="Arial" w:hAnsi="Arial" w:cs="Arial"/>
            <w:noProof/>
            <w:webHidden/>
            <w:sz w:val="24"/>
            <w:szCs w:val="24"/>
          </w:rPr>
          <w:instrText xml:space="preserve"> PAGEREF _Toc128049151 \h </w:instrText>
        </w:r>
        <w:r w:rsidR="001C6E94" w:rsidRPr="00C63DF5">
          <w:rPr>
            <w:rFonts w:ascii="Arial" w:hAnsi="Arial" w:cs="Arial"/>
            <w:noProof/>
            <w:webHidden/>
            <w:sz w:val="24"/>
            <w:szCs w:val="24"/>
          </w:rPr>
        </w:r>
        <w:r w:rsidR="001C6E94" w:rsidRPr="00C63DF5">
          <w:rPr>
            <w:rFonts w:ascii="Arial" w:hAnsi="Arial" w:cs="Arial"/>
            <w:noProof/>
            <w:webHidden/>
            <w:sz w:val="24"/>
            <w:szCs w:val="24"/>
          </w:rPr>
          <w:fldChar w:fldCharType="separate"/>
        </w:r>
        <w:r w:rsidR="00CA38F3">
          <w:rPr>
            <w:rFonts w:ascii="Arial" w:hAnsi="Arial" w:cs="Arial"/>
            <w:noProof/>
            <w:webHidden/>
            <w:sz w:val="24"/>
            <w:szCs w:val="24"/>
          </w:rPr>
          <w:t>41</w:t>
        </w:r>
        <w:r w:rsidR="001C6E94" w:rsidRPr="00C63DF5">
          <w:rPr>
            <w:rFonts w:ascii="Arial" w:hAnsi="Arial" w:cs="Arial"/>
            <w:noProof/>
            <w:webHidden/>
            <w:sz w:val="24"/>
            <w:szCs w:val="24"/>
          </w:rPr>
          <w:fldChar w:fldCharType="end"/>
        </w:r>
      </w:hyperlink>
    </w:p>
    <w:p w14:paraId="1C61FE18" w14:textId="1C696609" w:rsidR="001C6E94" w:rsidRPr="00C63DF5" w:rsidRDefault="009A6C24" w:rsidP="0021138D">
      <w:pPr>
        <w:pStyle w:val="Spistreci4"/>
        <w:rPr>
          <w:rFonts w:ascii="Arial" w:eastAsiaTheme="minorEastAsia" w:hAnsi="Arial" w:cs="Arial"/>
          <w:noProof/>
          <w:sz w:val="24"/>
          <w:szCs w:val="24"/>
          <w:lang w:eastAsia="pl-PL"/>
        </w:rPr>
      </w:pPr>
      <w:hyperlink w:anchor="_Toc128049152" w:history="1">
        <w:r w:rsidR="001C6E94" w:rsidRPr="00C63DF5">
          <w:rPr>
            <w:rStyle w:val="Hipercze"/>
            <w:rFonts w:ascii="Arial" w:hAnsi="Arial" w:cs="Arial"/>
            <w:noProof/>
            <w:sz w:val="24"/>
            <w:szCs w:val="24"/>
          </w:rPr>
          <w:t>2.2.3 Działanie 4.1 Infrastruktura drogowa</w:t>
        </w:r>
        <w:r w:rsidR="001C6E94" w:rsidRPr="00C63DF5">
          <w:rPr>
            <w:rFonts w:ascii="Arial" w:hAnsi="Arial" w:cs="Arial"/>
            <w:noProof/>
            <w:webHidden/>
            <w:sz w:val="24"/>
            <w:szCs w:val="24"/>
          </w:rPr>
          <w:tab/>
        </w:r>
        <w:r w:rsidR="001C6E94" w:rsidRPr="00C63DF5">
          <w:rPr>
            <w:rFonts w:ascii="Arial" w:hAnsi="Arial" w:cs="Arial"/>
            <w:noProof/>
            <w:webHidden/>
            <w:sz w:val="24"/>
            <w:szCs w:val="24"/>
          </w:rPr>
          <w:fldChar w:fldCharType="begin"/>
        </w:r>
        <w:r w:rsidR="001C6E94" w:rsidRPr="00C63DF5">
          <w:rPr>
            <w:rFonts w:ascii="Arial" w:hAnsi="Arial" w:cs="Arial"/>
            <w:noProof/>
            <w:webHidden/>
            <w:sz w:val="24"/>
            <w:szCs w:val="24"/>
          </w:rPr>
          <w:instrText xml:space="preserve"> PAGEREF _Toc128049152 \h </w:instrText>
        </w:r>
        <w:r w:rsidR="001C6E94" w:rsidRPr="00C63DF5">
          <w:rPr>
            <w:rFonts w:ascii="Arial" w:hAnsi="Arial" w:cs="Arial"/>
            <w:noProof/>
            <w:webHidden/>
            <w:sz w:val="24"/>
            <w:szCs w:val="24"/>
          </w:rPr>
        </w:r>
        <w:r w:rsidR="001C6E94" w:rsidRPr="00C63DF5">
          <w:rPr>
            <w:rFonts w:ascii="Arial" w:hAnsi="Arial" w:cs="Arial"/>
            <w:noProof/>
            <w:webHidden/>
            <w:sz w:val="24"/>
            <w:szCs w:val="24"/>
          </w:rPr>
          <w:fldChar w:fldCharType="separate"/>
        </w:r>
        <w:r w:rsidR="00CA38F3">
          <w:rPr>
            <w:rFonts w:ascii="Arial" w:hAnsi="Arial" w:cs="Arial"/>
            <w:noProof/>
            <w:webHidden/>
            <w:sz w:val="24"/>
            <w:szCs w:val="24"/>
          </w:rPr>
          <w:t>42</w:t>
        </w:r>
        <w:r w:rsidR="001C6E94" w:rsidRPr="00C63DF5">
          <w:rPr>
            <w:rFonts w:ascii="Arial" w:hAnsi="Arial" w:cs="Arial"/>
            <w:noProof/>
            <w:webHidden/>
            <w:sz w:val="24"/>
            <w:szCs w:val="24"/>
          </w:rPr>
          <w:fldChar w:fldCharType="end"/>
        </w:r>
      </w:hyperlink>
    </w:p>
    <w:p w14:paraId="765D9557" w14:textId="415C7D8E" w:rsidR="001C6E94" w:rsidRPr="00C63DF5" w:rsidRDefault="009A6C24" w:rsidP="0021138D">
      <w:pPr>
        <w:pStyle w:val="Spistreci4"/>
        <w:rPr>
          <w:rFonts w:ascii="Arial" w:eastAsiaTheme="minorEastAsia" w:hAnsi="Arial" w:cs="Arial"/>
          <w:noProof/>
          <w:sz w:val="24"/>
          <w:szCs w:val="24"/>
          <w:lang w:eastAsia="pl-PL"/>
        </w:rPr>
      </w:pPr>
      <w:hyperlink w:anchor="_Toc128049153" w:history="1">
        <w:r w:rsidR="001C6E94" w:rsidRPr="00C63DF5">
          <w:rPr>
            <w:rStyle w:val="Hipercze"/>
            <w:rFonts w:ascii="Arial" w:hAnsi="Arial" w:cs="Arial"/>
            <w:noProof/>
            <w:sz w:val="24"/>
            <w:szCs w:val="24"/>
          </w:rPr>
          <w:t>2.2.4 Działanie 5.1 Infrastruktura edukacyjna</w:t>
        </w:r>
        <w:r w:rsidR="001C6E94" w:rsidRPr="00C63DF5">
          <w:rPr>
            <w:rFonts w:ascii="Arial" w:hAnsi="Arial" w:cs="Arial"/>
            <w:noProof/>
            <w:webHidden/>
            <w:sz w:val="24"/>
            <w:szCs w:val="24"/>
          </w:rPr>
          <w:tab/>
        </w:r>
        <w:r w:rsidR="001C6E94" w:rsidRPr="00C63DF5">
          <w:rPr>
            <w:rFonts w:ascii="Arial" w:hAnsi="Arial" w:cs="Arial"/>
            <w:noProof/>
            <w:webHidden/>
            <w:sz w:val="24"/>
            <w:szCs w:val="24"/>
          </w:rPr>
          <w:fldChar w:fldCharType="begin"/>
        </w:r>
        <w:r w:rsidR="001C6E94" w:rsidRPr="00C63DF5">
          <w:rPr>
            <w:rFonts w:ascii="Arial" w:hAnsi="Arial" w:cs="Arial"/>
            <w:noProof/>
            <w:webHidden/>
            <w:sz w:val="24"/>
            <w:szCs w:val="24"/>
          </w:rPr>
          <w:instrText xml:space="preserve"> PAGEREF _Toc128049153 \h </w:instrText>
        </w:r>
        <w:r w:rsidR="001C6E94" w:rsidRPr="00C63DF5">
          <w:rPr>
            <w:rFonts w:ascii="Arial" w:hAnsi="Arial" w:cs="Arial"/>
            <w:noProof/>
            <w:webHidden/>
            <w:sz w:val="24"/>
            <w:szCs w:val="24"/>
          </w:rPr>
        </w:r>
        <w:r w:rsidR="001C6E94" w:rsidRPr="00C63DF5">
          <w:rPr>
            <w:rFonts w:ascii="Arial" w:hAnsi="Arial" w:cs="Arial"/>
            <w:noProof/>
            <w:webHidden/>
            <w:sz w:val="24"/>
            <w:szCs w:val="24"/>
          </w:rPr>
          <w:fldChar w:fldCharType="separate"/>
        </w:r>
        <w:r w:rsidR="00CA38F3">
          <w:rPr>
            <w:rFonts w:ascii="Arial" w:hAnsi="Arial" w:cs="Arial"/>
            <w:noProof/>
            <w:webHidden/>
            <w:sz w:val="24"/>
            <w:szCs w:val="24"/>
          </w:rPr>
          <w:t>47</w:t>
        </w:r>
        <w:r w:rsidR="001C6E94" w:rsidRPr="00C63DF5">
          <w:rPr>
            <w:rFonts w:ascii="Arial" w:hAnsi="Arial" w:cs="Arial"/>
            <w:noProof/>
            <w:webHidden/>
            <w:sz w:val="24"/>
            <w:szCs w:val="24"/>
          </w:rPr>
          <w:fldChar w:fldCharType="end"/>
        </w:r>
      </w:hyperlink>
    </w:p>
    <w:p w14:paraId="7F371467" w14:textId="635ED422" w:rsidR="001C6E94" w:rsidRPr="00C63DF5" w:rsidRDefault="009A6C24" w:rsidP="00C0485E">
      <w:pPr>
        <w:pStyle w:val="Spistreci2"/>
        <w:rPr>
          <w:rFonts w:eastAsiaTheme="minorEastAsia"/>
          <w:noProof/>
        </w:rPr>
      </w:pPr>
      <w:hyperlink w:anchor="_Toc128049154" w:history="1">
        <w:r w:rsidR="001C6E94" w:rsidRPr="00C63DF5">
          <w:rPr>
            <w:rStyle w:val="Hipercze"/>
            <w:rFonts w:eastAsia="Times New Roman"/>
            <w:noProof/>
          </w:rPr>
          <w:t>3.</w:t>
        </w:r>
        <w:r w:rsidR="001C6E94" w:rsidRPr="00C63DF5">
          <w:rPr>
            <w:rFonts w:eastAsiaTheme="minorEastAsia"/>
            <w:noProof/>
          </w:rPr>
          <w:tab/>
        </w:r>
        <w:r w:rsidR="001C6E94" w:rsidRPr="00C63DF5">
          <w:rPr>
            <w:rStyle w:val="Hipercze"/>
            <w:rFonts w:eastAsia="Times New Roman"/>
            <w:noProof/>
          </w:rPr>
          <w:t>III etap oceny - Ocena merytoryczna punktowa</w:t>
        </w:r>
        <w:r w:rsidR="001C6E94" w:rsidRPr="00C63DF5">
          <w:rPr>
            <w:noProof/>
            <w:webHidden/>
          </w:rPr>
          <w:tab/>
        </w:r>
        <w:r w:rsidR="001C6E94" w:rsidRPr="00C63DF5">
          <w:rPr>
            <w:noProof/>
            <w:webHidden/>
          </w:rPr>
          <w:fldChar w:fldCharType="begin"/>
        </w:r>
        <w:r w:rsidR="001C6E94" w:rsidRPr="00C63DF5">
          <w:rPr>
            <w:noProof/>
            <w:webHidden/>
          </w:rPr>
          <w:instrText xml:space="preserve"> PAGEREF _Toc128049154 \h </w:instrText>
        </w:r>
        <w:r w:rsidR="001C6E94" w:rsidRPr="00C63DF5">
          <w:rPr>
            <w:noProof/>
            <w:webHidden/>
          </w:rPr>
        </w:r>
        <w:r w:rsidR="001C6E94" w:rsidRPr="00C63DF5">
          <w:rPr>
            <w:noProof/>
            <w:webHidden/>
          </w:rPr>
          <w:fldChar w:fldCharType="separate"/>
        </w:r>
        <w:r w:rsidR="00CA38F3">
          <w:rPr>
            <w:noProof/>
            <w:webHidden/>
          </w:rPr>
          <w:t>50</w:t>
        </w:r>
        <w:r w:rsidR="001C6E94" w:rsidRPr="00C63DF5">
          <w:rPr>
            <w:noProof/>
            <w:webHidden/>
          </w:rPr>
          <w:fldChar w:fldCharType="end"/>
        </w:r>
      </w:hyperlink>
    </w:p>
    <w:p w14:paraId="7F169F89" w14:textId="4E8EC6B2" w:rsidR="001C6E94" w:rsidRPr="00C63DF5" w:rsidRDefault="009A6C24" w:rsidP="0021138D">
      <w:pPr>
        <w:pStyle w:val="Spistreci3"/>
        <w:spacing w:line="360" w:lineRule="auto"/>
        <w:rPr>
          <w:rFonts w:ascii="Arial" w:eastAsiaTheme="minorEastAsia" w:hAnsi="Arial" w:cs="Arial"/>
          <w:noProof/>
          <w:sz w:val="24"/>
          <w:szCs w:val="24"/>
          <w:lang w:eastAsia="pl-PL"/>
        </w:rPr>
      </w:pPr>
      <w:hyperlink w:anchor="_Toc128049155" w:history="1">
        <w:r w:rsidR="001C6E94" w:rsidRPr="00C63DF5">
          <w:rPr>
            <w:rStyle w:val="Hipercze"/>
            <w:rFonts w:ascii="Arial" w:eastAsia="Times New Roman" w:hAnsi="Arial" w:cs="Arial"/>
            <w:noProof/>
            <w:sz w:val="24"/>
            <w:szCs w:val="24"/>
            <w:lang w:eastAsia="pl-PL"/>
          </w:rPr>
          <w:t>3.1. Kryteria merytoryczne punktowe i rozstrzygające.</w:t>
        </w:r>
        <w:r w:rsidR="001C6E94" w:rsidRPr="00C63DF5">
          <w:rPr>
            <w:rFonts w:ascii="Arial" w:hAnsi="Arial" w:cs="Arial"/>
            <w:noProof/>
            <w:webHidden/>
            <w:sz w:val="24"/>
            <w:szCs w:val="24"/>
          </w:rPr>
          <w:tab/>
        </w:r>
        <w:r w:rsidR="001C6E94" w:rsidRPr="00C63DF5">
          <w:rPr>
            <w:rFonts w:ascii="Arial" w:hAnsi="Arial" w:cs="Arial"/>
            <w:noProof/>
            <w:webHidden/>
            <w:sz w:val="24"/>
            <w:szCs w:val="24"/>
          </w:rPr>
          <w:fldChar w:fldCharType="begin"/>
        </w:r>
        <w:r w:rsidR="001C6E94" w:rsidRPr="00C63DF5">
          <w:rPr>
            <w:rFonts w:ascii="Arial" w:hAnsi="Arial" w:cs="Arial"/>
            <w:noProof/>
            <w:webHidden/>
            <w:sz w:val="24"/>
            <w:szCs w:val="24"/>
          </w:rPr>
          <w:instrText xml:space="preserve"> PAGEREF _Toc128049155 \h </w:instrText>
        </w:r>
        <w:r w:rsidR="001C6E94" w:rsidRPr="00C63DF5">
          <w:rPr>
            <w:rFonts w:ascii="Arial" w:hAnsi="Arial" w:cs="Arial"/>
            <w:noProof/>
            <w:webHidden/>
            <w:sz w:val="24"/>
            <w:szCs w:val="24"/>
          </w:rPr>
        </w:r>
        <w:r w:rsidR="001C6E94" w:rsidRPr="00C63DF5">
          <w:rPr>
            <w:rFonts w:ascii="Arial" w:hAnsi="Arial" w:cs="Arial"/>
            <w:noProof/>
            <w:webHidden/>
            <w:sz w:val="24"/>
            <w:szCs w:val="24"/>
          </w:rPr>
          <w:fldChar w:fldCharType="separate"/>
        </w:r>
        <w:r w:rsidR="00CA38F3">
          <w:rPr>
            <w:rFonts w:ascii="Arial" w:hAnsi="Arial" w:cs="Arial"/>
            <w:noProof/>
            <w:webHidden/>
            <w:sz w:val="24"/>
            <w:szCs w:val="24"/>
          </w:rPr>
          <w:t>50</w:t>
        </w:r>
        <w:r w:rsidR="001C6E94" w:rsidRPr="00C63DF5">
          <w:rPr>
            <w:rFonts w:ascii="Arial" w:hAnsi="Arial" w:cs="Arial"/>
            <w:noProof/>
            <w:webHidden/>
            <w:sz w:val="24"/>
            <w:szCs w:val="24"/>
          </w:rPr>
          <w:fldChar w:fldCharType="end"/>
        </w:r>
      </w:hyperlink>
    </w:p>
    <w:p w14:paraId="21F34F2C" w14:textId="28A133C7" w:rsidR="001C6E94" w:rsidRPr="00C63DF5" w:rsidRDefault="009A6C24" w:rsidP="0021138D">
      <w:pPr>
        <w:pStyle w:val="Spistreci4"/>
        <w:rPr>
          <w:rFonts w:ascii="Arial" w:eastAsiaTheme="minorEastAsia" w:hAnsi="Arial" w:cs="Arial"/>
          <w:noProof/>
          <w:sz w:val="24"/>
          <w:szCs w:val="24"/>
          <w:lang w:eastAsia="pl-PL"/>
        </w:rPr>
      </w:pPr>
      <w:hyperlink w:anchor="_Toc128049156" w:history="1">
        <w:r w:rsidR="001C6E94" w:rsidRPr="00C63DF5">
          <w:rPr>
            <w:rStyle w:val="Hipercze"/>
            <w:rFonts w:ascii="Arial" w:hAnsi="Arial" w:cs="Arial"/>
            <w:noProof/>
            <w:sz w:val="24"/>
            <w:szCs w:val="24"/>
          </w:rPr>
          <w:t>3.1.1 Działanie 2.5 Gospodarowanie zasobami wody i przeciwdziałanie klęskom żywiołowym</w:t>
        </w:r>
        <w:r w:rsidR="001C6E94" w:rsidRPr="00C63DF5">
          <w:rPr>
            <w:rFonts w:ascii="Arial" w:hAnsi="Arial" w:cs="Arial"/>
            <w:noProof/>
            <w:webHidden/>
            <w:sz w:val="24"/>
            <w:szCs w:val="24"/>
          </w:rPr>
          <w:tab/>
        </w:r>
        <w:r w:rsidR="001C6E94" w:rsidRPr="00C63DF5">
          <w:rPr>
            <w:rFonts w:ascii="Arial" w:hAnsi="Arial" w:cs="Arial"/>
            <w:noProof/>
            <w:webHidden/>
            <w:sz w:val="24"/>
            <w:szCs w:val="24"/>
          </w:rPr>
          <w:fldChar w:fldCharType="begin"/>
        </w:r>
        <w:r w:rsidR="001C6E94" w:rsidRPr="00C63DF5">
          <w:rPr>
            <w:rFonts w:ascii="Arial" w:hAnsi="Arial" w:cs="Arial"/>
            <w:noProof/>
            <w:webHidden/>
            <w:sz w:val="24"/>
            <w:szCs w:val="24"/>
          </w:rPr>
          <w:instrText xml:space="preserve"> PAGEREF _Toc128049156 \h </w:instrText>
        </w:r>
        <w:r w:rsidR="001C6E94" w:rsidRPr="00C63DF5">
          <w:rPr>
            <w:rFonts w:ascii="Arial" w:hAnsi="Arial" w:cs="Arial"/>
            <w:noProof/>
            <w:webHidden/>
            <w:sz w:val="24"/>
            <w:szCs w:val="24"/>
          </w:rPr>
        </w:r>
        <w:r w:rsidR="001C6E94" w:rsidRPr="00C63DF5">
          <w:rPr>
            <w:rFonts w:ascii="Arial" w:hAnsi="Arial" w:cs="Arial"/>
            <w:noProof/>
            <w:webHidden/>
            <w:sz w:val="24"/>
            <w:szCs w:val="24"/>
          </w:rPr>
          <w:fldChar w:fldCharType="separate"/>
        </w:r>
        <w:r w:rsidR="00CA38F3">
          <w:rPr>
            <w:rFonts w:ascii="Arial" w:hAnsi="Arial" w:cs="Arial"/>
            <w:noProof/>
            <w:webHidden/>
            <w:sz w:val="24"/>
            <w:szCs w:val="24"/>
          </w:rPr>
          <w:t>50</w:t>
        </w:r>
        <w:r w:rsidR="001C6E94" w:rsidRPr="00C63DF5">
          <w:rPr>
            <w:rFonts w:ascii="Arial" w:hAnsi="Arial" w:cs="Arial"/>
            <w:noProof/>
            <w:webHidden/>
            <w:sz w:val="24"/>
            <w:szCs w:val="24"/>
          </w:rPr>
          <w:fldChar w:fldCharType="end"/>
        </w:r>
      </w:hyperlink>
    </w:p>
    <w:p w14:paraId="0E30FCF7" w14:textId="400B6DCF" w:rsidR="001C6E94" w:rsidRPr="00C63DF5" w:rsidRDefault="009A6C24" w:rsidP="0021138D">
      <w:pPr>
        <w:pStyle w:val="Spistreci4"/>
        <w:rPr>
          <w:rFonts w:ascii="Arial" w:eastAsiaTheme="minorEastAsia" w:hAnsi="Arial" w:cs="Arial"/>
          <w:noProof/>
          <w:sz w:val="24"/>
          <w:szCs w:val="24"/>
          <w:lang w:eastAsia="pl-PL"/>
        </w:rPr>
      </w:pPr>
      <w:hyperlink w:anchor="_Toc128049157" w:history="1">
        <w:r w:rsidR="001C6E94" w:rsidRPr="00C63DF5">
          <w:rPr>
            <w:rStyle w:val="Hipercze"/>
            <w:rFonts w:ascii="Arial" w:hAnsi="Arial" w:cs="Arial"/>
            <w:noProof/>
            <w:sz w:val="24"/>
            <w:szCs w:val="24"/>
          </w:rPr>
          <w:t>3.1.2 Działanie 5.1 Infrastruktura edukacyjna</w:t>
        </w:r>
        <w:r w:rsidR="001C6E94" w:rsidRPr="00C63DF5">
          <w:rPr>
            <w:rFonts w:ascii="Arial" w:hAnsi="Arial" w:cs="Arial"/>
            <w:noProof/>
            <w:webHidden/>
            <w:sz w:val="24"/>
            <w:szCs w:val="24"/>
          </w:rPr>
          <w:tab/>
        </w:r>
        <w:r w:rsidR="001C6E94" w:rsidRPr="00C63DF5">
          <w:rPr>
            <w:rFonts w:ascii="Arial" w:hAnsi="Arial" w:cs="Arial"/>
            <w:noProof/>
            <w:webHidden/>
            <w:sz w:val="24"/>
            <w:szCs w:val="24"/>
          </w:rPr>
          <w:fldChar w:fldCharType="begin"/>
        </w:r>
        <w:r w:rsidR="001C6E94" w:rsidRPr="00C63DF5">
          <w:rPr>
            <w:rFonts w:ascii="Arial" w:hAnsi="Arial" w:cs="Arial"/>
            <w:noProof/>
            <w:webHidden/>
            <w:sz w:val="24"/>
            <w:szCs w:val="24"/>
          </w:rPr>
          <w:instrText xml:space="preserve"> PAGEREF _Toc128049157 \h </w:instrText>
        </w:r>
        <w:r w:rsidR="001C6E94" w:rsidRPr="00C63DF5">
          <w:rPr>
            <w:rFonts w:ascii="Arial" w:hAnsi="Arial" w:cs="Arial"/>
            <w:noProof/>
            <w:webHidden/>
            <w:sz w:val="24"/>
            <w:szCs w:val="24"/>
          </w:rPr>
        </w:r>
        <w:r w:rsidR="001C6E94" w:rsidRPr="00C63DF5">
          <w:rPr>
            <w:rFonts w:ascii="Arial" w:hAnsi="Arial" w:cs="Arial"/>
            <w:noProof/>
            <w:webHidden/>
            <w:sz w:val="24"/>
            <w:szCs w:val="24"/>
          </w:rPr>
          <w:fldChar w:fldCharType="separate"/>
        </w:r>
        <w:r w:rsidR="00CA38F3">
          <w:rPr>
            <w:rFonts w:ascii="Arial" w:hAnsi="Arial" w:cs="Arial"/>
            <w:noProof/>
            <w:webHidden/>
            <w:sz w:val="24"/>
            <w:szCs w:val="24"/>
          </w:rPr>
          <w:t>58</w:t>
        </w:r>
        <w:r w:rsidR="001C6E94" w:rsidRPr="00C63DF5">
          <w:rPr>
            <w:rFonts w:ascii="Arial" w:hAnsi="Arial" w:cs="Arial"/>
            <w:noProof/>
            <w:webHidden/>
            <w:sz w:val="24"/>
            <w:szCs w:val="24"/>
          </w:rPr>
          <w:fldChar w:fldCharType="end"/>
        </w:r>
      </w:hyperlink>
    </w:p>
    <w:p w14:paraId="56AA5ABF" w14:textId="08654921" w:rsidR="00276226" w:rsidRPr="00C63DF5" w:rsidRDefault="00CF0F48" w:rsidP="00E61354">
      <w:pPr>
        <w:spacing w:line="360" w:lineRule="auto"/>
        <w:rPr>
          <w:rFonts w:ascii="Arial" w:eastAsia="Times New Roman" w:hAnsi="Arial" w:cs="Arial"/>
          <w:color w:val="2F5496" w:themeColor="accent1" w:themeShade="BF"/>
          <w:sz w:val="24"/>
          <w:szCs w:val="24"/>
          <w:lang w:eastAsia="pl-PL"/>
        </w:rPr>
      </w:pPr>
      <w:r w:rsidRPr="00C63DF5">
        <w:rPr>
          <w:rFonts w:ascii="Arial" w:eastAsia="Times New Roman" w:hAnsi="Arial" w:cs="Arial"/>
          <w:color w:val="2F5496" w:themeColor="accent1" w:themeShade="BF"/>
          <w:sz w:val="24"/>
          <w:szCs w:val="24"/>
          <w:lang w:eastAsia="pl-PL"/>
        </w:rPr>
        <w:fldChar w:fldCharType="end"/>
      </w:r>
      <w:r w:rsidR="00276226" w:rsidRPr="00C63DF5">
        <w:rPr>
          <w:rFonts w:ascii="Arial" w:eastAsia="Times New Roman" w:hAnsi="Arial" w:cs="Arial"/>
          <w:color w:val="2F5496" w:themeColor="accent1" w:themeShade="BF"/>
          <w:sz w:val="24"/>
          <w:szCs w:val="24"/>
          <w:lang w:eastAsia="pl-PL"/>
        </w:rPr>
        <w:br w:type="page"/>
      </w:r>
    </w:p>
    <w:p w14:paraId="48DD0236" w14:textId="0405C584" w:rsidR="00C25FF8" w:rsidRPr="001C6E94" w:rsidRDefault="00D4715B" w:rsidP="00B625C6">
      <w:pPr>
        <w:pStyle w:val="Nagwek2"/>
        <w:rPr>
          <w:rFonts w:ascii="Arial" w:eastAsia="Times New Roman" w:hAnsi="Arial" w:cs="Arial"/>
          <w:b/>
          <w:bCs/>
          <w:color w:val="auto"/>
          <w:sz w:val="28"/>
          <w:szCs w:val="28"/>
          <w:lang w:eastAsia="pl-PL"/>
        </w:rPr>
      </w:pPr>
      <w:bookmarkStart w:id="0" w:name="_Toc128049144"/>
      <w:r w:rsidRPr="001C6E94">
        <w:rPr>
          <w:rFonts w:ascii="Arial" w:eastAsia="Times New Roman" w:hAnsi="Arial" w:cs="Arial"/>
          <w:b/>
          <w:bCs/>
          <w:color w:val="auto"/>
          <w:sz w:val="28"/>
          <w:szCs w:val="28"/>
          <w:lang w:eastAsia="pl-PL"/>
        </w:rPr>
        <w:lastRenderedPageBreak/>
        <w:t xml:space="preserve">Metodyka i rodzaje kryteriów wyboru projektów </w:t>
      </w:r>
      <w:r w:rsidR="007410A2" w:rsidRPr="001C6E94">
        <w:rPr>
          <w:rFonts w:ascii="Arial" w:eastAsia="Times New Roman" w:hAnsi="Arial" w:cs="Arial"/>
          <w:b/>
          <w:bCs/>
          <w:color w:val="auto"/>
          <w:sz w:val="28"/>
          <w:szCs w:val="28"/>
          <w:lang w:eastAsia="pl-PL"/>
        </w:rPr>
        <w:t xml:space="preserve">stosowanych w Priorytetach I-VI finansowanych </w:t>
      </w:r>
      <w:r w:rsidR="003450B8" w:rsidRPr="001C6E94">
        <w:rPr>
          <w:rFonts w:ascii="Arial" w:eastAsia="Times New Roman" w:hAnsi="Arial" w:cs="Arial"/>
          <w:b/>
          <w:bCs/>
          <w:color w:val="auto"/>
          <w:sz w:val="28"/>
          <w:szCs w:val="28"/>
          <w:lang w:eastAsia="pl-PL"/>
        </w:rPr>
        <w:br/>
      </w:r>
      <w:r w:rsidR="007410A2" w:rsidRPr="001C6E94">
        <w:rPr>
          <w:rFonts w:ascii="Arial" w:eastAsia="Times New Roman" w:hAnsi="Arial" w:cs="Arial"/>
          <w:b/>
          <w:bCs/>
          <w:color w:val="auto"/>
          <w:sz w:val="28"/>
          <w:szCs w:val="28"/>
          <w:lang w:eastAsia="pl-PL"/>
        </w:rPr>
        <w:t xml:space="preserve">z Europejskiego Funduszu Rozwoju Regionalnego </w:t>
      </w:r>
      <w:r w:rsidRPr="001C6E94">
        <w:rPr>
          <w:rFonts w:ascii="Arial" w:eastAsia="Times New Roman" w:hAnsi="Arial" w:cs="Arial"/>
          <w:b/>
          <w:bCs/>
          <w:color w:val="auto"/>
          <w:sz w:val="28"/>
          <w:szCs w:val="28"/>
          <w:lang w:eastAsia="pl-PL"/>
        </w:rPr>
        <w:t>oraz etapy oceny</w:t>
      </w:r>
      <w:bookmarkEnd w:id="0"/>
      <w:r w:rsidRPr="001C6E94">
        <w:rPr>
          <w:rFonts w:ascii="Arial" w:eastAsia="Times New Roman" w:hAnsi="Arial" w:cs="Arial"/>
          <w:b/>
          <w:bCs/>
          <w:color w:val="auto"/>
          <w:sz w:val="28"/>
          <w:szCs w:val="28"/>
          <w:lang w:eastAsia="pl-PL"/>
        </w:rPr>
        <w:t xml:space="preserve">  </w:t>
      </w:r>
    </w:p>
    <w:p w14:paraId="54A5B52A" w14:textId="41FAAD74" w:rsidR="00723E4E" w:rsidRPr="006946AA" w:rsidRDefault="00723E4E" w:rsidP="00E37066">
      <w:pPr>
        <w:spacing w:before="360" w:after="120" w:line="360" w:lineRule="auto"/>
        <w:rPr>
          <w:rFonts w:ascii="Arial" w:eastAsia="Times New Roman" w:hAnsi="Arial" w:cs="Arial"/>
          <w:b/>
          <w:bCs/>
          <w:color w:val="000000" w:themeColor="text1"/>
          <w:sz w:val="28"/>
          <w:szCs w:val="28"/>
          <w:lang w:eastAsia="pl-PL"/>
        </w:rPr>
      </w:pPr>
      <w:r w:rsidRPr="006946AA">
        <w:rPr>
          <w:rFonts w:ascii="Arial" w:eastAsia="Times New Roman" w:hAnsi="Arial" w:cs="Arial"/>
          <w:b/>
          <w:bCs/>
          <w:color w:val="000000" w:themeColor="text1"/>
          <w:sz w:val="28"/>
          <w:szCs w:val="28"/>
          <w:lang w:eastAsia="pl-PL"/>
        </w:rPr>
        <w:t>Ocena wniosków o dofinansowanie przebiegać będzie w trzech etapach:</w:t>
      </w:r>
    </w:p>
    <w:p w14:paraId="2B3F0A1C" w14:textId="36F38DB2" w:rsidR="00723E4E" w:rsidRPr="000D236E" w:rsidRDefault="002B3672">
      <w:pPr>
        <w:pStyle w:val="Akapitzlist"/>
        <w:numPr>
          <w:ilvl w:val="0"/>
          <w:numId w:val="2"/>
        </w:numPr>
        <w:spacing w:after="0" w:line="360" w:lineRule="auto"/>
        <w:rPr>
          <w:rFonts w:ascii="Arial" w:eastAsia="Times New Roman" w:hAnsi="Arial" w:cs="Arial"/>
          <w:color w:val="000000" w:themeColor="text1"/>
          <w:sz w:val="24"/>
          <w:szCs w:val="24"/>
          <w:lang w:eastAsia="pl-PL"/>
        </w:rPr>
      </w:pPr>
      <w:r w:rsidRPr="000D236E">
        <w:rPr>
          <w:rFonts w:ascii="Arial" w:eastAsia="Times New Roman" w:hAnsi="Arial" w:cs="Arial"/>
          <w:color w:val="000000" w:themeColor="text1"/>
          <w:sz w:val="24"/>
          <w:szCs w:val="24"/>
          <w:lang w:eastAsia="pl-PL"/>
        </w:rPr>
        <w:t>O</w:t>
      </w:r>
      <w:r w:rsidR="00723E4E" w:rsidRPr="000D236E">
        <w:rPr>
          <w:rFonts w:ascii="Arial" w:eastAsia="Times New Roman" w:hAnsi="Arial" w:cs="Arial"/>
          <w:color w:val="000000" w:themeColor="text1"/>
          <w:sz w:val="24"/>
          <w:szCs w:val="24"/>
          <w:lang w:eastAsia="pl-PL"/>
        </w:rPr>
        <w:t>ceny formalnej (kryteria formalne)</w:t>
      </w:r>
    </w:p>
    <w:p w14:paraId="003E4868" w14:textId="7AFAE8D4" w:rsidR="00723E4E" w:rsidRPr="000D236E" w:rsidRDefault="002B3672">
      <w:pPr>
        <w:pStyle w:val="Akapitzlist"/>
        <w:numPr>
          <w:ilvl w:val="0"/>
          <w:numId w:val="2"/>
        </w:numPr>
        <w:spacing w:after="0" w:line="360" w:lineRule="auto"/>
        <w:rPr>
          <w:rFonts w:ascii="Arial" w:eastAsia="Times New Roman" w:hAnsi="Arial" w:cs="Arial"/>
          <w:strike/>
          <w:color w:val="000000" w:themeColor="text1"/>
          <w:sz w:val="24"/>
          <w:szCs w:val="24"/>
          <w:lang w:eastAsia="pl-PL"/>
        </w:rPr>
      </w:pPr>
      <w:r w:rsidRPr="000D236E">
        <w:rPr>
          <w:rFonts w:ascii="Arial" w:eastAsia="Times New Roman" w:hAnsi="Arial" w:cs="Arial"/>
          <w:color w:val="000000" w:themeColor="text1"/>
          <w:sz w:val="24"/>
          <w:szCs w:val="24"/>
          <w:lang w:eastAsia="pl-PL"/>
        </w:rPr>
        <w:t>O</w:t>
      </w:r>
      <w:r w:rsidR="00723E4E" w:rsidRPr="000D236E">
        <w:rPr>
          <w:rFonts w:ascii="Arial" w:eastAsia="Times New Roman" w:hAnsi="Arial" w:cs="Arial"/>
          <w:color w:val="000000" w:themeColor="text1"/>
          <w:sz w:val="24"/>
          <w:szCs w:val="24"/>
          <w:lang w:eastAsia="pl-PL"/>
        </w:rPr>
        <w:t xml:space="preserve">ceny merytorycznej dopuszczającej (kryteria ogólne i specyficzne) </w:t>
      </w:r>
    </w:p>
    <w:p w14:paraId="717E47F5" w14:textId="27794BAC" w:rsidR="00A60EDD" w:rsidRDefault="002B3672">
      <w:pPr>
        <w:pStyle w:val="Akapitzlist"/>
        <w:numPr>
          <w:ilvl w:val="0"/>
          <w:numId w:val="2"/>
        </w:numPr>
        <w:spacing w:after="240" w:line="360" w:lineRule="auto"/>
        <w:ind w:left="714" w:hanging="357"/>
        <w:contextualSpacing w:val="0"/>
        <w:rPr>
          <w:rFonts w:ascii="Arial" w:eastAsia="Times New Roman" w:hAnsi="Arial" w:cs="Arial"/>
          <w:color w:val="000000" w:themeColor="text1"/>
          <w:sz w:val="24"/>
          <w:szCs w:val="24"/>
          <w:lang w:eastAsia="pl-PL"/>
        </w:rPr>
      </w:pPr>
      <w:r w:rsidRPr="000D236E">
        <w:rPr>
          <w:rFonts w:ascii="Arial" w:eastAsia="Times New Roman" w:hAnsi="Arial" w:cs="Arial"/>
          <w:color w:val="000000" w:themeColor="text1"/>
          <w:sz w:val="24"/>
          <w:szCs w:val="24"/>
          <w:lang w:eastAsia="pl-PL"/>
        </w:rPr>
        <w:t>O</w:t>
      </w:r>
      <w:r w:rsidR="00723E4E" w:rsidRPr="000D236E">
        <w:rPr>
          <w:rFonts w:ascii="Arial" w:eastAsia="Times New Roman" w:hAnsi="Arial" w:cs="Arial"/>
          <w:color w:val="000000" w:themeColor="text1"/>
          <w:sz w:val="24"/>
          <w:szCs w:val="24"/>
          <w:lang w:eastAsia="pl-PL"/>
        </w:rPr>
        <w:t xml:space="preserve">ceny merytorycznej punktowej (kryteria punktowe i </w:t>
      </w:r>
      <w:bookmarkStart w:id="1" w:name="_Hlk126061993"/>
      <w:r w:rsidR="00723E4E" w:rsidRPr="000D236E">
        <w:rPr>
          <w:rFonts w:ascii="Arial" w:eastAsia="Times New Roman" w:hAnsi="Arial" w:cs="Arial"/>
          <w:color w:val="000000" w:themeColor="text1"/>
          <w:sz w:val="24"/>
          <w:szCs w:val="24"/>
          <w:lang w:eastAsia="pl-PL"/>
        </w:rPr>
        <w:t>rozstrzygając</w:t>
      </w:r>
      <w:bookmarkEnd w:id="1"/>
      <w:r w:rsidR="00723E4E" w:rsidRPr="000D236E">
        <w:rPr>
          <w:rFonts w:ascii="Arial" w:eastAsia="Times New Roman" w:hAnsi="Arial" w:cs="Arial"/>
          <w:color w:val="000000" w:themeColor="text1"/>
          <w:sz w:val="24"/>
          <w:szCs w:val="24"/>
          <w:lang w:eastAsia="pl-PL"/>
        </w:rPr>
        <w:t>e)</w:t>
      </w:r>
      <w:r w:rsidR="005E7066">
        <w:rPr>
          <w:rStyle w:val="Odwoanieprzypisudolnego"/>
          <w:rFonts w:ascii="Arial" w:eastAsia="Times New Roman" w:hAnsi="Arial" w:cs="Arial"/>
          <w:color w:val="000000" w:themeColor="text1"/>
          <w:sz w:val="24"/>
          <w:szCs w:val="24"/>
          <w:lang w:eastAsia="pl-PL"/>
        </w:rPr>
        <w:footnoteReference w:id="1"/>
      </w:r>
      <w:r w:rsidR="00723E4E" w:rsidRPr="000D236E">
        <w:rPr>
          <w:rFonts w:ascii="Arial" w:eastAsia="Times New Roman" w:hAnsi="Arial" w:cs="Arial"/>
          <w:color w:val="000000" w:themeColor="text1"/>
          <w:sz w:val="24"/>
          <w:szCs w:val="24"/>
          <w:lang w:eastAsia="pl-PL"/>
        </w:rPr>
        <w:t xml:space="preserve"> </w:t>
      </w:r>
    </w:p>
    <w:p w14:paraId="7358C432" w14:textId="650E9050" w:rsidR="007D7CA8" w:rsidRPr="007D7CA8" w:rsidRDefault="007D7CA8" w:rsidP="007D7CA8">
      <w:pPr>
        <w:spacing w:after="240" w:line="360" w:lineRule="auto"/>
        <w:rPr>
          <w:rFonts w:ascii="Arial" w:eastAsia="Times New Roman" w:hAnsi="Arial" w:cs="Arial"/>
          <w:color w:val="000000" w:themeColor="text1"/>
          <w:sz w:val="24"/>
          <w:szCs w:val="24"/>
          <w:lang w:eastAsia="pl-PL"/>
        </w:rPr>
      </w:pPr>
      <w:r w:rsidRPr="007D7CA8">
        <w:rPr>
          <w:rFonts w:ascii="Arial" w:eastAsia="Times New Roman" w:hAnsi="Arial" w:cs="Arial"/>
          <w:color w:val="000000" w:themeColor="text1"/>
          <w:sz w:val="24"/>
          <w:szCs w:val="24"/>
          <w:lang w:eastAsia="pl-PL"/>
        </w:rPr>
        <w:t xml:space="preserve">Kryteria formalne i merytoryczne ogólne to zbiór wspólnych kryteriów dla oceny wszystkich projektów w programie w zakresie </w:t>
      </w:r>
      <w:r w:rsidR="007B732F">
        <w:rPr>
          <w:rFonts w:ascii="Arial" w:eastAsia="Times New Roman" w:hAnsi="Arial" w:cs="Arial"/>
          <w:color w:val="000000" w:themeColor="text1"/>
          <w:sz w:val="24"/>
          <w:szCs w:val="24"/>
          <w:lang w:eastAsia="pl-PL"/>
        </w:rPr>
        <w:t>P</w:t>
      </w:r>
      <w:r w:rsidRPr="007D7CA8">
        <w:rPr>
          <w:rFonts w:ascii="Arial" w:eastAsia="Times New Roman" w:hAnsi="Arial" w:cs="Arial"/>
          <w:color w:val="000000" w:themeColor="text1"/>
          <w:sz w:val="24"/>
          <w:szCs w:val="24"/>
          <w:lang w:eastAsia="pl-PL"/>
        </w:rPr>
        <w:t>riorytetów I-VI</w:t>
      </w:r>
      <w:r>
        <w:rPr>
          <w:rFonts w:ascii="Arial" w:eastAsia="Times New Roman" w:hAnsi="Arial" w:cs="Arial"/>
          <w:color w:val="000000" w:themeColor="text1"/>
          <w:sz w:val="24"/>
          <w:szCs w:val="24"/>
          <w:lang w:eastAsia="pl-PL"/>
        </w:rPr>
        <w:t>.</w:t>
      </w:r>
    </w:p>
    <w:p w14:paraId="48793D7E" w14:textId="6A6CF84B" w:rsidR="002B3672" w:rsidRPr="006F32CF" w:rsidRDefault="00D135F8" w:rsidP="00A60EDD">
      <w:pPr>
        <w:spacing w:after="240" w:line="360" w:lineRule="auto"/>
        <w:rPr>
          <w:rFonts w:ascii="Arial" w:eastAsia="Times New Roman" w:hAnsi="Arial" w:cs="Arial"/>
          <w:color w:val="000000" w:themeColor="text1"/>
          <w:sz w:val="32"/>
          <w:szCs w:val="32"/>
          <w:lang w:eastAsia="pl-PL"/>
        </w:rPr>
      </w:pPr>
      <w:r w:rsidRPr="006F32CF">
        <w:rPr>
          <w:rFonts w:ascii="Arial" w:eastAsia="Times New Roman" w:hAnsi="Arial" w:cs="Arial"/>
          <w:b/>
          <w:bCs/>
          <w:color w:val="000000" w:themeColor="text1"/>
          <w:sz w:val="28"/>
          <w:szCs w:val="28"/>
          <w:lang w:eastAsia="pl-PL"/>
        </w:rPr>
        <w:t xml:space="preserve">I etap oceny - </w:t>
      </w:r>
      <w:r w:rsidR="002B3672" w:rsidRPr="006F32CF">
        <w:rPr>
          <w:rFonts w:ascii="Arial" w:eastAsia="Times New Roman" w:hAnsi="Arial" w:cs="Arial"/>
          <w:b/>
          <w:bCs/>
          <w:color w:val="000000" w:themeColor="text1"/>
          <w:sz w:val="28"/>
          <w:szCs w:val="28"/>
          <w:lang w:eastAsia="pl-PL"/>
        </w:rPr>
        <w:t>Ocena formalna</w:t>
      </w:r>
    </w:p>
    <w:p w14:paraId="506B0FD7" w14:textId="796FC6AF" w:rsidR="00723E4E" w:rsidRPr="000D236E" w:rsidRDefault="00723E4E" w:rsidP="006F32CF">
      <w:pPr>
        <w:spacing w:after="480" w:line="360" w:lineRule="auto"/>
        <w:rPr>
          <w:rFonts w:ascii="Arial" w:hAnsi="Arial" w:cs="Arial"/>
          <w:color w:val="000000" w:themeColor="text1"/>
          <w:sz w:val="24"/>
          <w:szCs w:val="24"/>
        </w:rPr>
      </w:pPr>
      <w:r w:rsidRPr="000D236E">
        <w:rPr>
          <w:rFonts w:ascii="Arial" w:eastAsia="Times New Roman" w:hAnsi="Arial" w:cs="Arial"/>
          <w:color w:val="000000" w:themeColor="text1"/>
          <w:sz w:val="24"/>
          <w:szCs w:val="24"/>
          <w:lang w:eastAsia="pl-PL"/>
        </w:rPr>
        <w:t xml:space="preserve">Ocena formalna dokonywana będzie w oparciu o kryteria formalne, </w:t>
      </w:r>
      <w:r w:rsidR="00523393">
        <w:rPr>
          <w:rFonts w:ascii="Arial" w:eastAsia="Times New Roman" w:hAnsi="Arial" w:cs="Arial"/>
          <w:color w:val="000000" w:themeColor="text1"/>
          <w:sz w:val="24"/>
          <w:szCs w:val="24"/>
          <w:lang w:eastAsia="pl-PL"/>
        </w:rPr>
        <w:t xml:space="preserve">które są </w:t>
      </w:r>
      <w:r w:rsidRPr="000D236E">
        <w:rPr>
          <w:rFonts w:ascii="Arial" w:eastAsia="Times New Roman" w:hAnsi="Arial" w:cs="Arial"/>
          <w:color w:val="000000" w:themeColor="text1"/>
          <w:sz w:val="24"/>
          <w:szCs w:val="24"/>
          <w:lang w:eastAsia="pl-PL"/>
        </w:rPr>
        <w:t xml:space="preserve">kryteriami </w:t>
      </w:r>
      <w:r w:rsidR="009251E7" w:rsidRPr="000D236E">
        <w:rPr>
          <w:rFonts w:ascii="Arial" w:eastAsia="Times New Roman" w:hAnsi="Arial" w:cs="Arial"/>
          <w:color w:val="000000" w:themeColor="text1"/>
          <w:sz w:val="24"/>
          <w:szCs w:val="24"/>
          <w:lang w:eastAsia="pl-PL"/>
        </w:rPr>
        <w:t xml:space="preserve">o charakterze </w:t>
      </w:r>
      <w:r w:rsidRPr="000D236E">
        <w:rPr>
          <w:rFonts w:ascii="Arial" w:eastAsia="Times New Roman" w:hAnsi="Arial" w:cs="Arial"/>
          <w:color w:val="000000" w:themeColor="text1"/>
          <w:sz w:val="24"/>
          <w:szCs w:val="24"/>
          <w:lang w:eastAsia="pl-PL"/>
        </w:rPr>
        <w:t xml:space="preserve">zero-jedynkowym. </w:t>
      </w:r>
      <w:r w:rsidR="000E1164">
        <w:rPr>
          <w:rFonts w:ascii="Arial" w:eastAsia="Times New Roman" w:hAnsi="Arial" w:cs="Arial"/>
          <w:color w:val="000000" w:themeColor="text1"/>
          <w:sz w:val="24"/>
          <w:szCs w:val="24"/>
          <w:lang w:eastAsia="pl-PL"/>
        </w:rPr>
        <w:br/>
      </w:r>
      <w:r w:rsidRPr="000D236E">
        <w:rPr>
          <w:rFonts w:ascii="Arial" w:eastAsia="Times New Roman" w:hAnsi="Arial" w:cs="Arial"/>
          <w:color w:val="000000" w:themeColor="text1"/>
          <w:sz w:val="24"/>
          <w:szCs w:val="24"/>
          <w:lang w:eastAsia="pl-PL"/>
        </w:rPr>
        <w:t xml:space="preserve">Ocena polegać będzie na przyznaniu wartości </w:t>
      </w:r>
      <w:r w:rsidR="009251E7" w:rsidRPr="000D236E">
        <w:rPr>
          <w:rFonts w:ascii="Arial" w:eastAsia="Times New Roman" w:hAnsi="Arial" w:cs="Arial"/>
          <w:color w:val="000000" w:themeColor="text1"/>
          <w:sz w:val="24"/>
          <w:szCs w:val="24"/>
          <w:lang w:eastAsia="pl-PL"/>
        </w:rPr>
        <w:t xml:space="preserve">logicznych „TAK” lub „NIE”, bądź wartości logicznych </w:t>
      </w:r>
      <w:r w:rsidRPr="000D236E">
        <w:rPr>
          <w:rFonts w:ascii="Arial" w:eastAsia="Times New Roman" w:hAnsi="Arial" w:cs="Arial"/>
          <w:color w:val="000000" w:themeColor="text1"/>
          <w:sz w:val="24"/>
          <w:szCs w:val="24"/>
          <w:lang w:eastAsia="pl-PL"/>
        </w:rPr>
        <w:t>„TAK”, „NIE” lub „NIE DOTYCZY”</w:t>
      </w:r>
      <w:r w:rsidR="009251E7" w:rsidRPr="000D236E">
        <w:rPr>
          <w:rFonts w:ascii="Arial" w:eastAsia="Times New Roman" w:hAnsi="Arial" w:cs="Arial"/>
          <w:color w:val="000000" w:themeColor="text1"/>
          <w:sz w:val="24"/>
          <w:szCs w:val="24"/>
          <w:lang w:eastAsia="pl-PL"/>
        </w:rPr>
        <w:t xml:space="preserve"> (metodyka przyznawania wartości logicznych zostanie określona</w:t>
      </w:r>
      <w:r w:rsidR="002B3672" w:rsidRPr="000D236E">
        <w:rPr>
          <w:rFonts w:ascii="Arial" w:eastAsia="Times New Roman" w:hAnsi="Arial" w:cs="Arial"/>
          <w:color w:val="000000" w:themeColor="text1"/>
          <w:sz w:val="24"/>
          <w:szCs w:val="24"/>
          <w:lang w:eastAsia="pl-PL"/>
        </w:rPr>
        <w:t xml:space="preserve"> przy każdym z kryteriów formalnych</w:t>
      </w:r>
      <w:r w:rsidR="009251E7" w:rsidRPr="000D236E">
        <w:rPr>
          <w:rFonts w:ascii="Arial" w:eastAsia="Times New Roman" w:hAnsi="Arial" w:cs="Arial"/>
          <w:color w:val="000000" w:themeColor="text1"/>
          <w:sz w:val="24"/>
          <w:szCs w:val="24"/>
          <w:lang w:eastAsia="pl-PL"/>
        </w:rPr>
        <w:t>)</w:t>
      </w:r>
      <w:r w:rsidRPr="000D236E">
        <w:rPr>
          <w:rFonts w:ascii="Arial" w:eastAsia="Times New Roman" w:hAnsi="Arial" w:cs="Arial"/>
          <w:color w:val="000000" w:themeColor="text1"/>
          <w:sz w:val="24"/>
          <w:szCs w:val="24"/>
          <w:lang w:eastAsia="pl-PL"/>
        </w:rPr>
        <w:t>.</w:t>
      </w:r>
      <w:r w:rsidR="000E1164">
        <w:rPr>
          <w:rFonts w:ascii="Arial" w:eastAsia="Times New Roman" w:hAnsi="Arial" w:cs="Arial"/>
          <w:color w:val="000000" w:themeColor="text1"/>
          <w:sz w:val="24"/>
          <w:szCs w:val="24"/>
          <w:lang w:eastAsia="pl-PL"/>
        </w:rPr>
        <w:br/>
      </w:r>
      <w:r w:rsidRPr="000D236E">
        <w:rPr>
          <w:rFonts w:ascii="Arial" w:eastAsia="Times New Roman" w:hAnsi="Arial" w:cs="Arial"/>
          <w:color w:val="000000" w:themeColor="text1"/>
          <w:sz w:val="24"/>
          <w:szCs w:val="24"/>
          <w:lang w:eastAsia="pl-PL"/>
        </w:rPr>
        <w:t xml:space="preserve">Kryteria formalne są kryteriami obligatoryjnymi, co oznacza, że spełnienie każdego z nich jest konieczne do uzyskania pozytywnego wyniku oceny w zakresie spełniania kryteriów wyboru projektów. </w:t>
      </w:r>
      <w:r w:rsidR="000E1164">
        <w:rPr>
          <w:rFonts w:ascii="Arial" w:eastAsia="Times New Roman" w:hAnsi="Arial" w:cs="Arial"/>
          <w:color w:val="000000" w:themeColor="text1"/>
          <w:sz w:val="24"/>
          <w:szCs w:val="24"/>
          <w:lang w:eastAsia="pl-PL"/>
        </w:rPr>
        <w:br/>
      </w:r>
      <w:r w:rsidRPr="000D236E">
        <w:rPr>
          <w:rFonts w:ascii="Arial" w:hAnsi="Arial" w:cs="Arial"/>
          <w:color w:val="000000" w:themeColor="text1"/>
          <w:sz w:val="24"/>
          <w:szCs w:val="24"/>
        </w:rPr>
        <w:t>Opis znaczenia każdego z kryteriów wskazuje, czy może ono podlegać poprawie/uzupełnieniu.</w:t>
      </w:r>
    </w:p>
    <w:p w14:paraId="200EF6D6" w14:textId="1377567C" w:rsidR="002B3672" w:rsidRPr="006F32CF" w:rsidRDefault="00D135F8" w:rsidP="006F32CF">
      <w:pPr>
        <w:spacing w:before="120" w:after="240" w:line="360" w:lineRule="auto"/>
        <w:rPr>
          <w:rFonts w:ascii="Arial" w:eastAsia="Times New Roman" w:hAnsi="Arial" w:cs="Arial"/>
          <w:b/>
          <w:bCs/>
          <w:color w:val="000000" w:themeColor="text1"/>
          <w:sz w:val="28"/>
          <w:szCs w:val="28"/>
          <w:lang w:eastAsia="pl-PL"/>
        </w:rPr>
      </w:pPr>
      <w:r w:rsidRPr="006F32CF">
        <w:rPr>
          <w:rFonts w:ascii="Arial" w:eastAsia="Times New Roman" w:hAnsi="Arial" w:cs="Arial"/>
          <w:b/>
          <w:bCs/>
          <w:color w:val="000000" w:themeColor="text1"/>
          <w:sz w:val="28"/>
          <w:szCs w:val="28"/>
          <w:lang w:eastAsia="pl-PL"/>
        </w:rPr>
        <w:lastRenderedPageBreak/>
        <w:t xml:space="preserve">II etap oceny - </w:t>
      </w:r>
      <w:r w:rsidR="002B3672" w:rsidRPr="006F32CF">
        <w:rPr>
          <w:rFonts w:ascii="Arial" w:eastAsia="Times New Roman" w:hAnsi="Arial" w:cs="Arial"/>
          <w:b/>
          <w:bCs/>
          <w:color w:val="000000" w:themeColor="text1"/>
          <w:sz w:val="28"/>
          <w:szCs w:val="28"/>
          <w:lang w:eastAsia="pl-PL"/>
        </w:rPr>
        <w:t>Ocena merytoryczna dopuszczająca</w:t>
      </w:r>
    </w:p>
    <w:p w14:paraId="09A29051" w14:textId="3D07771C" w:rsidR="005E7066" w:rsidRPr="000D236E" w:rsidRDefault="00723E4E" w:rsidP="006F32CF">
      <w:pPr>
        <w:spacing w:after="240"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Ocena merytoryczna dopuszczająca dokonywana będzie w oparciu o kryteria dopuszczające ogólne i specyficzne, </w:t>
      </w:r>
      <w:r w:rsidR="00523393">
        <w:rPr>
          <w:rFonts w:ascii="Arial" w:hAnsi="Arial" w:cs="Arial"/>
          <w:color w:val="000000" w:themeColor="text1"/>
          <w:sz w:val="24"/>
          <w:szCs w:val="24"/>
        </w:rPr>
        <w:t xml:space="preserve">które są </w:t>
      </w:r>
      <w:r w:rsidR="009251E7" w:rsidRPr="000D236E">
        <w:rPr>
          <w:rFonts w:ascii="Arial" w:eastAsia="Times New Roman" w:hAnsi="Arial" w:cs="Arial"/>
          <w:color w:val="000000" w:themeColor="text1"/>
          <w:sz w:val="24"/>
          <w:szCs w:val="24"/>
          <w:lang w:eastAsia="pl-PL"/>
        </w:rPr>
        <w:t xml:space="preserve"> kryteriami o charakterze zero-jedynkowym. </w:t>
      </w:r>
      <w:r w:rsidR="000E1164">
        <w:rPr>
          <w:rFonts w:ascii="Arial" w:eastAsia="Times New Roman" w:hAnsi="Arial" w:cs="Arial"/>
          <w:color w:val="000000" w:themeColor="text1"/>
          <w:sz w:val="24"/>
          <w:szCs w:val="24"/>
          <w:lang w:eastAsia="pl-PL"/>
        </w:rPr>
        <w:br/>
      </w:r>
      <w:r w:rsidR="009251E7" w:rsidRPr="000D236E">
        <w:rPr>
          <w:rFonts w:ascii="Arial" w:eastAsia="Times New Roman" w:hAnsi="Arial" w:cs="Arial"/>
          <w:color w:val="000000" w:themeColor="text1"/>
          <w:sz w:val="24"/>
          <w:szCs w:val="24"/>
          <w:lang w:eastAsia="pl-PL"/>
        </w:rPr>
        <w:t>Ocena polegać będzie na przyznaniu wartości logicznych „TAK” lub „NIE”, bądź wartości logicznych „TAK”, „NIE” lub „NIE DOTY</w:t>
      </w:r>
      <w:r w:rsidR="001C56E0">
        <w:rPr>
          <w:rFonts w:ascii="Arial" w:eastAsia="Times New Roman" w:hAnsi="Arial" w:cs="Arial"/>
          <w:color w:val="000000" w:themeColor="text1"/>
          <w:sz w:val="24"/>
          <w:szCs w:val="24"/>
          <w:lang w:eastAsia="pl-PL"/>
        </w:rPr>
        <w:t>CZY” (</w:t>
      </w:r>
      <w:r w:rsidR="009251E7" w:rsidRPr="000D236E">
        <w:rPr>
          <w:rFonts w:ascii="Arial" w:eastAsia="Times New Roman" w:hAnsi="Arial" w:cs="Arial"/>
          <w:color w:val="000000" w:themeColor="text1"/>
          <w:sz w:val="24"/>
          <w:szCs w:val="24"/>
          <w:lang w:eastAsia="pl-PL"/>
        </w:rPr>
        <w:t>metodyka przyznawania wartości logicznych zostanie określona</w:t>
      </w:r>
      <w:r w:rsidR="002B3672" w:rsidRPr="000D236E">
        <w:rPr>
          <w:rFonts w:ascii="Arial" w:eastAsia="Times New Roman" w:hAnsi="Arial" w:cs="Arial"/>
          <w:color w:val="000000" w:themeColor="text1"/>
          <w:sz w:val="24"/>
          <w:szCs w:val="24"/>
          <w:lang w:eastAsia="pl-PL"/>
        </w:rPr>
        <w:t xml:space="preserve"> przy każdym z kryteriów merytorycznych</w:t>
      </w:r>
      <w:r w:rsidR="009251E7" w:rsidRPr="000D236E">
        <w:rPr>
          <w:rFonts w:ascii="Arial" w:eastAsia="Times New Roman" w:hAnsi="Arial" w:cs="Arial"/>
          <w:color w:val="000000" w:themeColor="text1"/>
          <w:sz w:val="24"/>
          <w:szCs w:val="24"/>
          <w:lang w:eastAsia="pl-PL"/>
        </w:rPr>
        <w:t xml:space="preserve">). </w:t>
      </w:r>
      <w:r w:rsidRPr="000D236E">
        <w:rPr>
          <w:rFonts w:ascii="Arial" w:eastAsia="Times New Roman" w:hAnsi="Arial" w:cs="Arial"/>
          <w:color w:val="000000" w:themeColor="text1"/>
          <w:sz w:val="24"/>
          <w:szCs w:val="24"/>
          <w:lang w:eastAsia="pl-PL"/>
        </w:rPr>
        <w:t xml:space="preserve"> </w:t>
      </w:r>
      <w:r w:rsidR="000E1164">
        <w:rPr>
          <w:rFonts w:ascii="Arial" w:eastAsia="Times New Roman" w:hAnsi="Arial" w:cs="Arial"/>
          <w:color w:val="000000" w:themeColor="text1"/>
          <w:sz w:val="24"/>
          <w:szCs w:val="24"/>
          <w:lang w:eastAsia="pl-PL"/>
        </w:rPr>
        <w:br/>
      </w:r>
      <w:r w:rsidRPr="000D236E">
        <w:rPr>
          <w:rFonts w:ascii="Arial" w:eastAsia="Times New Roman" w:hAnsi="Arial" w:cs="Arial"/>
          <w:color w:val="000000" w:themeColor="text1"/>
          <w:sz w:val="24"/>
          <w:szCs w:val="24"/>
          <w:lang w:eastAsia="pl-PL"/>
        </w:rPr>
        <w:t xml:space="preserve">Kryteria merytoryczne dopuszczające są kryteriami obligatoryjnymi, </w:t>
      </w:r>
      <w:r w:rsidR="009251E7" w:rsidRPr="000D236E">
        <w:rPr>
          <w:rFonts w:ascii="Arial" w:eastAsia="Times New Roman" w:hAnsi="Arial" w:cs="Arial"/>
          <w:color w:val="000000" w:themeColor="text1"/>
          <w:sz w:val="24"/>
          <w:szCs w:val="24"/>
          <w:lang w:eastAsia="pl-PL"/>
        </w:rPr>
        <w:t xml:space="preserve">co oznacza, że spełnienie każdego z nich jest konieczne do uzyskania pozytywnego wyniku oceny w zakresie spełniania kryteriów wyboru projektów. </w:t>
      </w:r>
      <w:r w:rsidR="000E1164">
        <w:rPr>
          <w:rFonts w:ascii="Arial" w:eastAsia="Times New Roman" w:hAnsi="Arial" w:cs="Arial"/>
          <w:color w:val="000000" w:themeColor="text1"/>
          <w:sz w:val="24"/>
          <w:szCs w:val="24"/>
          <w:lang w:eastAsia="pl-PL"/>
        </w:rPr>
        <w:br/>
      </w:r>
      <w:r w:rsidR="009251E7" w:rsidRPr="000D236E">
        <w:rPr>
          <w:rFonts w:ascii="Arial" w:hAnsi="Arial" w:cs="Arial"/>
          <w:color w:val="000000" w:themeColor="text1"/>
          <w:sz w:val="24"/>
          <w:szCs w:val="24"/>
        </w:rPr>
        <w:t>Opis znaczenia każdego z kryteriów wskazuje, czy może ono podlegać poprawie/uzupełnieniu.</w:t>
      </w:r>
    </w:p>
    <w:p w14:paraId="6C9CE78D" w14:textId="2B373CD6" w:rsidR="002B3672" w:rsidRPr="006F32CF" w:rsidRDefault="00D135F8" w:rsidP="006F32CF">
      <w:pPr>
        <w:spacing w:after="240" w:line="360" w:lineRule="auto"/>
        <w:rPr>
          <w:rFonts w:ascii="Arial" w:eastAsia="Times New Roman" w:hAnsi="Arial" w:cs="Arial"/>
          <w:b/>
          <w:bCs/>
          <w:color w:val="000000" w:themeColor="text1"/>
          <w:sz w:val="28"/>
          <w:szCs w:val="28"/>
          <w:lang w:eastAsia="pl-PL"/>
        </w:rPr>
      </w:pPr>
      <w:r w:rsidRPr="006F32CF">
        <w:rPr>
          <w:rFonts w:ascii="Arial" w:eastAsia="Times New Roman" w:hAnsi="Arial" w:cs="Arial"/>
          <w:b/>
          <w:bCs/>
          <w:color w:val="000000" w:themeColor="text1"/>
          <w:sz w:val="28"/>
          <w:szCs w:val="28"/>
          <w:lang w:eastAsia="pl-PL"/>
        </w:rPr>
        <w:t xml:space="preserve">III etap oceny - </w:t>
      </w:r>
      <w:r w:rsidR="002B3672" w:rsidRPr="006F32CF">
        <w:rPr>
          <w:rFonts w:ascii="Arial" w:eastAsia="Times New Roman" w:hAnsi="Arial" w:cs="Arial"/>
          <w:b/>
          <w:bCs/>
          <w:color w:val="000000" w:themeColor="text1"/>
          <w:sz w:val="28"/>
          <w:szCs w:val="28"/>
          <w:lang w:eastAsia="pl-PL"/>
        </w:rPr>
        <w:t>Ocena merytoryczna punktowa</w:t>
      </w:r>
    </w:p>
    <w:p w14:paraId="0A391DDB" w14:textId="73C3E2C0" w:rsidR="006F32CF" w:rsidRDefault="00723E4E" w:rsidP="000E1164">
      <w:pPr>
        <w:spacing w:before="120" w:after="0" w:line="360" w:lineRule="auto"/>
        <w:rPr>
          <w:rFonts w:ascii="Arial" w:hAnsi="Arial" w:cs="Arial"/>
          <w:color w:val="000000" w:themeColor="text1"/>
          <w:sz w:val="24"/>
          <w:szCs w:val="24"/>
        </w:rPr>
      </w:pPr>
      <w:r w:rsidRPr="000D236E">
        <w:rPr>
          <w:rFonts w:ascii="Arial" w:hAnsi="Arial" w:cs="Arial"/>
          <w:color w:val="000000" w:themeColor="text1"/>
          <w:sz w:val="24"/>
          <w:szCs w:val="24"/>
        </w:rPr>
        <w:t>Ocena merytoryczna punktowa polega</w:t>
      </w:r>
      <w:r w:rsidR="00E767D2" w:rsidRPr="000D236E">
        <w:rPr>
          <w:rFonts w:ascii="Arial" w:hAnsi="Arial" w:cs="Arial"/>
          <w:color w:val="000000" w:themeColor="text1"/>
          <w:sz w:val="24"/>
          <w:szCs w:val="24"/>
        </w:rPr>
        <w:t>ć będzie</w:t>
      </w:r>
      <w:r w:rsidRPr="000D236E">
        <w:rPr>
          <w:rFonts w:ascii="Arial" w:hAnsi="Arial" w:cs="Arial"/>
          <w:color w:val="000000" w:themeColor="text1"/>
          <w:sz w:val="24"/>
          <w:szCs w:val="24"/>
        </w:rPr>
        <w:t xml:space="preserve"> na przyznaniu w każdym z kryteriów punktowych określonej</w:t>
      </w:r>
      <w:r w:rsidR="00E767D2" w:rsidRPr="000D236E">
        <w:rPr>
          <w:rFonts w:ascii="Arial" w:hAnsi="Arial" w:cs="Arial"/>
          <w:color w:val="000000" w:themeColor="text1"/>
          <w:sz w:val="24"/>
          <w:szCs w:val="24"/>
        </w:rPr>
        <w:t xml:space="preserve"> </w:t>
      </w:r>
      <w:r w:rsidR="007B732F">
        <w:rPr>
          <w:rFonts w:ascii="Arial" w:hAnsi="Arial" w:cs="Arial"/>
          <w:color w:val="000000" w:themeColor="text1"/>
          <w:sz w:val="24"/>
          <w:szCs w:val="24"/>
        </w:rPr>
        <w:t>liczby</w:t>
      </w:r>
      <w:r w:rsidRPr="000D236E">
        <w:rPr>
          <w:rFonts w:ascii="Arial" w:hAnsi="Arial" w:cs="Arial"/>
          <w:color w:val="000000" w:themeColor="text1"/>
          <w:sz w:val="24"/>
          <w:szCs w:val="24"/>
        </w:rPr>
        <w:t xml:space="preserve"> punktów</w:t>
      </w:r>
      <w:r w:rsidR="00E767D2" w:rsidRPr="000D236E">
        <w:rPr>
          <w:rFonts w:ascii="Arial" w:hAnsi="Arial" w:cs="Arial"/>
          <w:color w:val="000000" w:themeColor="text1"/>
          <w:sz w:val="24"/>
          <w:szCs w:val="24"/>
        </w:rPr>
        <w:t>,</w:t>
      </w:r>
      <w:r w:rsidRPr="000D236E">
        <w:rPr>
          <w:rFonts w:ascii="Arial" w:hAnsi="Arial" w:cs="Arial"/>
          <w:color w:val="000000" w:themeColor="text1"/>
          <w:sz w:val="24"/>
          <w:szCs w:val="24"/>
        </w:rPr>
        <w:t xml:space="preserve"> </w:t>
      </w:r>
      <w:r w:rsidR="009251E7" w:rsidRPr="000D236E">
        <w:rPr>
          <w:rFonts w:ascii="Arial" w:hAnsi="Arial" w:cs="Arial"/>
          <w:color w:val="000000" w:themeColor="text1"/>
          <w:sz w:val="24"/>
          <w:szCs w:val="24"/>
        </w:rPr>
        <w:t>spośród dostępnych wariantów wskazanych w definicji każdego z kryteriów</w:t>
      </w:r>
      <w:r w:rsidR="007B732F">
        <w:rPr>
          <w:rFonts w:ascii="Arial" w:hAnsi="Arial" w:cs="Arial"/>
          <w:color w:val="000000" w:themeColor="text1"/>
          <w:sz w:val="24"/>
          <w:szCs w:val="24"/>
        </w:rPr>
        <w:t>,</w:t>
      </w:r>
      <w:r w:rsidR="007D7CA8">
        <w:rPr>
          <w:rFonts w:ascii="Arial" w:hAnsi="Arial" w:cs="Arial"/>
          <w:color w:val="000000" w:themeColor="text1"/>
          <w:sz w:val="24"/>
          <w:szCs w:val="24"/>
        </w:rPr>
        <w:t xml:space="preserve"> </w:t>
      </w:r>
      <w:r w:rsidR="007D7CA8" w:rsidRPr="007B732F">
        <w:rPr>
          <w:rFonts w:ascii="Arial" w:hAnsi="Arial" w:cs="Arial"/>
          <w:color w:val="000000" w:themeColor="text1"/>
          <w:sz w:val="24"/>
          <w:szCs w:val="24"/>
        </w:rPr>
        <w:t xml:space="preserve">z uwzględnieniem przypisanej do każdego z </w:t>
      </w:r>
      <w:r w:rsidR="00EB33A0" w:rsidRPr="007B732F">
        <w:rPr>
          <w:rFonts w:ascii="Arial" w:hAnsi="Arial" w:cs="Arial"/>
          <w:color w:val="000000" w:themeColor="text1"/>
          <w:sz w:val="24"/>
          <w:szCs w:val="24"/>
        </w:rPr>
        <w:t>nich wagi</w:t>
      </w:r>
      <w:r w:rsidR="009251E7" w:rsidRPr="000D236E">
        <w:rPr>
          <w:rFonts w:ascii="Arial" w:hAnsi="Arial" w:cs="Arial"/>
          <w:color w:val="000000" w:themeColor="text1"/>
          <w:sz w:val="24"/>
          <w:szCs w:val="24"/>
        </w:rPr>
        <w:t xml:space="preserve">. </w:t>
      </w:r>
      <w:r w:rsidR="000E1164">
        <w:rPr>
          <w:rFonts w:ascii="Arial" w:hAnsi="Arial" w:cs="Arial"/>
          <w:color w:val="000000" w:themeColor="text1"/>
          <w:sz w:val="24"/>
          <w:szCs w:val="24"/>
        </w:rPr>
        <w:br/>
      </w:r>
      <w:r w:rsidR="009251E7" w:rsidRPr="000D236E">
        <w:rPr>
          <w:rFonts w:ascii="Arial" w:hAnsi="Arial" w:cs="Arial"/>
          <w:color w:val="000000" w:themeColor="text1"/>
          <w:sz w:val="24"/>
          <w:szCs w:val="24"/>
        </w:rPr>
        <w:t xml:space="preserve">Ocena prowadzona będzie </w:t>
      </w:r>
      <w:r w:rsidRPr="000D236E">
        <w:rPr>
          <w:rFonts w:ascii="Arial" w:hAnsi="Arial" w:cs="Arial"/>
          <w:color w:val="000000" w:themeColor="text1"/>
          <w:sz w:val="24"/>
          <w:szCs w:val="24"/>
        </w:rPr>
        <w:t xml:space="preserve">w oparciu o zapisy dokumentacji aplikacyjnej projektu z uwzględnieniem definicji kryterium i określonej metodologii jego oceny. </w:t>
      </w:r>
    </w:p>
    <w:p w14:paraId="722AB15B" w14:textId="0C15523A" w:rsidR="00523393" w:rsidRDefault="00723E4E" w:rsidP="000E1164">
      <w:pPr>
        <w:spacing w:after="0"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W ramach poszczególnych </w:t>
      </w:r>
      <w:r w:rsidR="00772406">
        <w:rPr>
          <w:rFonts w:ascii="Arial" w:hAnsi="Arial" w:cs="Arial"/>
          <w:color w:val="000000" w:themeColor="text1"/>
          <w:sz w:val="24"/>
          <w:szCs w:val="24"/>
        </w:rPr>
        <w:t>r</w:t>
      </w:r>
      <w:r w:rsidRPr="000D236E">
        <w:rPr>
          <w:rFonts w:ascii="Arial" w:hAnsi="Arial" w:cs="Arial"/>
          <w:color w:val="000000" w:themeColor="text1"/>
          <w:sz w:val="24"/>
          <w:szCs w:val="24"/>
        </w:rPr>
        <w:t xml:space="preserve">egulaminów wyboru projektów określany </w:t>
      </w:r>
      <w:r w:rsidR="00E767D2" w:rsidRPr="000D236E">
        <w:rPr>
          <w:rFonts w:ascii="Arial" w:hAnsi="Arial" w:cs="Arial"/>
          <w:color w:val="000000" w:themeColor="text1"/>
          <w:sz w:val="24"/>
          <w:szCs w:val="24"/>
        </w:rPr>
        <w:t>będzie</w:t>
      </w:r>
      <w:r w:rsidRPr="000D236E">
        <w:rPr>
          <w:rFonts w:ascii="Arial" w:hAnsi="Arial" w:cs="Arial"/>
          <w:color w:val="000000" w:themeColor="text1"/>
          <w:sz w:val="24"/>
          <w:szCs w:val="24"/>
        </w:rPr>
        <w:t xml:space="preserve"> </w:t>
      </w:r>
      <w:r w:rsidR="009251E7" w:rsidRPr="000D236E">
        <w:rPr>
          <w:rFonts w:ascii="Arial" w:hAnsi="Arial" w:cs="Arial"/>
          <w:color w:val="000000" w:themeColor="text1"/>
          <w:sz w:val="24"/>
          <w:szCs w:val="24"/>
        </w:rPr>
        <w:t xml:space="preserve">konieczny do uzyskania </w:t>
      </w:r>
      <w:r w:rsidRPr="000D236E">
        <w:rPr>
          <w:rFonts w:ascii="Arial" w:hAnsi="Arial" w:cs="Arial"/>
          <w:color w:val="000000" w:themeColor="text1"/>
          <w:sz w:val="24"/>
          <w:szCs w:val="24"/>
        </w:rPr>
        <w:t xml:space="preserve">minimalny procent </w:t>
      </w:r>
      <w:r w:rsidR="006F32CF">
        <w:rPr>
          <w:rFonts w:ascii="Arial" w:hAnsi="Arial" w:cs="Arial"/>
          <w:color w:val="000000" w:themeColor="text1"/>
          <w:sz w:val="24"/>
          <w:szCs w:val="24"/>
        </w:rPr>
        <w:br/>
      </w:r>
      <w:r w:rsidR="009251E7" w:rsidRPr="000D236E">
        <w:rPr>
          <w:rFonts w:ascii="Arial" w:hAnsi="Arial" w:cs="Arial"/>
          <w:color w:val="000000" w:themeColor="text1"/>
          <w:sz w:val="24"/>
          <w:szCs w:val="24"/>
        </w:rPr>
        <w:t xml:space="preserve">z maksymalnej możliwej liczby punktów, </w:t>
      </w:r>
      <w:r w:rsidRPr="000D236E">
        <w:rPr>
          <w:rFonts w:ascii="Arial" w:hAnsi="Arial" w:cs="Arial"/>
          <w:color w:val="000000" w:themeColor="text1"/>
          <w:sz w:val="24"/>
          <w:szCs w:val="24"/>
        </w:rPr>
        <w:t>konieczny do uzyskania pozytywnego wyniku oceny</w:t>
      </w:r>
      <w:r w:rsidR="009251E7" w:rsidRPr="000D236E">
        <w:rPr>
          <w:rFonts w:ascii="Arial" w:hAnsi="Arial" w:cs="Arial"/>
          <w:color w:val="000000" w:themeColor="text1"/>
          <w:sz w:val="24"/>
          <w:szCs w:val="24"/>
        </w:rPr>
        <w:t xml:space="preserve"> na etapie oceny w zakresie kryteriów merytorycznych</w:t>
      </w:r>
      <w:r w:rsidR="00E767D2" w:rsidRPr="000D236E">
        <w:rPr>
          <w:rFonts w:ascii="Arial" w:hAnsi="Arial" w:cs="Arial"/>
          <w:color w:val="000000" w:themeColor="text1"/>
          <w:sz w:val="24"/>
          <w:szCs w:val="24"/>
        </w:rPr>
        <w:t xml:space="preserve"> punktowych</w:t>
      </w:r>
      <w:r w:rsidRPr="000D236E">
        <w:rPr>
          <w:rFonts w:ascii="Arial" w:hAnsi="Arial" w:cs="Arial"/>
          <w:color w:val="000000" w:themeColor="text1"/>
          <w:sz w:val="24"/>
          <w:szCs w:val="24"/>
        </w:rPr>
        <w:t>.</w:t>
      </w:r>
      <w:r w:rsidR="00523393">
        <w:rPr>
          <w:rFonts w:ascii="Arial" w:hAnsi="Arial" w:cs="Arial"/>
          <w:color w:val="000000" w:themeColor="text1"/>
          <w:sz w:val="24"/>
          <w:szCs w:val="24"/>
        </w:rPr>
        <w:t xml:space="preserve"> </w:t>
      </w:r>
    </w:p>
    <w:p w14:paraId="6A62E4EF" w14:textId="6E8151C4" w:rsidR="003D7D49" w:rsidRPr="000D236E" w:rsidRDefault="00723E4E" w:rsidP="000E1164">
      <w:pPr>
        <w:spacing w:after="0"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W ramach etapu oceny merytorycznej </w:t>
      </w:r>
      <w:r w:rsidR="00E767D2" w:rsidRPr="000D236E">
        <w:rPr>
          <w:rFonts w:ascii="Arial" w:hAnsi="Arial" w:cs="Arial"/>
          <w:color w:val="000000" w:themeColor="text1"/>
          <w:sz w:val="24"/>
          <w:szCs w:val="24"/>
        </w:rPr>
        <w:t xml:space="preserve">w zakresie kryteriów </w:t>
      </w:r>
      <w:r w:rsidRPr="000D236E">
        <w:rPr>
          <w:rFonts w:ascii="Arial" w:hAnsi="Arial" w:cs="Arial"/>
          <w:color w:val="000000" w:themeColor="text1"/>
          <w:sz w:val="24"/>
          <w:szCs w:val="24"/>
        </w:rPr>
        <w:t>punktow</w:t>
      </w:r>
      <w:r w:rsidR="00E767D2" w:rsidRPr="000D236E">
        <w:rPr>
          <w:rFonts w:ascii="Arial" w:hAnsi="Arial" w:cs="Arial"/>
          <w:color w:val="000000" w:themeColor="text1"/>
          <w:sz w:val="24"/>
          <w:szCs w:val="24"/>
        </w:rPr>
        <w:t>ych</w:t>
      </w:r>
      <w:r w:rsidRPr="000D236E">
        <w:rPr>
          <w:rFonts w:ascii="Arial" w:hAnsi="Arial" w:cs="Arial"/>
          <w:color w:val="000000" w:themeColor="text1"/>
          <w:sz w:val="24"/>
          <w:szCs w:val="24"/>
        </w:rPr>
        <w:t xml:space="preserve"> zastosowanie będą mieć również kryteria rozstrzygające, wykorzystywane do rankingowania projektów </w:t>
      </w:r>
      <w:r w:rsidR="00E767D2" w:rsidRPr="000D236E">
        <w:rPr>
          <w:rFonts w:ascii="Arial" w:hAnsi="Arial" w:cs="Arial"/>
          <w:color w:val="000000" w:themeColor="text1"/>
          <w:sz w:val="24"/>
          <w:szCs w:val="24"/>
        </w:rPr>
        <w:t xml:space="preserve">na liście </w:t>
      </w:r>
      <w:r w:rsidRPr="000D236E">
        <w:rPr>
          <w:rFonts w:ascii="Arial" w:hAnsi="Arial" w:cs="Arial"/>
          <w:color w:val="000000" w:themeColor="text1"/>
          <w:sz w:val="24"/>
          <w:szCs w:val="24"/>
        </w:rPr>
        <w:t xml:space="preserve">pod kątem liczby uzyskanych punktów, w przypadku takiej samej </w:t>
      </w:r>
      <w:r w:rsidR="009251E7" w:rsidRPr="000D236E">
        <w:rPr>
          <w:rFonts w:ascii="Arial" w:hAnsi="Arial" w:cs="Arial"/>
          <w:color w:val="000000" w:themeColor="text1"/>
          <w:sz w:val="24"/>
          <w:szCs w:val="24"/>
        </w:rPr>
        <w:t xml:space="preserve">sumarycznej </w:t>
      </w:r>
      <w:r w:rsidRPr="000D236E">
        <w:rPr>
          <w:rFonts w:ascii="Arial" w:hAnsi="Arial" w:cs="Arial"/>
          <w:color w:val="000000" w:themeColor="text1"/>
          <w:sz w:val="24"/>
          <w:szCs w:val="24"/>
        </w:rPr>
        <w:t>liczby punktów uzyskanych przez więcej niż jeden projekt.</w:t>
      </w:r>
      <w:r w:rsidR="00E767D2" w:rsidRPr="000D236E">
        <w:rPr>
          <w:rFonts w:ascii="Arial" w:hAnsi="Arial" w:cs="Arial"/>
          <w:color w:val="000000" w:themeColor="text1"/>
          <w:sz w:val="24"/>
          <w:szCs w:val="24"/>
        </w:rPr>
        <w:t xml:space="preserve"> Projekty na liście rankingowej uszeregowane będą od najwyższej do najniższej sumarycznej liczby punktów (z uwzględnieniem kryteriów rozstrzygających, rankingujących projekty o tej samej sumarycznej liczbie punktów według wskazanej w metodologii ich kolejności oraz wartości od najwyższej do najniższej).  </w:t>
      </w:r>
    </w:p>
    <w:p w14:paraId="091235AF" w14:textId="0E891DBF" w:rsidR="00D135F8" w:rsidRPr="00222322" w:rsidRDefault="00D135F8">
      <w:pPr>
        <w:pStyle w:val="Nagwek2"/>
        <w:numPr>
          <w:ilvl w:val="0"/>
          <w:numId w:val="13"/>
        </w:numPr>
        <w:ind w:hanging="720"/>
        <w:rPr>
          <w:rFonts w:ascii="Arial" w:eastAsia="Times New Roman" w:hAnsi="Arial" w:cs="Arial"/>
          <w:b/>
          <w:bCs/>
          <w:color w:val="auto"/>
          <w:lang w:eastAsia="pl-PL"/>
        </w:rPr>
      </w:pPr>
      <w:bookmarkStart w:id="2" w:name="_Toc128049145"/>
      <w:r w:rsidRPr="00222322">
        <w:rPr>
          <w:rFonts w:ascii="Arial" w:eastAsia="Times New Roman" w:hAnsi="Arial" w:cs="Arial"/>
          <w:b/>
          <w:bCs/>
          <w:color w:val="auto"/>
          <w:lang w:eastAsia="pl-PL"/>
        </w:rPr>
        <w:lastRenderedPageBreak/>
        <w:t>I etap oceny - Ocena formalna</w:t>
      </w:r>
      <w:bookmarkEnd w:id="2"/>
    </w:p>
    <w:p w14:paraId="4EE7DC05" w14:textId="4061A9E1" w:rsidR="00C02D0D" w:rsidRPr="00222322" w:rsidRDefault="00D135F8">
      <w:pPr>
        <w:pStyle w:val="Nagwek3"/>
        <w:numPr>
          <w:ilvl w:val="1"/>
          <w:numId w:val="13"/>
        </w:numPr>
        <w:ind w:left="567"/>
        <w:rPr>
          <w:rFonts w:ascii="Arial" w:eastAsia="Times New Roman" w:hAnsi="Arial" w:cs="Arial"/>
          <w:color w:val="auto"/>
          <w:lang w:eastAsia="pl-PL"/>
        </w:rPr>
      </w:pPr>
      <w:bookmarkStart w:id="3" w:name="_Toc128049146"/>
      <w:r w:rsidRPr="00222322">
        <w:rPr>
          <w:rFonts w:ascii="Arial" w:eastAsia="Times New Roman" w:hAnsi="Arial" w:cs="Arial"/>
          <w:color w:val="auto"/>
          <w:lang w:eastAsia="pl-PL"/>
        </w:rPr>
        <w:t>Kryteria formalne</w:t>
      </w:r>
      <w:bookmarkEnd w:id="3"/>
      <w:r w:rsidRPr="00222322">
        <w:rPr>
          <w:rFonts w:ascii="Arial" w:eastAsia="Times New Roman" w:hAnsi="Arial" w:cs="Arial"/>
          <w:color w:val="auto"/>
          <w:lang w:eastAsia="pl-PL"/>
        </w:rPr>
        <w:t xml:space="preserve"> </w:t>
      </w:r>
    </w:p>
    <w:p w14:paraId="43A2081F" w14:textId="77777777" w:rsidR="00A910A0" w:rsidRPr="00E767D2" w:rsidRDefault="00A910A0" w:rsidP="00E767D2">
      <w:pPr>
        <w:spacing w:after="120" w:line="240" w:lineRule="auto"/>
        <w:rPr>
          <w:rFonts w:ascii="Arial" w:hAnsi="Arial" w:cs="Arial"/>
          <w:color w:val="0070C0"/>
          <w:sz w:val="24"/>
          <w:szCs w:val="24"/>
        </w:rPr>
      </w:pPr>
    </w:p>
    <w:tbl>
      <w:tblPr>
        <w:tblStyle w:val="Tabela-Siatka"/>
        <w:tblpPr w:leftFromText="141" w:rightFromText="141" w:vertAnchor="text" w:tblpXSpec="center" w:tblpY="1"/>
        <w:tblOverlap w:val="never"/>
        <w:tblW w:w="13901" w:type="dxa"/>
        <w:jc w:val="center"/>
        <w:tblLayout w:type="fixed"/>
        <w:tblLook w:val="04A0" w:firstRow="1" w:lastRow="0" w:firstColumn="1" w:lastColumn="0" w:noHBand="0" w:noVBand="1"/>
      </w:tblPr>
      <w:tblGrid>
        <w:gridCol w:w="704"/>
        <w:gridCol w:w="2840"/>
        <w:gridCol w:w="6374"/>
        <w:gridCol w:w="3969"/>
        <w:gridCol w:w="14"/>
      </w:tblGrid>
      <w:tr w:rsidR="00BC7DBD" w:rsidRPr="00D63EE8" w14:paraId="15945CFF" w14:textId="77777777" w:rsidTr="00F15E14">
        <w:trPr>
          <w:tblHeader/>
          <w:jc w:val="center"/>
        </w:trPr>
        <w:tc>
          <w:tcPr>
            <w:tcW w:w="13901"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44E1F95" w14:textId="77777777" w:rsidR="00D968F1" w:rsidRDefault="00D968F1" w:rsidP="005E265A">
            <w:pPr>
              <w:suppressAutoHyphens/>
              <w:jc w:val="center"/>
              <w:rPr>
                <w:rFonts w:ascii="Arial" w:hAnsi="Arial" w:cs="Arial"/>
                <w:b/>
                <w:bCs/>
                <w:sz w:val="24"/>
                <w:szCs w:val="24"/>
              </w:rPr>
            </w:pPr>
          </w:p>
          <w:p w14:paraId="308A18A0" w14:textId="77777777" w:rsidR="00BC7DBD" w:rsidRDefault="00BC7DBD" w:rsidP="005E265A">
            <w:pPr>
              <w:suppressAutoHyphens/>
              <w:jc w:val="center"/>
              <w:rPr>
                <w:rFonts w:ascii="Arial" w:hAnsi="Arial" w:cs="Arial"/>
                <w:b/>
                <w:bCs/>
                <w:sz w:val="24"/>
                <w:szCs w:val="24"/>
              </w:rPr>
            </w:pPr>
            <w:r>
              <w:rPr>
                <w:rFonts w:ascii="Arial" w:hAnsi="Arial" w:cs="Arial"/>
                <w:b/>
                <w:bCs/>
                <w:sz w:val="24"/>
                <w:szCs w:val="24"/>
              </w:rPr>
              <w:t>KRYTERIA FOR</w:t>
            </w:r>
            <w:r w:rsidR="00D968F1">
              <w:rPr>
                <w:rFonts w:ascii="Arial" w:hAnsi="Arial" w:cs="Arial"/>
                <w:b/>
                <w:bCs/>
                <w:sz w:val="24"/>
                <w:szCs w:val="24"/>
              </w:rPr>
              <w:t>MALNE</w:t>
            </w:r>
          </w:p>
          <w:p w14:paraId="22F46A07" w14:textId="541E7C0E" w:rsidR="00D968F1" w:rsidRDefault="00D968F1" w:rsidP="005E265A">
            <w:pPr>
              <w:suppressAutoHyphens/>
              <w:jc w:val="center"/>
              <w:rPr>
                <w:rFonts w:ascii="Arial" w:hAnsi="Arial" w:cs="Arial"/>
                <w:b/>
                <w:bCs/>
                <w:sz w:val="24"/>
                <w:szCs w:val="24"/>
              </w:rPr>
            </w:pPr>
          </w:p>
        </w:tc>
      </w:tr>
      <w:tr w:rsidR="00BC7DBD" w:rsidRPr="00D63EE8" w14:paraId="248D648C" w14:textId="77777777" w:rsidTr="00F15E14">
        <w:trPr>
          <w:gridAfter w:val="1"/>
          <w:wAfter w:w="14" w:type="dxa"/>
          <w:trHeight w:val="853"/>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D4E2359" w14:textId="77777777" w:rsidR="00BC7DBD" w:rsidRPr="00D63EE8" w:rsidRDefault="00BC7DBD" w:rsidP="005E265A">
            <w:pPr>
              <w:suppressAutoHyphens/>
              <w:jc w:val="center"/>
              <w:rPr>
                <w:rFonts w:ascii="Arial" w:hAnsi="Arial" w:cs="Arial"/>
                <w:b/>
                <w:bCs/>
                <w:sz w:val="24"/>
                <w:szCs w:val="24"/>
              </w:rPr>
            </w:pPr>
            <w:r w:rsidRPr="00D63EE8">
              <w:rPr>
                <w:rFonts w:ascii="Arial" w:hAnsi="Arial" w:cs="Arial"/>
                <w:b/>
                <w:bCs/>
                <w:sz w:val="24"/>
                <w:szCs w:val="24"/>
              </w:rPr>
              <w:t>L.p.</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79AEEFC9" w14:textId="77777777" w:rsidR="00BC7DBD" w:rsidRPr="00D63EE8" w:rsidRDefault="00BC7DBD" w:rsidP="005E265A">
            <w:pPr>
              <w:suppressAutoHyphens/>
              <w:jc w:val="center"/>
              <w:rPr>
                <w:rFonts w:ascii="Arial" w:hAnsi="Arial" w:cs="Arial"/>
                <w:b/>
                <w:bCs/>
                <w:sz w:val="24"/>
                <w:szCs w:val="24"/>
              </w:rPr>
            </w:pPr>
            <w:r w:rsidRPr="00D63EE8">
              <w:rPr>
                <w:rFonts w:ascii="Arial" w:hAnsi="Arial" w:cs="Arial"/>
                <w:b/>
                <w:bCs/>
                <w:sz w:val="24"/>
                <w:szCs w:val="24"/>
              </w:rPr>
              <w:t>Nazwa kryterium</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4731E5C9" w14:textId="77777777" w:rsidR="00BC7DBD" w:rsidRPr="00D63EE8" w:rsidRDefault="00BC7DBD" w:rsidP="005E265A">
            <w:pPr>
              <w:suppressAutoHyphens/>
              <w:jc w:val="center"/>
              <w:rPr>
                <w:rFonts w:ascii="Arial" w:hAnsi="Arial" w:cs="Arial"/>
                <w:b/>
                <w:bCs/>
                <w:sz w:val="24"/>
                <w:szCs w:val="24"/>
              </w:rPr>
            </w:pPr>
            <w:r w:rsidRPr="00D63EE8">
              <w:rPr>
                <w:rFonts w:ascii="Arial" w:hAnsi="Arial" w:cs="Arial"/>
                <w:b/>
                <w:bCs/>
                <w:sz w:val="24"/>
                <w:szCs w:val="24"/>
              </w:rPr>
              <w:t>Definicja kryterium</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491BEC" w14:textId="77777777" w:rsidR="00BC7DBD" w:rsidRPr="00D63EE8" w:rsidRDefault="00BC7DBD" w:rsidP="005E265A">
            <w:pPr>
              <w:suppressAutoHyphens/>
              <w:jc w:val="center"/>
              <w:rPr>
                <w:rFonts w:ascii="Arial" w:hAnsi="Arial" w:cs="Arial"/>
                <w:b/>
                <w:bCs/>
                <w:sz w:val="24"/>
                <w:szCs w:val="24"/>
              </w:rPr>
            </w:pPr>
            <w:r>
              <w:rPr>
                <w:rFonts w:ascii="Arial" w:hAnsi="Arial" w:cs="Arial"/>
                <w:b/>
                <w:bCs/>
                <w:sz w:val="24"/>
                <w:szCs w:val="24"/>
              </w:rPr>
              <w:t>Opis znaczenia kryterium dla wyniku oceny</w:t>
            </w:r>
          </w:p>
        </w:tc>
      </w:tr>
      <w:tr w:rsidR="00BC7DBD" w:rsidRPr="00D63EE8" w14:paraId="4CABC283" w14:textId="77777777" w:rsidTr="00F15E14">
        <w:trPr>
          <w:gridAfter w:val="1"/>
          <w:wAfter w:w="14"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F5712F8" w14:textId="77777777" w:rsidR="00BC7DBD" w:rsidRPr="000D236E" w:rsidRDefault="00BC7DBD" w:rsidP="00674503">
            <w:pPr>
              <w:suppressAutoHyphens/>
              <w:spacing w:line="276" w:lineRule="auto"/>
              <w:rPr>
                <w:rFonts w:ascii="Arial" w:hAnsi="Arial" w:cs="Arial"/>
                <w:color w:val="000000" w:themeColor="text1"/>
                <w:sz w:val="24"/>
                <w:szCs w:val="24"/>
              </w:rPr>
            </w:pPr>
            <w:r w:rsidRPr="000D236E">
              <w:rPr>
                <w:rFonts w:ascii="Arial" w:hAnsi="Arial" w:cs="Arial"/>
                <w:color w:val="000000" w:themeColor="text1"/>
                <w:sz w:val="24"/>
                <w:szCs w:val="24"/>
              </w:rPr>
              <w:t xml:space="preserve">1. </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2A7F9235" w14:textId="60EA6C0A" w:rsidR="00BC7DBD" w:rsidRPr="000D236E" w:rsidRDefault="00BC7DBD" w:rsidP="00EA4DDA">
            <w:pPr>
              <w:suppressAutoHyphens/>
              <w:spacing w:line="360" w:lineRule="auto"/>
              <w:rPr>
                <w:rFonts w:ascii="Arial" w:hAnsi="Arial" w:cs="Arial"/>
                <w:b/>
                <w:bCs/>
                <w:color w:val="000000" w:themeColor="text1"/>
                <w:sz w:val="24"/>
                <w:szCs w:val="24"/>
              </w:rPr>
            </w:pPr>
            <w:r w:rsidRPr="000D236E">
              <w:rPr>
                <w:rFonts w:ascii="Arial" w:hAnsi="Arial" w:cs="Arial"/>
                <w:color w:val="000000" w:themeColor="text1"/>
                <w:sz w:val="24"/>
                <w:szCs w:val="24"/>
              </w:rPr>
              <w:t xml:space="preserve">Wniosek </w:t>
            </w:r>
            <w:r w:rsidR="00220866" w:rsidRPr="000D236E">
              <w:rPr>
                <w:rFonts w:ascii="Arial" w:hAnsi="Arial" w:cs="Arial"/>
                <w:color w:val="000000" w:themeColor="text1"/>
                <w:sz w:val="24"/>
                <w:szCs w:val="24"/>
              </w:rPr>
              <w:br/>
            </w:r>
            <w:r w:rsidRPr="000D236E">
              <w:rPr>
                <w:rFonts w:ascii="Arial" w:hAnsi="Arial" w:cs="Arial"/>
                <w:color w:val="000000" w:themeColor="text1"/>
                <w:sz w:val="24"/>
                <w:szCs w:val="24"/>
              </w:rPr>
              <w:t xml:space="preserve">o dofinansowanie </w:t>
            </w:r>
            <w:r w:rsidR="00220866" w:rsidRPr="000D236E">
              <w:rPr>
                <w:rFonts w:ascii="Arial" w:hAnsi="Arial" w:cs="Arial"/>
                <w:color w:val="000000" w:themeColor="text1"/>
                <w:sz w:val="24"/>
                <w:szCs w:val="24"/>
              </w:rPr>
              <w:br/>
            </w:r>
            <w:r w:rsidRPr="000D236E">
              <w:rPr>
                <w:rFonts w:ascii="Arial" w:hAnsi="Arial" w:cs="Arial"/>
                <w:color w:val="000000" w:themeColor="text1"/>
                <w:sz w:val="24"/>
                <w:szCs w:val="24"/>
              </w:rPr>
              <w:t xml:space="preserve">oraz załączniki </w:t>
            </w:r>
            <w:r w:rsidR="009B6E8F">
              <w:rPr>
                <w:rFonts w:ascii="Arial" w:hAnsi="Arial" w:cs="Arial"/>
                <w:color w:val="000000" w:themeColor="text1"/>
                <w:sz w:val="24"/>
                <w:szCs w:val="24"/>
              </w:rPr>
              <w:t>z</w:t>
            </w:r>
            <w:r w:rsidR="00FF224D" w:rsidRPr="000D236E">
              <w:rPr>
                <w:rFonts w:ascii="Arial" w:hAnsi="Arial" w:cs="Arial"/>
                <w:color w:val="000000" w:themeColor="text1"/>
                <w:sz w:val="24"/>
                <w:szCs w:val="24"/>
              </w:rPr>
              <w:t xml:space="preserve">ostały </w:t>
            </w:r>
            <w:r w:rsidRPr="000D236E">
              <w:rPr>
                <w:rFonts w:ascii="Arial" w:hAnsi="Arial" w:cs="Arial"/>
                <w:color w:val="000000" w:themeColor="text1"/>
                <w:sz w:val="24"/>
                <w:szCs w:val="24"/>
              </w:rPr>
              <w:t xml:space="preserve">złożone </w:t>
            </w:r>
            <w:r w:rsidR="00220866" w:rsidRPr="000D236E">
              <w:rPr>
                <w:rFonts w:ascii="Arial" w:hAnsi="Arial" w:cs="Arial"/>
                <w:color w:val="000000" w:themeColor="text1"/>
                <w:sz w:val="24"/>
                <w:szCs w:val="24"/>
              </w:rPr>
              <w:br/>
            </w:r>
            <w:r w:rsidRPr="000D236E">
              <w:rPr>
                <w:rFonts w:ascii="Arial" w:hAnsi="Arial" w:cs="Arial"/>
                <w:color w:val="000000" w:themeColor="text1"/>
                <w:sz w:val="24"/>
                <w:szCs w:val="24"/>
              </w:rPr>
              <w:t xml:space="preserve">w terminie i formie </w:t>
            </w:r>
            <w:r w:rsidR="00220866" w:rsidRPr="000D236E">
              <w:rPr>
                <w:rFonts w:ascii="Arial" w:hAnsi="Arial" w:cs="Arial"/>
                <w:color w:val="000000" w:themeColor="text1"/>
                <w:sz w:val="24"/>
                <w:szCs w:val="24"/>
              </w:rPr>
              <w:t>określonej</w:t>
            </w:r>
            <w:r w:rsidR="00220866" w:rsidRPr="000D236E">
              <w:rPr>
                <w:rFonts w:ascii="Arial" w:hAnsi="Arial" w:cs="Arial"/>
                <w:color w:val="000000" w:themeColor="text1"/>
                <w:sz w:val="24"/>
                <w:szCs w:val="24"/>
              </w:rPr>
              <w:br/>
            </w:r>
            <w:r w:rsidRPr="000D236E">
              <w:rPr>
                <w:rFonts w:ascii="Arial" w:hAnsi="Arial" w:cs="Arial"/>
                <w:color w:val="000000" w:themeColor="text1"/>
                <w:sz w:val="24"/>
                <w:szCs w:val="24"/>
              </w:rPr>
              <w:t xml:space="preserve">w </w:t>
            </w:r>
            <w:r w:rsidR="00772406">
              <w:rPr>
                <w:rFonts w:ascii="Arial" w:hAnsi="Arial" w:cs="Arial"/>
                <w:color w:val="000000" w:themeColor="text1"/>
                <w:sz w:val="24"/>
                <w:szCs w:val="24"/>
              </w:rPr>
              <w:t>r</w:t>
            </w:r>
            <w:r w:rsidRPr="000D236E">
              <w:rPr>
                <w:rFonts w:ascii="Arial" w:hAnsi="Arial" w:cs="Arial"/>
                <w:color w:val="000000" w:themeColor="text1"/>
                <w:sz w:val="24"/>
                <w:szCs w:val="24"/>
              </w:rPr>
              <w:t xml:space="preserve">egulaminie wyboru projektów </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BE2E2B9" w14:textId="465E9136" w:rsidR="00220866" w:rsidRPr="000D236E" w:rsidRDefault="00BC7DBD" w:rsidP="00EA4DDA">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W ramach kryterium weryfikowane będzie, czy wniosek </w:t>
            </w:r>
            <w:r w:rsidRPr="000D236E">
              <w:rPr>
                <w:rFonts w:ascii="Arial" w:hAnsi="Arial" w:cs="Arial"/>
                <w:color w:val="000000" w:themeColor="text1"/>
                <w:sz w:val="24"/>
                <w:szCs w:val="24"/>
              </w:rPr>
              <w:br/>
              <w:t xml:space="preserve">o dofinansowanie oraz wymagane załączniki (jeśli dotyczą) zostały złożone </w:t>
            </w:r>
            <w:r w:rsidR="00220866" w:rsidRPr="000D236E">
              <w:rPr>
                <w:rFonts w:ascii="Arial" w:hAnsi="Arial" w:cs="Arial"/>
                <w:color w:val="000000" w:themeColor="text1"/>
                <w:sz w:val="24"/>
                <w:szCs w:val="24"/>
              </w:rPr>
              <w:t xml:space="preserve">zgodnie ze wskazanymi </w:t>
            </w:r>
            <w:r w:rsidR="00220866" w:rsidRPr="000D236E">
              <w:rPr>
                <w:rFonts w:ascii="Arial" w:hAnsi="Arial" w:cs="Arial"/>
                <w:color w:val="000000" w:themeColor="text1"/>
                <w:sz w:val="24"/>
                <w:szCs w:val="24"/>
              </w:rPr>
              <w:br/>
              <w:t xml:space="preserve">w </w:t>
            </w:r>
            <w:r w:rsidR="00772406">
              <w:rPr>
                <w:rFonts w:ascii="Arial" w:hAnsi="Arial" w:cs="Arial"/>
                <w:color w:val="000000" w:themeColor="text1"/>
                <w:sz w:val="24"/>
                <w:szCs w:val="24"/>
              </w:rPr>
              <w:t>r</w:t>
            </w:r>
            <w:r w:rsidR="00220866" w:rsidRPr="000D236E">
              <w:rPr>
                <w:rFonts w:ascii="Arial" w:hAnsi="Arial" w:cs="Arial"/>
                <w:color w:val="000000" w:themeColor="text1"/>
                <w:sz w:val="24"/>
                <w:szCs w:val="24"/>
              </w:rPr>
              <w:t>egulaminie wyboru projektów t</w:t>
            </w:r>
            <w:r w:rsidRPr="000D236E">
              <w:rPr>
                <w:rFonts w:ascii="Arial" w:hAnsi="Arial" w:cs="Arial"/>
                <w:color w:val="000000" w:themeColor="text1"/>
                <w:sz w:val="24"/>
                <w:szCs w:val="24"/>
              </w:rPr>
              <w:t xml:space="preserve">erminie </w:t>
            </w:r>
            <w:r w:rsidR="00220866" w:rsidRPr="000D236E">
              <w:rPr>
                <w:rFonts w:ascii="Arial" w:hAnsi="Arial" w:cs="Arial"/>
                <w:color w:val="000000" w:themeColor="text1"/>
                <w:sz w:val="24"/>
                <w:szCs w:val="24"/>
              </w:rPr>
              <w:t>i formie.</w:t>
            </w:r>
          </w:p>
          <w:p w14:paraId="3D8894FA" w14:textId="6A863044" w:rsidR="00BC7DBD" w:rsidRPr="00772406" w:rsidRDefault="00BC7DBD" w:rsidP="00EA4DDA">
            <w:pPr>
              <w:suppressAutoHyphens/>
              <w:spacing w:before="120" w:line="360" w:lineRule="auto"/>
              <w:rPr>
                <w:rFonts w:ascii="Arial" w:hAnsi="Arial" w:cs="Arial"/>
                <w:i/>
                <w:iCs/>
                <w:color w:val="000000" w:themeColor="text1"/>
                <w:sz w:val="24"/>
                <w:szCs w:val="24"/>
              </w:rPr>
            </w:pPr>
            <w:r w:rsidRPr="00772406">
              <w:rPr>
                <w:rFonts w:ascii="Arial" w:hAnsi="Arial" w:cs="Arial"/>
                <w:i/>
                <w:iCs/>
                <w:color w:val="000000" w:themeColor="text1"/>
                <w:sz w:val="24"/>
                <w:szCs w:val="24"/>
              </w:rPr>
              <w:t xml:space="preserve">Brak możliwości poprawy lub uzupełnienia wniosku </w:t>
            </w:r>
            <w:r w:rsidRPr="00772406">
              <w:rPr>
                <w:rFonts w:ascii="Arial" w:hAnsi="Arial" w:cs="Arial"/>
                <w:i/>
                <w:iCs/>
                <w:color w:val="000000" w:themeColor="text1"/>
                <w:sz w:val="24"/>
                <w:szCs w:val="24"/>
              </w:rPr>
              <w:br/>
              <w:t xml:space="preserve">o dofinansowanie </w:t>
            </w:r>
            <w:r w:rsidR="00F9120B" w:rsidRPr="00772406">
              <w:rPr>
                <w:rFonts w:ascii="Arial" w:hAnsi="Arial" w:cs="Arial"/>
                <w:i/>
                <w:iCs/>
                <w:color w:val="000000" w:themeColor="text1"/>
                <w:sz w:val="24"/>
                <w:szCs w:val="24"/>
              </w:rPr>
              <w:t xml:space="preserve">oraz załączników </w:t>
            </w:r>
            <w:r w:rsidRPr="00772406">
              <w:rPr>
                <w:rFonts w:ascii="Arial" w:hAnsi="Arial" w:cs="Arial"/>
                <w:i/>
                <w:iCs/>
                <w:color w:val="000000" w:themeColor="text1"/>
                <w:sz w:val="24"/>
                <w:szCs w:val="24"/>
              </w:rPr>
              <w:t>w zakresie niniejszego kryterium</w:t>
            </w:r>
            <w:r w:rsidR="00F9120B" w:rsidRPr="00772406">
              <w:rPr>
                <w:rFonts w:ascii="Arial" w:hAnsi="Arial" w:cs="Arial"/>
                <w:i/>
                <w:iCs/>
                <w:color w:val="000000" w:themeColor="text1"/>
                <w:sz w:val="24"/>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CA69B0" w14:textId="77777777" w:rsidR="00D968F1" w:rsidRPr="000D236E" w:rsidRDefault="00D968F1" w:rsidP="00EA4DDA">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t>Spełnienie kryterium jest konieczne do przyznania dofinansowania.</w:t>
            </w:r>
          </w:p>
          <w:p w14:paraId="6B456345" w14:textId="77777777" w:rsidR="00D968F1" w:rsidRPr="000D236E" w:rsidRDefault="00D968F1" w:rsidP="00EA4DDA">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t>Kryterium zerojedynkowe.</w:t>
            </w:r>
          </w:p>
          <w:p w14:paraId="5FFE4234" w14:textId="77777777" w:rsidR="00D968F1" w:rsidRPr="000D236E" w:rsidRDefault="00D968F1" w:rsidP="00EA4DDA">
            <w:pPr>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Ocena spełnienia kryterium będzie polegała na przyznaniu wartości logicznych „TAK”, „NIE”.</w:t>
            </w:r>
          </w:p>
          <w:p w14:paraId="0342E7B1" w14:textId="4F31838A" w:rsidR="00BC7DBD" w:rsidRPr="000D236E" w:rsidRDefault="00D968F1" w:rsidP="00EA4DDA">
            <w:pPr>
              <w:suppressAutoHyphens/>
              <w:spacing w:line="360" w:lineRule="auto"/>
              <w:rPr>
                <w:rFonts w:ascii="Arial" w:hAnsi="Arial" w:cs="Arial"/>
                <w:b/>
                <w:bCs/>
                <w:color w:val="000000" w:themeColor="text1"/>
                <w:sz w:val="24"/>
                <w:szCs w:val="24"/>
              </w:rPr>
            </w:pPr>
            <w:r w:rsidRPr="000D236E">
              <w:rPr>
                <w:rFonts w:ascii="Arial" w:hAnsi="Arial" w:cs="Arial"/>
                <w:color w:val="000000" w:themeColor="text1"/>
                <w:sz w:val="24"/>
                <w:szCs w:val="24"/>
              </w:rPr>
              <w:t>(TAK – spełnia; NIE – nie spełnia)</w:t>
            </w:r>
            <w:r w:rsidRPr="000D236E">
              <w:rPr>
                <w:rFonts w:ascii="Calibri" w:eastAsia="Times New Roman" w:hAnsi="Calibri" w:cs="Calibri"/>
                <w:b/>
                <w:bCs/>
                <w:color w:val="000000" w:themeColor="text1"/>
                <w:sz w:val="18"/>
                <w:szCs w:val="18"/>
                <w:lang w:eastAsia="pl-PL"/>
              </w:rPr>
              <w:t xml:space="preserve">  </w:t>
            </w:r>
          </w:p>
        </w:tc>
      </w:tr>
      <w:tr w:rsidR="00BC7DBD" w:rsidRPr="00D63EE8" w14:paraId="4617D4DB" w14:textId="77777777" w:rsidTr="00F15E14">
        <w:trPr>
          <w:gridAfter w:val="1"/>
          <w:wAfter w:w="14"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451F3ED" w14:textId="77777777" w:rsidR="00BC7DBD" w:rsidRPr="000D236E" w:rsidRDefault="00BC7DBD" w:rsidP="00674503">
            <w:pPr>
              <w:suppressAutoHyphens/>
              <w:spacing w:line="276" w:lineRule="auto"/>
              <w:rPr>
                <w:rFonts w:ascii="Arial" w:hAnsi="Arial" w:cs="Arial"/>
                <w:color w:val="000000" w:themeColor="text1"/>
                <w:sz w:val="24"/>
                <w:szCs w:val="24"/>
              </w:rPr>
            </w:pPr>
            <w:r w:rsidRPr="000D236E">
              <w:rPr>
                <w:rFonts w:ascii="Arial" w:hAnsi="Arial" w:cs="Arial"/>
                <w:color w:val="000000" w:themeColor="text1"/>
                <w:sz w:val="24"/>
                <w:szCs w:val="24"/>
              </w:rPr>
              <w:t>2.</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0707D139" w14:textId="5BA2FAF0" w:rsidR="00BC7DBD" w:rsidRPr="000D236E" w:rsidRDefault="00BC7DBD" w:rsidP="00EA4DDA">
            <w:pPr>
              <w:suppressAutoHyphens/>
              <w:spacing w:line="360" w:lineRule="auto"/>
              <w:rPr>
                <w:rFonts w:ascii="Arial" w:hAnsi="Arial" w:cs="Arial"/>
                <w:color w:val="000000" w:themeColor="text1"/>
                <w:sz w:val="24"/>
                <w:szCs w:val="24"/>
              </w:rPr>
            </w:pPr>
            <w:r w:rsidRPr="000D236E">
              <w:rPr>
                <w:rFonts w:ascii="Arial" w:hAnsi="Arial"/>
                <w:color w:val="000000" w:themeColor="text1"/>
                <w:sz w:val="24"/>
                <w:szCs w:val="24"/>
              </w:rPr>
              <w:t xml:space="preserve">Kompletność wniosku </w:t>
            </w:r>
            <w:r w:rsidR="000D1187">
              <w:rPr>
                <w:rFonts w:ascii="Arial" w:hAnsi="Arial"/>
                <w:color w:val="000000" w:themeColor="text1"/>
                <w:sz w:val="24"/>
                <w:szCs w:val="24"/>
              </w:rPr>
              <w:br/>
            </w:r>
            <w:r w:rsidRPr="009B6E8F">
              <w:rPr>
                <w:rFonts w:ascii="Arial" w:hAnsi="Arial"/>
                <w:color w:val="000000" w:themeColor="text1"/>
                <w:sz w:val="24"/>
                <w:szCs w:val="24"/>
              </w:rPr>
              <w:t xml:space="preserve">o dofinansowanie </w:t>
            </w:r>
            <w:r w:rsidR="00220866" w:rsidRPr="000D236E">
              <w:rPr>
                <w:rFonts w:ascii="Arial" w:hAnsi="Arial"/>
                <w:color w:val="000000" w:themeColor="text1"/>
                <w:sz w:val="24"/>
                <w:szCs w:val="24"/>
              </w:rPr>
              <w:br/>
            </w:r>
            <w:r w:rsidRPr="000D236E">
              <w:rPr>
                <w:rFonts w:ascii="Arial" w:hAnsi="Arial"/>
                <w:color w:val="000000" w:themeColor="text1"/>
                <w:sz w:val="24"/>
                <w:szCs w:val="24"/>
              </w:rPr>
              <w:t>oraz załączników i poprawność ich wypełnienia</w:t>
            </w:r>
            <w:r w:rsidRPr="000D236E">
              <w:rPr>
                <w:rFonts w:ascii="Arial" w:hAnsi="Arial"/>
                <w:color w:val="000000" w:themeColor="text1"/>
                <w:sz w:val="24"/>
                <w:szCs w:val="24"/>
              </w:rPr>
              <w:br/>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03E91187" w14:textId="77777777" w:rsidR="0076282E" w:rsidRPr="000D236E" w:rsidRDefault="0076282E" w:rsidP="00EA4DDA">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W ramach kryterium weryfikacji podlegać będzie, czy:</w:t>
            </w:r>
          </w:p>
          <w:p w14:paraId="6317B1FD" w14:textId="7FB0881F" w:rsidR="0076282E" w:rsidRPr="000D236E" w:rsidRDefault="0076282E">
            <w:pPr>
              <w:pStyle w:val="Akapitzlist"/>
              <w:numPr>
                <w:ilvl w:val="0"/>
                <w:numId w:val="4"/>
              </w:numPr>
              <w:suppressAutoHyphens/>
              <w:spacing w:line="360" w:lineRule="auto"/>
              <w:ind w:left="310" w:hanging="283"/>
              <w:rPr>
                <w:rFonts w:ascii="Arial" w:hAnsi="Arial" w:cs="Arial"/>
                <w:color w:val="000000" w:themeColor="text1"/>
                <w:sz w:val="24"/>
                <w:szCs w:val="24"/>
              </w:rPr>
            </w:pPr>
            <w:r w:rsidRPr="000D236E">
              <w:rPr>
                <w:rFonts w:ascii="Arial" w:hAnsi="Arial" w:cs="Arial"/>
                <w:color w:val="000000" w:themeColor="text1"/>
                <w:sz w:val="24"/>
                <w:szCs w:val="24"/>
              </w:rPr>
              <w:t>wniosek o dofinasowanie został prawidłowo wypełniony (wszystkie wymagane sekcje/pola wniosku zostały właściwie wypełnione)</w:t>
            </w:r>
            <w:r w:rsidR="00470F9F">
              <w:rPr>
                <w:rFonts w:ascii="Arial" w:hAnsi="Arial" w:cs="Arial"/>
                <w:color w:val="000000" w:themeColor="text1"/>
                <w:sz w:val="24"/>
                <w:szCs w:val="24"/>
              </w:rPr>
              <w:t>,</w:t>
            </w:r>
          </w:p>
          <w:p w14:paraId="0838359B" w14:textId="4C03B4BD" w:rsidR="0076282E" w:rsidRPr="000D236E" w:rsidRDefault="0076282E">
            <w:pPr>
              <w:pStyle w:val="Akapitzlist"/>
              <w:numPr>
                <w:ilvl w:val="0"/>
                <w:numId w:val="4"/>
              </w:numPr>
              <w:suppressAutoHyphens/>
              <w:spacing w:line="360" w:lineRule="auto"/>
              <w:ind w:left="310" w:hanging="283"/>
              <w:rPr>
                <w:rFonts w:ascii="Arial" w:hAnsi="Arial" w:cs="Arial"/>
                <w:color w:val="000000" w:themeColor="text1"/>
                <w:sz w:val="24"/>
                <w:szCs w:val="24"/>
              </w:rPr>
            </w:pPr>
            <w:r w:rsidRPr="000D236E">
              <w:rPr>
                <w:rFonts w:ascii="Arial" w:hAnsi="Arial" w:cs="Arial"/>
                <w:color w:val="000000" w:themeColor="text1"/>
                <w:sz w:val="24"/>
                <w:szCs w:val="24"/>
              </w:rPr>
              <w:t xml:space="preserve">wszystkie wymagane </w:t>
            </w:r>
            <w:r w:rsidR="00772406">
              <w:rPr>
                <w:rFonts w:ascii="Arial" w:hAnsi="Arial" w:cs="Arial"/>
                <w:color w:val="000000" w:themeColor="text1"/>
                <w:sz w:val="24"/>
                <w:szCs w:val="24"/>
              </w:rPr>
              <w:t>r</w:t>
            </w:r>
            <w:r w:rsidRPr="000D236E">
              <w:rPr>
                <w:rFonts w:ascii="Arial" w:hAnsi="Arial" w:cs="Arial"/>
                <w:color w:val="000000" w:themeColor="text1"/>
                <w:sz w:val="24"/>
                <w:szCs w:val="24"/>
              </w:rPr>
              <w:t>egulaminem wyboru projektów załączniki zostały złożone (jeśli dotyczy)</w:t>
            </w:r>
          </w:p>
          <w:p w14:paraId="7AE9EDED" w14:textId="13321DDF" w:rsidR="0076282E" w:rsidRPr="00DD1C97" w:rsidRDefault="0076282E">
            <w:pPr>
              <w:pStyle w:val="Akapitzlist"/>
              <w:numPr>
                <w:ilvl w:val="0"/>
                <w:numId w:val="4"/>
              </w:numPr>
              <w:suppressAutoHyphens/>
              <w:spacing w:line="360" w:lineRule="auto"/>
              <w:ind w:left="310" w:hanging="283"/>
              <w:rPr>
                <w:rFonts w:ascii="Arial" w:hAnsi="Arial" w:cs="Arial"/>
                <w:color w:val="000000" w:themeColor="text1"/>
                <w:sz w:val="24"/>
                <w:szCs w:val="24"/>
              </w:rPr>
            </w:pPr>
            <w:r w:rsidRPr="00DD1C97">
              <w:rPr>
                <w:rFonts w:ascii="Arial" w:hAnsi="Arial" w:cs="Arial"/>
                <w:color w:val="000000" w:themeColor="text1"/>
                <w:sz w:val="24"/>
                <w:szCs w:val="24"/>
              </w:rPr>
              <w:lastRenderedPageBreak/>
              <w:t xml:space="preserve">dołączone do wniosku załączniki zostały </w:t>
            </w:r>
            <w:r w:rsidR="00C11FE6" w:rsidRPr="00DD1C97">
              <w:rPr>
                <w:rFonts w:ascii="Arial" w:hAnsi="Arial" w:cs="Arial"/>
                <w:color w:val="000000" w:themeColor="text1"/>
                <w:sz w:val="24"/>
                <w:szCs w:val="24"/>
              </w:rPr>
              <w:t>złożone</w:t>
            </w:r>
            <w:r w:rsidR="00BC7DBD" w:rsidRPr="00DD1C97">
              <w:rPr>
                <w:rFonts w:ascii="Arial" w:hAnsi="Arial" w:cs="Arial"/>
                <w:color w:val="000000" w:themeColor="text1"/>
                <w:sz w:val="24"/>
                <w:szCs w:val="24"/>
              </w:rPr>
              <w:t xml:space="preserve"> na obowiązujących wzorach/formularzach oraz zostały poprawnie wypełnione. </w:t>
            </w:r>
          </w:p>
          <w:p w14:paraId="533E726F" w14:textId="7C7AB956" w:rsidR="00BC7DBD" w:rsidRPr="000D236E" w:rsidRDefault="00BC7DBD" w:rsidP="00EA4DDA">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Weryfikacja </w:t>
            </w:r>
            <w:r w:rsidR="00470F9F">
              <w:rPr>
                <w:rFonts w:ascii="Arial" w:hAnsi="Arial" w:cs="Arial"/>
                <w:color w:val="000000" w:themeColor="text1"/>
                <w:sz w:val="24"/>
                <w:szCs w:val="24"/>
              </w:rPr>
              <w:t xml:space="preserve">spełnienia kryterium </w:t>
            </w:r>
            <w:r w:rsidRPr="000D236E">
              <w:rPr>
                <w:rFonts w:ascii="Arial" w:hAnsi="Arial" w:cs="Arial"/>
                <w:color w:val="000000" w:themeColor="text1"/>
                <w:sz w:val="24"/>
                <w:szCs w:val="24"/>
              </w:rPr>
              <w:t xml:space="preserve">prowadzona będzie </w:t>
            </w:r>
            <w:r w:rsidR="00760E97">
              <w:rPr>
                <w:rFonts w:ascii="Arial" w:hAnsi="Arial" w:cs="Arial"/>
                <w:color w:val="000000" w:themeColor="text1"/>
                <w:sz w:val="24"/>
                <w:szCs w:val="24"/>
              </w:rPr>
              <w:br/>
            </w:r>
            <w:r w:rsidRPr="000D236E">
              <w:rPr>
                <w:rFonts w:ascii="Arial" w:hAnsi="Arial" w:cs="Arial"/>
                <w:color w:val="000000" w:themeColor="text1"/>
                <w:sz w:val="24"/>
                <w:szCs w:val="24"/>
              </w:rPr>
              <w:t xml:space="preserve">z uwzględnieniem zapisów właściwych Instrukcji wypełniania wniosku oraz załączników (jeśli dotyczy).    </w:t>
            </w:r>
          </w:p>
          <w:p w14:paraId="1DB8EFE8" w14:textId="230DB9CB" w:rsidR="00BC7DBD" w:rsidRPr="00772406" w:rsidRDefault="00B30F5A" w:rsidP="00EA4DDA">
            <w:pPr>
              <w:spacing w:before="120" w:line="360" w:lineRule="auto"/>
              <w:rPr>
                <w:rFonts w:ascii="Arial" w:hAnsi="Arial" w:cs="Arial"/>
                <w:i/>
                <w:iCs/>
                <w:color w:val="000000" w:themeColor="text1"/>
                <w:sz w:val="24"/>
                <w:szCs w:val="24"/>
              </w:rPr>
            </w:pPr>
            <w:r w:rsidRPr="00772406">
              <w:rPr>
                <w:rFonts w:ascii="Arial" w:hAnsi="Arial" w:cs="Arial"/>
                <w:i/>
                <w:iCs/>
                <w:color w:val="000000" w:themeColor="text1"/>
                <w:sz w:val="24"/>
                <w:szCs w:val="24"/>
              </w:rPr>
              <w:t xml:space="preserve">Na wezwanie Instytucji Zarządzającej </w:t>
            </w:r>
            <w:r w:rsidR="00C55AC9">
              <w:rPr>
                <w:rFonts w:ascii="Arial" w:hAnsi="Arial" w:cs="Arial"/>
                <w:i/>
                <w:iCs/>
                <w:color w:val="000000" w:themeColor="text1"/>
                <w:sz w:val="24"/>
                <w:szCs w:val="24"/>
              </w:rPr>
              <w:t>p</w:t>
            </w:r>
            <w:r w:rsidRPr="00772406">
              <w:rPr>
                <w:rFonts w:ascii="Arial" w:hAnsi="Arial" w:cs="Arial"/>
                <w:i/>
                <w:iCs/>
                <w:color w:val="000000" w:themeColor="text1"/>
                <w:sz w:val="24"/>
                <w:szCs w:val="24"/>
              </w:rPr>
              <w:t xml:space="preserve">rogramem FEŚ 2021-2027 </w:t>
            </w:r>
            <w:r w:rsidR="00F45AFB">
              <w:rPr>
                <w:rFonts w:ascii="Arial" w:hAnsi="Arial" w:cs="Arial"/>
                <w:i/>
                <w:iCs/>
                <w:color w:val="000000" w:themeColor="text1"/>
                <w:sz w:val="24"/>
                <w:szCs w:val="24"/>
              </w:rPr>
              <w:t>w</w:t>
            </w:r>
            <w:r w:rsidRPr="00772406">
              <w:rPr>
                <w:rFonts w:ascii="Arial" w:hAnsi="Arial" w:cs="Arial"/>
                <w:i/>
                <w:iCs/>
                <w:color w:val="000000" w:themeColor="text1"/>
                <w:sz w:val="24"/>
                <w:szCs w:val="24"/>
              </w:rPr>
              <w:t xml:space="preserve">nioskodawca może uzupełnić lub poprawić wniosek o dofinansowanie projektu i/lub załączniki </w:t>
            </w:r>
            <w:r w:rsidR="00760E97">
              <w:rPr>
                <w:rFonts w:ascii="Arial" w:hAnsi="Arial" w:cs="Arial"/>
                <w:i/>
                <w:iCs/>
                <w:color w:val="000000" w:themeColor="text1"/>
                <w:sz w:val="24"/>
                <w:szCs w:val="24"/>
              </w:rPr>
              <w:br/>
            </w:r>
            <w:r w:rsidRPr="00772406">
              <w:rPr>
                <w:rFonts w:ascii="Arial" w:hAnsi="Arial" w:cs="Arial"/>
                <w:i/>
                <w:iCs/>
                <w:color w:val="000000" w:themeColor="text1"/>
                <w:sz w:val="24"/>
                <w:szCs w:val="24"/>
              </w:rPr>
              <w:t xml:space="preserve">w zakresie określonym w wezwaniu, zgodnie </w:t>
            </w:r>
            <w:r w:rsidR="00760E97">
              <w:rPr>
                <w:rFonts w:ascii="Arial" w:hAnsi="Arial" w:cs="Arial"/>
                <w:i/>
                <w:iCs/>
                <w:color w:val="000000" w:themeColor="text1"/>
                <w:sz w:val="24"/>
                <w:szCs w:val="24"/>
              </w:rPr>
              <w:br/>
            </w:r>
            <w:r w:rsidRPr="00772406">
              <w:rPr>
                <w:rFonts w:ascii="Arial" w:hAnsi="Arial" w:cs="Arial"/>
                <w:i/>
                <w:iCs/>
                <w:color w:val="000000" w:themeColor="text1"/>
                <w:sz w:val="24"/>
                <w:szCs w:val="24"/>
              </w:rP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DA454D" w14:textId="77777777" w:rsidR="00D968F1" w:rsidRPr="000D236E" w:rsidRDefault="00D968F1" w:rsidP="00FC7938">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Spełnienie kryterium jest konieczne do przyznania dofinansowania.</w:t>
            </w:r>
          </w:p>
          <w:p w14:paraId="13A15439" w14:textId="77777777" w:rsidR="00D968F1" w:rsidRPr="000D236E" w:rsidRDefault="00D968F1" w:rsidP="00FC7938">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t>Kryterium zerojedynkowe.</w:t>
            </w:r>
          </w:p>
          <w:p w14:paraId="2F28B97E" w14:textId="77777777" w:rsidR="00D968F1" w:rsidRPr="000D236E" w:rsidRDefault="00D968F1" w:rsidP="00FC7938">
            <w:pPr>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Ocena spełnienia kryterium będzie polegała na przyznaniu wartości logicznych „TAK”, „NIE”.</w:t>
            </w:r>
          </w:p>
          <w:p w14:paraId="37F944C8" w14:textId="4860E5BF" w:rsidR="00BC7DBD" w:rsidRPr="000D236E" w:rsidRDefault="00D968F1" w:rsidP="00FC7938">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(TAK – spełnia; NIE – nie spełnia)</w:t>
            </w:r>
            <w:r w:rsidRPr="000D236E">
              <w:rPr>
                <w:rFonts w:ascii="Calibri" w:eastAsia="Times New Roman" w:hAnsi="Calibri" w:cs="Calibri"/>
                <w:b/>
                <w:bCs/>
                <w:color w:val="000000" w:themeColor="text1"/>
                <w:sz w:val="18"/>
                <w:szCs w:val="18"/>
                <w:lang w:eastAsia="pl-PL"/>
              </w:rPr>
              <w:t xml:space="preserve">  </w:t>
            </w:r>
          </w:p>
        </w:tc>
      </w:tr>
      <w:tr w:rsidR="00BC7DBD" w:rsidRPr="00D63EE8" w14:paraId="4C8F5835" w14:textId="77777777" w:rsidTr="00F15E14">
        <w:trPr>
          <w:gridAfter w:val="1"/>
          <w:wAfter w:w="14" w:type="dxa"/>
          <w:trHeight w:val="170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B4DA68F" w14:textId="77777777" w:rsidR="00BC7DBD" w:rsidRPr="000D236E" w:rsidRDefault="00BC7DBD" w:rsidP="00674503">
            <w:pPr>
              <w:suppressAutoHyphens/>
              <w:spacing w:line="276"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3.</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0CFB7CFE" w14:textId="2352EABB" w:rsidR="00BC7DBD" w:rsidRPr="000D236E" w:rsidRDefault="00BC7DBD" w:rsidP="00EA4DDA">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Wnioskodawca </w:t>
            </w:r>
            <w:r w:rsidR="007E53A1" w:rsidRPr="000D236E">
              <w:rPr>
                <w:rFonts w:ascii="Arial" w:hAnsi="Arial" w:cs="Arial"/>
                <w:color w:val="000000" w:themeColor="text1"/>
                <w:sz w:val="24"/>
                <w:szCs w:val="24"/>
              </w:rPr>
              <w:br/>
            </w:r>
            <w:r w:rsidRPr="000D236E">
              <w:rPr>
                <w:rFonts w:ascii="Arial" w:hAnsi="Arial" w:cs="Arial"/>
                <w:color w:val="000000" w:themeColor="text1"/>
                <w:sz w:val="24"/>
                <w:szCs w:val="24"/>
              </w:rPr>
              <w:t xml:space="preserve">oraz </w:t>
            </w:r>
            <w:r w:rsidR="00CA3A6F">
              <w:rPr>
                <w:rFonts w:ascii="Arial" w:hAnsi="Arial" w:cs="Arial"/>
                <w:color w:val="000000" w:themeColor="text1"/>
                <w:sz w:val="24"/>
                <w:szCs w:val="24"/>
              </w:rPr>
              <w:t>p</w:t>
            </w:r>
            <w:r w:rsidRPr="000D236E">
              <w:rPr>
                <w:rFonts w:ascii="Arial" w:hAnsi="Arial" w:cs="Arial"/>
                <w:color w:val="000000" w:themeColor="text1"/>
                <w:sz w:val="24"/>
                <w:szCs w:val="24"/>
              </w:rPr>
              <w:t xml:space="preserve">artnerzy projektu są uprawnieni </w:t>
            </w:r>
            <w:r w:rsidR="007E53A1" w:rsidRPr="000D236E">
              <w:rPr>
                <w:rFonts w:ascii="Arial" w:hAnsi="Arial" w:cs="Arial"/>
                <w:color w:val="000000" w:themeColor="text1"/>
                <w:sz w:val="24"/>
                <w:szCs w:val="24"/>
              </w:rPr>
              <w:br/>
            </w:r>
            <w:r w:rsidRPr="000D236E">
              <w:rPr>
                <w:rFonts w:ascii="Arial" w:hAnsi="Arial" w:cs="Arial"/>
                <w:color w:val="000000" w:themeColor="text1"/>
                <w:sz w:val="24"/>
                <w:szCs w:val="24"/>
              </w:rPr>
              <w:t xml:space="preserve">do </w:t>
            </w:r>
            <w:r w:rsidR="00006983">
              <w:rPr>
                <w:rFonts w:ascii="Arial" w:hAnsi="Arial" w:cs="Arial"/>
                <w:color w:val="000000" w:themeColor="text1"/>
                <w:sz w:val="24"/>
                <w:szCs w:val="24"/>
              </w:rPr>
              <w:t xml:space="preserve">uzyskania </w:t>
            </w:r>
            <w:r w:rsidRPr="000D236E">
              <w:rPr>
                <w:rFonts w:ascii="Arial" w:hAnsi="Arial" w:cs="Arial"/>
                <w:color w:val="000000" w:themeColor="text1"/>
                <w:sz w:val="24"/>
                <w:szCs w:val="24"/>
              </w:rPr>
              <w:t xml:space="preserve">wsparcia </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26F6C2DD" w14:textId="33AC7A9A" w:rsidR="00BC7DBD" w:rsidRPr="000D236E" w:rsidRDefault="00BC7DBD" w:rsidP="00EA4DDA">
            <w:pPr>
              <w:tabs>
                <w:tab w:val="left" w:pos="177"/>
                <w:tab w:val="left" w:pos="325"/>
              </w:tabs>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W ramach kryterium weryfikacji podlegać będzie, czy</w:t>
            </w:r>
            <w:r w:rsidR="00D135F8" w:rsidRPr="000D236E">
              <w:rPr>
                <w:rFonts w:ascii="Arial" w:hAnsi="Arial" w:cs="Arial"/>
                <w:color w:val="000000" w:themeColor="text1"/>
                <w:sz w:val="24"/>
                <w:szCs w:val="24"/>
              </w:rPr>
              <w:t xml:space="preserve"> </w:t>
            </w:r>
            <w:r w:rsidR="00F45AFB">
              <w:rPr>
                <w:rFonts w:ascii="Arial" w:hAnsi="Arial" w:cs="Arial"/>
                <w:color w:val="000000" w:themeColor="text1"/>
                <w:sz w:val="24"/>
                <w:szCs w:val="24"/>
              </w:rPr>
              <w:t>w</w:t>
            </w:r>
            <w:r w:rsidR="00D135F8" w:rsidRPr="000D236E">
              <w:rPr>
                <w:rFonts w:ascii="Arial" w:hAnsi="Arial" w:cs="Arial"/>
                <w:color w:val="000000" w:themeColor="text1"/>
                <w:sz w:val="24"/>
                <w:szCs w:val="24"/>
              </w:rPr>
              <w:t xml:space="preserve">nioskodawca oraz </w:t>
            </w:r>
            <w:r w:rsidR="0090682E">
              <w:rPr>
                <w:rFonts w:ascii="Arial" w:hAnsi="Arial" w:cs="Arial"/>
                <w:color w:val="000000" w:themeColor="text1"/>
                <w:sz w:val="24"/>
                <w:szCs w:val="24"/>
              </w:rPr>
              <w:t>p</w:t>
            </w:r>
            <w:r w:rsidR="00D135F8" w:rsidRPr="000D236E">
              <w:rPr>
                <w:rFonts w:ascii="Arial" w:hAnsi="Arial" w:cs="Arial"/>
                <w:color w:val="000000" w:themeColor="text1"/>
                <w:sz w:val="24"/>
                <w:szCs w:val="24"/>
              </w:rPr>
              <w:t>artnerzy projektu (jeśli dotyczy</w:t>
            </w:r>
            <w:r w:rsidR="00D135F8">
              <w:rPr>
                <w:rFonts w:ascii="Arial" w:hAnsi="Arial" w:cs="Arial"/>
                <w:color w:val="000000" w:themeColor="text1"/>
                <w:sz w:val="24"/>
                <w:szCs w:val="24"/>
              </w:rPr>
              <w:t>)</w:t>
            </w:r>
            <w:r w:rsidRPr="000D236E">
              <w:rPr>
                <w:rFonts w:ascii="Arial" w:hAnsi="Arial" w:cs="Arial"/>
                <w:color w:val="000000" w:themeColor="text1"/>
                <w:sz w:val="24"/>
                <w:szCs w:val="24"/>
              </w:rPr>
              <w:t xml:space="preserve">: </w:t>
            </w:r>
          </w:p>
          <w:p w14:paraId="639E60AA" w14:textId="257B491A" w:rsidR="00BC7DBD" w:rsidRPr="000D236E" w:rsidRDefault="005B60F0">
            <w:pPr>
              <w:pStyle w:val="Akapitzlist"/>
              <w:numPr>
                <w:ilvl w:val="0"/>
                <w:numId w:val="1"/>
              </w:numPr>
              <w:tabs>
                <w:tab w:val="left" w:pos="177"/>
                <w:tab w:val="left" w:pos="325"/>
              </w:tabs>
              <w:suppressAutoHyphens/>
              <w:spacing w:line="360" w:lineRule="auto"/>
              <w:ind w:left="319" w:hanging="319"/>
              <w:rPr>
                <w:rFonts w:ascii="Arial" w:hAnsi="Arial" w:cs="Arial"/>
                <w:color w:val="000000" w:themeColor="text1"/>
                <w:sz w:val="24"/>
                <w:szCs w:val="24"/>
              </w:rPr>
            </w:pPr>
            <w:r>
              <w:rPr>
                <w:rFonts w:ascii="Arial" w:hAnsi="Arial" w:cs="Arial"/>
                <w:color w:val="000000" w:themeColor="text1"/>
                <w:sz w:val="24"/>
                <w:szCs w:val="24"/>
              </w:rPr>
              <w:t>N</w:t>
            </w:r>
            <w:r w:rsidR="00BC7DBD" w:rsidRPr="000D236E">
              <w:rPr>
                <w:rFonts w:ascii="Arial" w:hAnsi="Arial" w:cs="Arial"/>
                <w:color w:val="000000" w:themeColor="text1"/>
                <w:sz w:val="24"/>
                <w:szCs w:val="24"/>
              </w:rPr>
              <w:t>ależą do katalogu podmiotów uprawnionych</w:t>
            </w:r>
            <w:r w:rsidR="00C11FE6" w:rsidRPr="000D236E">
              <w:rPr>
                <w:rFonts w:ascii="Arial" w:hAnsi="Arial" w:cs="Arial"/>
                <w:color w:val="000000" w:themeColor="text1"/>
                <w:sz w:val="24"/>
                <w:szCs w:val="24"/>
              </w:rPr>
              <w:t xml:space="preserve"> </w:t>
            </w:r>
            <w:r w:rsidR="00BC7DBD" w:rsidRPr="000D236E">
              <w:rPr>
                <w:rFonts w:ascii="Arial" w:hAnsi="Arial" w:cs="Arial"/>
                <w:color w:val="000000" w:themeColor="text1"/>
                <w:sz w:val="24"/>
                <w:szCs w:val="24"/>
              </w:rPr>
              <w:t>do złożenia wniosku o dofinansowanie w ramach danego naboru,</w:t>
            </w:r>
            <w:r w:rsidR="00772406">
              <w:rPr>
                <w:rFonts w:ascii="Arial" w:hAnsi="Arial" w:cs="Arial"/>
                <w:color w:val="000000" w:themeColor="text1"/>
                <w:sz w:val="24"/>
                <w:szCs w:val="24"/>
              </w:rPr>
              <w:t xml:space="preserve"> </w:t>
            </w:r>
            <w:r w:rsidR="00BC7DBD" w:rsidRPr="000D236E">
              <w:rPr>
                <w:rFonts w:ascii="Arial" w:hAnsi="Arial" w:cs="Arial"/>
                <w:color w:val="000000" w:themeColor="text1"/>
                <w:sz w:val="24"/>
                <w:szCs w:val="24"/>
              </w:rPr>
              <w:t xml:space="preserve">wskazanego w </w:t>
            </w:r>
            <w:proofErr w:type="spellStart"/>
            <w:r w:rsidR="00BC7DBD" w:rsidRPr="000D236E">
              <w:rPr>
                <w:rFonts w:ascii="Arial" w:hAnsi="Arial" w:cs="Arial"/>
                <w:color w:val="000000" w:themeColor="text1"/>
                <w:sz w:val="24"/>
                <w:szCs w:val="24"/>
              </w:rPr>
              <w:t>S</w:t>
            </w:r>
            <w:r w:rsidR="00A0495C" w:rsidRPr="000D236E">
              <w:rPr>
                <w:rFonts w:ascii="Arial" w:hAnsi="Arial" w:cs="Arial"/>
                <w:color w:val="000000" w:themeColor="text1"/>
                <w:sz w:val="24"/>
                <w:szCs w:val="24"/>
              </w:rPr>
              <w:t>z</w:t>
            </w:r>
            <w:r w:rsidR="00BC7DBD" w:rsidRPr="000D236E">
              <w:rPr>
                <w:rFonts w:ascii="Arial" w:hAnsi="Arial" w:cs="Arial"/>
                <w:color w:val="000000" w:themeColor="text1"/>
                <w:sz w:val="24"/>
                <w:szCs w:val="24"/>
              </w:rPr>
              <w:t>OP</w:t>
            </w:r>
            <w:proofErr w:type="spellEnd"/>
            <w:r w:rsidR="00A0495C" w:rsidRPr="000D236E">
              <w:rPr>
                <w:rStyle w:val="Odwoanieprzypisudolnego"/>
                <w:rFonts w:ascii="Arial" w:hAnsi="Arial" w:cs="Arial"/>
                <w:color w:val="000000" w:themeColor="text1"/>
                <w:sz w:val="24"/>
                <w:szCs w:val="24"/>
              </w:rPr>
              <w:footnoteReference w:id="2"/>
            </w:r>
            <w:r w:rsidR="00BC7DBD" w:rsidRPr="000D236E">
              <w:rPr>
                <w:rFonts w:ascii="Arial" w:hAnsi="Arial" w:cs="Arial"/>
                <w:color w:val="000000" w:themeColor="text1"/>
                <w:sz w:val="24"/>
                <w:szCs w:val="24"/>
              </w:rPr>
              <w:t xml:space="preserve"> oraz </w:t>
            </w:r>
            <w:r w:rsidR="00772406">
              <w:rPr>
                <w:rFonts w:ascii="Arial" w:hAnsi="Arial" w:cs="Arial"/>
                <w:color w:val="000000" w:themeColor="text1"/>
                <w:sz w:val="24"/>
                <w:szCs w:val="24"/>
              </w:rPr>
              <w:t>r</w:t>
            </w:r>
            <w:r w:rsidR="00BC7DBD" w:rsidRPr="000D236E">
              <w:rPr>
                <w:rFonts w:ascii="Arial" w:hAnsi="Arial" w:cs="Arial"/>
                <w:color w:val="000000" w:themeColor="text1"/>
                <w:sz w:val="24"/>
                <w:szCs w:val="24"/>
              </w:rPr>
              <w:t>egulaminie wyboru projektów.</w:t>
            </w:r>
          </w:p>
          <w:p w14:paraId="2B2BBA0B" w14:textId="539214B6" w:rsidR="000D1187" w:rsidRDefault="005B60F0">
            <w:pPr>
              <w:pStyle w:val="Akapitzlist"/>
              <w:numPr>
                <w:ilvl w:val="0"/>
                <w:numId w:val="1"/>
              </w:numPr>
              <w:tabs>
                <w:tab w:val="left" w:pos="0"/>
                <w:tab w:val="left" w:pos="310"/>
              </w:tabs>
              <w:suppressAutoHyphens/>
              <w:spacing w:line="360" w:lineRule="auto"/>
              <w:ind w:left="27" w:hanging="27"/>
              <w:rPr>
                <w:rFonts w:ascii="Arial" w:hAnsi="Arial" w:cs="Arial"/>
                <w:color w:val="000000" w:themeColor="text1"/>
                <w:sz w:val="24"/>
                <w:szCs w:val="24"/>
              </w:rPr>
            </w:pPr>
            <w:r>
              <w:rPr>
                <w:rFonts w:ascii="Arial" w:hAnsi="Arial" w:cs="Arial"/>
                <w:color w:val="000000" w:themeColor="text1"/>
                <w:sz w:val="24"/>
                <w:szCs w:val="24"/>
              </w:rPr>
              <w:lastRenderedPageBreak/>
              <w:t>N</w:t>
            </w:r>
            <w:r w:rsidR="00BC7DBD" w:rsidRPr="000D236E">
              <w:rPr>
                <w:rFonts w:ascii="Arial" w:hAnsi="Arial" w:cs="Arial"/>
                <w:color w:val="000000" w:themeColor="text1"/>
                <w:sz w:val="24"/>
                <w:szCs w:val="24"/>
              </w:rPr>
              <w:t xml:space="preserve">ie podlegają wykluczeniu z ubiegania się </w:t>
            </w:r>
            <w:r w:rsidR="00C11FE6" w:rsidRPr="000D236E">
              <w:rPr>
                <w:rFonts w:ascii="Arial" w:hAnsi="Arial" w:cs="Arial"/>
                <w:color w:val="000000" w:themeColor="text1"/>
                <w:sz w:val="24"/>
                <w:szCs w:val="24"/>
              </w:rPr>
              <w:br/>
            </w:r>
            <w:r w:rsidR="00BC7DBD" w:rsidRPr="000D236E">
              <w:rPr>
                <w:rFonts w:ascii="Arial" w:hAnsi="Arial" w:cs="Arial"/>
                <w:color w:val="000000" w:themeColor="text1"/>
                <w:sz w:val="24"/>
                <w:szCs w:val="24"/>
              </w:rPr>
              <w:t>o dofinansowanie na podstawie</w:t>
            </w:r>
            <w:r w:rsidR="000D1187">
              <w:rPr>
                <w:rFonts w:ascii="Arial" w:hAnsi="Arial" w:cs="Arial"/>
                <w:color w:val="000000" w:themeColor="text1"/>
                <w:sz w:val="24"/>
                <w:szCs w:val="24"/>
              </w:rPr>
              <w:t>:</w:t>
            </w:r>
          </w:p>
          <w:p w14:paraId="4DEF456E" w14:textId="0569D0C1" w:rsidR="00BC7DBD" w:rsidRPr="000D1187" w:rsidRDefault="000D1187" w:rsidP="005B60F0">
            <w:pPr>
              <w:tabs>
                <w:tab w:val="left" w:pos="310"/>
              </w:tabs>
              <w:suppressAutoHyphens/>
              <w:spacing w:line="360" w:lineRule="auto"/>
              <w:ind w:left="310"/>
              <w:rPr>
                <w:rFonts w:ascii="Arial" w:hAnsi="Arial" w:cs="Arial"/>
                <w:color w:val="000000" w:themeColor="text1"/>
                <w:sz w:val="24"/>
                <w:szCs w:val="24"/>
              </w:rPr>
            </w:pPr>
            <w:r>
              <w:rPr>
                <w:rFonts w:ascii="Arial" w:hAnsi="Arial" w:cs="Arial"/>
                <w:color w:val="000000" w:themeColor="text1"/>
                <w:sz w:val="24"/>
                <w:szCs w:val="24"/>
              </w:rPr>
              <w:t>-</w:t>
            </w:r>
            <w:r w:rsidR="00BC7DBD" w:rsidRPr="000D1187">
              <w:rPr>
                <w:rFonts w:ascii="Arial" w:hAnsi="Arial" w:cs="Arial"/>
                <w:color w:val="000000" w:themeColor="text1"/>
                <w:sz w:val="24"/>
                <w:szCs w:val="24"/>
              </w:rPr>
              <w:t xml:space="preserve"> art. 207 ust. 4 ustawy z dnia 27 sierpnia 2009 r</w:t>
            </w:r>
            <w:r>
              <w:rPr>
                <w:rFonts w:ascii="Arial" w:hAnsi="Arial" w:cs="Arial"/>
                <w:color w:val="000000" w:themeColor="text1"/>
                <w:sz w:val="24"/>
                <w:szCs w:val="24"/>
              </w:rPr>
              <w:t>oku</w:t>
            </w:r>
            <w:r w:rsidR="00BC7DBD" w:rsidRPr="000D1187">
              <w:rPr>
                <w:rFonts w:ascii="Arial" w:hAnsi="Arial" w:cs="Arial"/>
                <w:color w:val="000000" w:themeColor="text1"/>
                <w:sz w:val="24"/>
                <w:szCs w:val="24"/>
              </w:rPr>
              <w:t xml:space="preserve"> </w:t>
            </w:r>
            <w:r>
              <w:rPr>
                <w:rFonts w:ascii="Arial" w:hAnsi="Arial" w:cs="Arial"/>
                <w:color w:val="000000" w:themeColor="text1"/>
                <w:sz w:val="24"/>
                <w:szCs w:val="24"/>
              </w:rPr>
              <w:br/>
            </w:r>
            <w:r w:rsidR="00BC7DBD" w:rsidRPr="000D1187">
              <w:rPr>
                <w:rFonts w:ascii="Arial" w:hAnsi="Arial" w:cs="Arial"/>
                <w:color w:val="000000" w:themeColor="text1"/>
                <w:sz w:val="24"/>
                <w:szCs w:val="24"/>
              </w:rPr>
              <w:t>o finansach publicznych</w:t>
            </w:r>
            <w:r w:rsidR="00E37066">
              <w:rPr>
                <w:rFonts w:ascii="Arial" w:hAnsi="Arial" w:cs="Arial"/>
                <w:color w:val="000000" w:themeColor="text1"/>
                <w:sz w:val="24"/>
                <w:szCs w:val="24"/>
              </w:rPr>
              <w:t>,</w:t>
            </w:r>
          </w:p>
          <w:p w14:paraId="6F476779" w14:textId="477A3D9A" w:rsidR="00BC7DBD" w:rsidRPr="000D1187" w:rsidRDefault="000D1187" w:rsidP="005B60F0">
            <w:pPr>
              <w:tabs>
                <w:tab w:val="left" w:pos="310"/>
              </w:tabs>
              <w:suppressAutoHyphens/>
              <w:spacing w:line="360" w:lineRule="auto"/>
              <w:ind w:left="310"/>
              <w:rPr>
                <w:rFonts w:ascii="Arial" w:hAnsi="Arial" w:cs="Arial"/>
                <w:color w:val="000000" w:themeColor="text1"/>
                <w:sz w:val="24"/>
                <w:szCs w:val="24"/>
              </w:rPr>
            </w:pPr>
            <w:r>
              <w:rPr>
                <w:rFonts w:ascii="Arial" w:hAnsi="Arial" w:cs="Arial"/>
                <w:color w:val="000000" w:themeColor="text1"/>
                <w:sz w:val="24"/>
                <w:szCs w:val="24"/>
              </w:rPr>
              <w:t xml:space="preserve">- </w:t>
            </w:r>
            <w:r w:rsidR="00BC7DBD" w:rsidRPr="000D1187">
              <w:rPr>
                <w:rFonts w:ascii="Arial" w:hAnsi="Arial" w:cs="Arial"/>
                <w:color w:val="000000" w:themeColor="text1"/>
                <w:sz w:val="24"/>
                <w:szCs w:val="24"/>
              </w:rPr>
              <w:t>art. 12 ust. 1 pkt 1 ustawy z dnia 15 czerwca 2012 r</w:t>
            </w:r>
            <w:r>
              <w:rPr>
                <w:rFonts w:ascii="Arial" w:hAnsi="Arial" w:cs="Arial"/>
                <w:color w:val="000000" w:themeColor="text1"/>
                <w:sz w:val="24"/>
                <w:szCs w:val="24"/>
              </w:rPr>
              <w:t>oku</w:t>
            </w:r>
            <w:r w:rsidR="006F32CF" w:rsidRPr="000D1187">
              <w:rPr>
                <w:rFonts w:ascii="Arial" w:hAnsi="Arial" w:cs="Arial"/>
                <w:color w:val="000000" w:themeColor="text1"/>
                <w:sz w:val="24"/>
                <w:szCs w:val="24"/>
              </w:rPr>
              <w:t xml:space="preserve"> </w:t>
            </w:r>
            <w:r w:rsidR="00BC7DBD" w:rsidRPr="000D1187">
              <w:rPr>
                <w:rFonts w:ascii="Arial" w:hAnsi="Arial" w:cs="Arial"/>
                <w:color w:val="000000" w:themeColor="text1"/>
                <w:sz w:val="24"/>
                <w:szCs w:val="24"/>
              </w:rPr>
              <w:t>o skutkach powierzania wykonywania pracy cudzoziemcom przebywającym wbrew przepisom na terytorium Rzeczypospolitej Polskiej</w:t>
            </w:r>
            <w:r w:rsidR="00E37066">
              <w:rPr>
                <w:rFonts w:ascii="Arial" w:hAnsi="Arial" w:cs="Arial"/>
                <w:color w:val="000000" w:themeColor="text1"/>
                <w:sz w:val="24"/>
                <w:szCs w:val="24"/>
              </w:rPr>
              <w:t>,</w:t>
            </w:r>
          </w:p>
          <w:p w14:paraId="003655ED" w14:textId="4267064F" w:rsidR="00BC7DBD" w:rsidRPr="000D1187" w:rsidRDefault="000D1187" w:rsidP="005B60F0">
            <w:pPr>
              <w:tabs>
                <w:tab w:val="left" w:pos="310"/>
              </w:tabs>
              <w:suppressAutoHyphens/>
              <w:spacing w:line="360" w:lineRule="auto"/>
              <w:ind w:left="310"/>
              <w:rPr>
                <w:rFonts w:ascii="Arial" w:hAnsi="Arial" w:cs="Arial"/>
                <w:color w:val="000000" w:themeColor="text1"/>
                <w:sz w:val="24"/>
                <w:szCs w:val="24"/>
              </w:rPr>
            </w:pPr>
            <w:r>
              <w:rPr>
                <w:rFonts w:ascii="Arial" w:hAnsi="Arial" w:cs="Arial"/>
                <w:color w:val="000000" w:themeColor="text1"/>
                <w:sz w:val="24"/>
                <w:szCs w:val="24"/>
              </w:rPr>
              <w:t xml:space="preserve">- </w:t>
            </w:r>
            <w:r w:rsidR="00BC7DBD" w:rsidRPr="000D1187">
              <w:rPr>
                <w:rFonts w:ascii="Arial" w:hAnsi="Arial" w:cs="Arial"/>
                <w:color w:val="000000" w:themeColor="text1"/>
                <w:sz w:val="24"/>
                <w:szCs w:val="24"/>
              </w:rPr>
              <w:t>art. 9 ust. 1 pkt 2a ustawy z dnia 28 października 2002 r</w:t>
            </w:r>
            <w:r>
              <w:rPr>
                <w:rFonts w:ascii="Arial" w:hAnsi="Arial" w:cs="Arial"/>
                <w:color w:val="000000" w:themeColor="text1"/>
                <w:sz w:val="24"/>
                <w:szCs w:val="24"/>
              </w:rPr>
              <w:t>oku</w:t>
            </w:r>
            <w:r w:rsidR="00BC7DBD" w:rsidRPr="000D1187">
              <w:rPr>
                <w:rFonts w:ascii="Arial" w:hAnsi="Arial" w:cs="Arial"/>
                <w:color w:val="000000" w:themeColor="text1"/>
                <w:sz w:val="24"/>
                <w:szCs w:val="24"/>
              </w:rPr>
              <w:t xml:space="preserve"> o odpowiedzialności podmiotów zbiorowych </w:t>
            </w:r>
            <w:r w:rsidR="00D968F1" w:rsidRPr="000D1187">
              <w:rPr>
                <w:rFonts w:ascii="Arial" w:hAnsi="Arial" w:cs="Arial"/>
                <w:color w:val="000000" w:themeColor="text1"/>
                <w:sz w:val="24"/>
                <w:szCs w:val="24"/>
              </w:rPr>
              <w:br/>
            </w:r>
            <w:r w:rsidR="00BC7DBD" w:rsidRPr="000D1187">
              <w:rPr>
                <w:rFonts w:ascii="Arial" w:hAnsi="Arial" w:cs="Arial"/>
                <w:color w:val="000000" w:themeColor="text1"/>
                <w:sz w:val="24"/>
                <w:szCs w:val="24"/>
              </w:rPr>
              <w:t>za czyny zabronione pod groźbą kary</w:t>
            </w:r>
            <w:r w:rsidR="00E37066">
              <w:rPr>
                <w:rFonts w:ascii="Arial" w:hAnsi="Arial" w:cs="Arial"/>
                <w:color w:val="000000" w:themeColor="text1"/>
                <w:sz w:val="24"/>
                <w:szCs w:val="24"/>
              </w:rPr>
              <w:t>.</w:t>
            </w:r>
          </w:p>
          <w:p w14:paraId="4A6509C3" w14:textId="52601358" w:rsidR="00D968F1" w:rsidRPr="000D236E" w:rsidRDefault="005B60F0">
            <w:pPr>
              <w:pStyle w:val="Akapitzlist"/>
              <w:numPr>
                <w:ilvl w:val="0"/>
                <w:numId w:val="1"/>
              </w:numPr>
              <w:tabs>
                <w:tab w:val="left" w:pos="27"/>
                <w:tab w:val="left" w:pos="310"/>
              </w:tabs>
              <w:suppressAutoHyphens/>
              <w:spacing w:line="360" w:lineRule="auto"/>
              <w:ind w:left="0" w:firstLine="0"/>
              <w:rPr>
                <w:rFonts w:ascii="Arial" w:hAnsi="Arial" w:cs="Arial"/>
                <w:color w:val="000000" w:themeColor="text1"/>
                <w:sz w:val="24"/>
                <w:szCs w:val="24"/>
              </w:rPr>
            </w:pPr>
            <w:r>
              <w:rPr>
                <w:rFonts w:ascii="Arial" w:hAnsi="Arial" w:cs="Arial"/>
                <w:color w:val="000000" w:themeColor="text1"/>
                <w:sz w:val="24"/>
                <w:szCs w:val="24"/>
              </w:rPr>
              <w:t>N</w:t>
            </w:r>
            <w:r w:rsidR="00BC7DBD" w:rsidRPr="000D236E">
              <w:rPr>
                <w:rFonts w:ascii="Arial" w:hAnsi="Arial" w:cs="Arial"/>
                <w:color w:val="000000" w:themeColor="text1"/>
                <w:sz w:val="24"/>
                <w:szCs w:val="24"/>
              </w:rPr>
              <w:t xml:space="preserve">ie zostali wykluczeni z możliwości ubiegania się </w:t>
            </w:r>
            <w:r w:rsidR="00C11FE6" w:rsidRPr="000D236E">
              <w:rPr>
                <w:rFonts w:ascii="Arial" w:hAnsi="Arial" w:cs="Arial"/>
                <w:color w:val="000000" w:themeColor="text1"/>
                <w:sz w:val="24"/>
                <w:szCs w:val="24"/>
              </w:rPr>
              <w:br/>
            </w:r>
            <w:r w:rsidR="00BC7DBD" w:rsidRPr="000D236E">
              <w:rPr>
                <w:rFonts w:ascii="Arial" w:hAnsi="Arial" w:cs="Arial"/>
                <w:color w:val="000000" w:themeColor="text1"/>
                <w:sz w:val="24"/>
                <w:szCs w:val="24"/>
              </w:rPr>
              <w:t xml:space="preserve">o dofinansowanie na podstawie ustawy z dnia </w:t>
            </w:r>
            <w:r w:rsidR="00C11FE6" w:rsidRPr="000D236E">
              <w:rPr>
                <w:rFonts w:ascii="Arial" w:hAnsi="Arial" w:cs="Arial"/>
                <w:color w:val="000000" w:themeColor="text1"/>
                <w:sz w:val="24"/>
                <w:szCs w:val="24"/>
              </w:rPr>
              <w:br/>
            </w:r>
            <w:r w:rsidR="00BC7DBD" w:rsidRPr="000D236E">
              <w:rPr>
                <w:rFonts w:ascii="Arial" w:hAnsi="Arial" w:cs="Arial"/>
                <w:color w:val="000000" w:themeColor="text1"/>
                <w:sz w:val="24"/>
                <w:szCs w:val="24"/>
              </w:rPr>
              <w:t>13 kwietnia 2022 r</w:t>
            </w:r>
            <w:r>
              <w:rPr>
                <w:rFonts w:ascii="Arial" w:hAnsi="Arial" w:cs="Arial"/>
                <w:color w:val="000000" w:themeColor="text1"/>
                <w:sz w:val="24"/>
                <w:szCs w:val="24"/>
              </w:rPr>
              <w:t>oku</w:t>
            </w:r>
            <w:r w:rsidR="00BC7DBD" w:rsidRPr="000D236E">
              <w:rPr>
                <w:rFonts w:ascii="Arial" w:hAnsi="Arial" w:cs="Arial"/>
                <w:color w:val="000000" w:themeColor="text1"/>
                <w:sz w:val="24"/>
                <w:szCs w:val="24"/>
              </w:rPr>
              <w:t xml:space="preserve"> o szczególnych rozwiązaniach </w:t>
            </w:r>
            <w:r w:rsidR="00EC22FF">
              <w:rPr>
                <w:rFonts w:ascii="Arial" w:hAnsi="Arial" w:cs="Arial"/>
                <w:color w:val="000000" w:themeColor="text1"/>
                <w:sz w:val="24"/>
                <w:szCs w:val="24"/>
              </w:rPr>
              <w:br/>
            </w:r>
            <w:r w:rsidR="00BC7DBD" w:rsidRPr="000D236E">
              <w:rPr>
                <w:rFonts w:ascii="Arial" w:hAnsi="Arial" w:cs="Arial"/>
                <w:color w:val="000000" w:themeColor="text1"/>
                <w:sz w:val="24"/>
                <w:szCs w:val="24"/>
              </w:rPr>
              <w:t xml:space="preserve">w zakresie przeciwdziałania wspieraniu agresji na Ukrainę oraz służących ochronie bezpieczeństwa narodowego. </w:t>
            </w:r>
          </w:p>
          <w:p w14:paraId="1371B52E" w14:textId="5984E48A" w:rsidR="00BC7DBD" w:rsidRPr="000D236E" w:rsidRDefault="00BC7DBD" w:rsidP="00EA4DDA">
            <w:pPr>
              <w:tabs>
                <w:tab w:val="left" w:pos="177"/>
                <w:tab w:val="left" w:pos="325"/>
              </w:tabs>
              <w:suppressAutoHyphens/>
              <w:spacing w:before="120"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Punktów 2-</w:t>
            </w:r>
            <w:r w:rsidR="005B60F0">
              <w:rPr>
                <w:rFonts w:ascii="Arial" w:hAnsi="Arial" w:cs="Arial"/>
                <w:color w:val="000000" w:themeColor="text1"/>
                <w:sz w:val="24"/>
                <w:szCs w:val="24"/>
              </w:rPr>
              <w:t>3</w:t>
            </w:r>
            <w:r w:rsidRPr="000D236E">
              <w:rPr>
                <w:rFonts w:ascii="Arial" w:hAnsi="Arial" w:cs="Arial"/>
                <w:color w:val="000000" w:themeColor="text1"/>
                <w:sz w:val="24"/>
                <w:szCs w:val="24"/>
              </w:rPr>
              <w:t xml:space="preserve"> nie stosuje się do podmiotów wymienionych w art. 207 ust. 7 ustawy z dnia 27 sierpnia 2009 r</w:t>
            </w:r>
            <w:r w:rsidR="005B60F0">
              <w:rPr>
                <w:rFonts w:ascii="Arial" w:hAnsi="Arial" w:cs="Arial"/>
                <w:color w:val="000000" w:themeColor="text1"/>
                <w:sz w:val="24"/>
                <w:szCs w:val="24"/>
              </w:rPr>
              <w:t>oku</w:t>
            </w:r>
            <w:r w:rsidRPr="000D236E">
              <w:rPr>
                <w:rFonts w:ascii="Arial" w:hAnsi="Arial" w:cs="Arial"/>
                <w:color w:val="000000" w:themeColor="text1"/>
                <w:sz w:val="24"/>
                <w:szCs w:val="24"/>
              </w:rPr>
              <w:t xml:space="preserve"> </w:t>
            </w:r>
            <w:r w:rsidR="00D968F1" w:rsidRPr="000D236E">
              <w:rPr>
                <w:rFonts w:ascii="Arial" w:hAnsi="Arial" w:cs="Arial"/>
                <w:color w:val="000000" w:themeColor="text1"/>
                <w:sz w:val="24"/>
                <w:szCs w:val="24"/>
              </w:rPr>
              <w:br/>
            </w:r>
            <w:r w:rsidRPr="000D236E">
              <w:rPr>
                <w:rFonts w:ascii="Arial" w:hAnsi="Arial" w:cs="Arial"/>
                <w:color w:val="000000" w:themeColor="text1"/>
                <w:sz w:val="24"/>
                <w:szCs w:val="24"/>
              </w:rPr>
              <w:t>o finansach publicznych.</w:t>
            </w:r>
          </w:p>
          <w:p w14:paraId="1A9DA8EC" w14:textId="6C734DF2" w:rsidR="00BC7DBD" w:rsidRPr="000D236E" w:rsidRDefault="00BC7DBD" w:rsidP="00EA4DDA">
            <w:pPr>
              <w:tabs>
                <w:tab w:val="left" w:pos="177"/>
                <w:tab w:val="left" w:pos="325"/>
              </w:tabs>
              <w:suppressAutoHyphens/>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Punkt </w:t>
            </w:r>
            <w:r w:rsidR="000D1187">
              <w:rPr>
                <w:rFonts w:ascii="Arial" w:hAnsi="Arial" w:cs="Arial"/>
                <w:color w:val="000000" w:themeColor="text1"/>
                <w:sz w:val="24"/>
                <w:szCs w:val="24"/>
              </w:rPr>
              <w:t>2</w:t>
            </w:r>
            <w:r w:rsidRPr="000D236E">
              <w:rPr>
                <w:rFonts w:ascii="Arial" w:hAnsi="Arial" w:cs="Arial"/>
                <w:color w:val="000000" w:themeColor="text1"/>
                <w:sz w:val="24"/>
                <w:szCs w:val="24"/>
              </w:rPr>
              <w:t xml:space="preserve"> weryfikowan</w:t>
            </w:r>
            <w:r w:rsidR="000D1187">
              <w:rPr>
                <w:rFonts w:ascii="Arial" w:hAnsi="Arial" w:cs="Arial"/>
                <w:color w:val="000000" w:themeColor="text1"/>
                <w:sz w:val="24"/>
                <w:szCs w:val="24"/>
              </w:rPr>
              <w:t>y</w:t>
            </w:r>
            <w:r w:rsidRPr="000D236E">
              <w:rPr>
                <w:rFonts w:ascii="Arial" w:hAnsi="Arial" w:cs="Arial"/>
                <w:color w:val="000000" w:themeColor="text1"/>
                <w:sz w:val="24"/>
                <w:szCs w:val="24"/>
              </w:rPr>
              <w:t xml:space="preserve"> będ</w:t>
            </w:r>
            <w:r w:rsidR="000D1187">
              <w:rPr>
                <w:rFonts w:ascii="Arial" w:hAnsi="Arial" w:cs="Arial"/>
                <w:color w:val="000000" w:themeColor="text1"/>
                <w:sz w:val="24"/>
                <w:szCs w:val="24"/>
              </w:rPr>
              <w:t>zie</w:t>
            </w:r>
            <w:r w:rsidRPr="000D236E">
              <w:rPr>
                <w:rFonts w:ascii="Arial" w:hAnsi="Arial" w:cs="Arial"/>
                <w:color w:val="000000" w:themeColor="text1"/>
                <w:sz w:val="24"/>
                <w:szCs w:val="24"/>
              </w:rPr>
              <w:t xml:space="preserve"> na podstawie oświadczeń wnioskodawcy/</w:t>
            </w:r>
            <w:r w:rsidRPr="009B6E8F">
              <w:rPr>
                <w:rFonts w:ascii="Arial" w:hAnsi="Arial" w:cs="Arial"/>
                <w:color w:val="000000" w:themeColor="text1"/>
                <w:sz w:val="24"/>
                <w:szCs w:val="24"/>
              </w:rPr>
              <w:t xml:space="preserve">partnerów </w:t>
            </w:r>
            <w:r w:rsidR="007D7CA8" w:rsidRPr="009B6E8F">
              <w:rPr>
                <w:rFonts w:ascii="Arial" w:hAnsi="Arial" w:cs="Arial"/>
                <w:color w:val="000000" w:themeColor="text1"/>
                <w:sz w:val="24"/>
                <w:szCs w:val="24"/>
              </w:rPr>
              <w:t xml:space="preserve">(jeśli dotyczy) </w:t>
            </w:r>
            <w:r w:rsidRPr="009B6E8F">
              <w:rPr>
                <w:rFonts w:ascii="Arial" w:hAnsi="Arial" w:cs="Arial"/>
                <w:color w:val="000000" w:themeColor="text1"/>
                <w:sz w:val="24"/>
                <w:szCs w:val="24"/>
              </w:rPr>
              <w:t>załączonych</w:t>
            </w:r>
            <w:r w:rsidR="00D968F1" w:rsidRPr="009B6E8F">
              <w:rPr>
                <w:rFonts w:ascii="Arial" w:hAnsi="Arial" w:cs="Arial"/>
                <w:color w:val="000000" w:themeColor="text1"/>
                <w:sz w:val="24"/>
                <w:szCs w:val="24"/>
              </w:rPr>
              <w:t xml:space="preserve"> </w:t>
            </w:r>
            <w:r w:rsidRPr="009B6E8F">
              <w:rPr>
                <w:rFonts w:ascii="Arial" w:hAnsi="Arial" w:cs="Arial"/>
                <w:color w:val="000000" w:themeColor="text1"/>
                <w:sz w:val="24"/>
                <w:szCs w:val="24"/>
              </w:rPr>
              <w:t>do wniosku o dofinansowanie projektu. Dodatkowo</w:t>
            </w:r>
            <w:r w:rsidR="00674503" w:rsidRPr="009B6E8F">
              <w:rPr>
                <w:rFonts w:ascii="Arial" w:hAnsi="Arial" w:cs="Arial"/>
                <w:color w:val="000000" w:themeColor="text1"/>
                <w:sz w:val="24"/>
                <w:szCs w:val="24"/>
              </w:rPr>
              <w:t>,</w:t>
            </w:r>
            <w:r w:rsidRPr="009B6E8F">
              <w:rPr>
                <w:rFonts w:ascii="Arial" w:hAnsi="Arial" w:cs="Arial"/>
                <w:color w:val="000000" w:themeColor="text1"/>
                <w:sz w:val="24"/>
                <w:szCs w:val="24"/>
              </w:rPr>
              <w:t xml:space="preserve"> przed podpisaniem umowy o dofinansowanie projektu</w:t>
            </w:r>
            <w:r w:rsidR="0076282E" w:rsidRPr="009B6E8F">
              <w:rPr>
                <w:rFonts w:ascii="Arial" w:hAnsi="Arial" w:cs="Arial"/>
                <w:color w:val="000000" w:themeColor="text1"/>
                <w:sz w:val="24"/>
                <w:szCs w:val="24"/>
              </w:rPr>
              <w:t>,</w:t>
            </w:r>
            <w:r w:rsidRPr="009B6E8F">
              <w:rPr>
                <w:rFonts w:ascii="Arial" w:hAnsi="Arial" w:cs="Arial"/>
                <w:color w:val="000000" w:themeColor="text1"/>
                <w:sz w:val="24"/>
                <w:szCs w:val="24"/>
              </w:rPr>
              <w:t xml:space="preserve"> skierowane zostanie do </w:t>
            </w:r>
            <w:r w:rsidR="000D1187" w:rsidRPr="009B6E8F">
              <w:rPr>
                <w:rFonts w:ascii="Arial" w:hAnsi="Arial" w:cs="Arial"/>
                <w:color w:val="000000" w:themeColor="text1"/>
                <w:sz w:val="24"/>
                <w:szCs w:val="24"/>
              </w:rPr>
              <w:t>ministra właściwego ds. finansów publicznych</w:t>
            </w:r>
            <w:r w:rsidRPr="009B6E8F">
              <w:rPr>
                <w:rFonts w:ascii="Arial" w:hAnsi="Arial" w:cs="Arial"/>
                <w:color w:val="000000" w:themeColor="text1"/>
                <w:sz w:val="24"/>
                <w:szCs w:val="24"/>
              </w:rPr>
              <w:t xml:space="preserve"> zapytanie o informację, czy wnioskodawcy/partnerzy </w:t>
            </w:r>
            <w:r w:rsidR="007D7CA8" w:rsidRPr="009B6E8F">
              <w:rPr>
                <w:rFonts w:ascii="Arial" w:hAnsi="Arial" w:cs="Arial"/>
                <w:color w:val="000000" w:themeColor="text1"/>
                <w:sz w:val="24"/>
                <w:szCs w:val="24"/>
              </w:rPr>
              <w:t xml:space="preserve">(jeśli dotyczy) </w:t>
            </w:r>
            <w:r w:rsidRPr="009B6E8F">
              <w:rPr>
                <w:rFonts w:ascii="Arial" w:hAnsi="Arial" w:cs="Arial"/>
                <w:color w:val="000000" w:themeColor="text1"/>
                <w:sz w:val="24"/>
                <w:szCs w:val="24"/>
              </w:rPr>
              <w:t xml:space="preserve">nie widnieją </w:t>
            </w:r>
            <w:r w:rsidR="00072503">
              <w:rPr>
                <w:rFonts w:ascii="Arial" w:hAnsi="Arial" w:cs="Arial"/>
                <w:color w:val="000000" w:themeColor="text1"/>
                <w:sz w:val="24"/>
                <w:szCs w:val="24"/>
              </w:rPr>
              <w:br/>
            </w:r>
            <w:r w:rsidRPr="000D236E">
              <w:rPr>
                <w:rFonts w:ascii="Arial" w:hAnsi="Arial" w:cs="Arial"/>
                <w:color w:val="000000" w:themeColor="text1"/>
                <w:sz w:val="24"/>
                <w:szCs w:val="24"/>
              </w:rPr>
              <w:t>w</w:t>
            </w:r>
            <w:r w:rsidR="00072503">
              <w:rPr>
                <w:rFonts w:ascii="Arial" w:hAnsi="Arial" w:cs="Arial"/>
                <w:color w:val="000000" w:themeColor="text1"/>
                <w:sz w:val="24"/>
                <w:szCs w:val="24"/>
              </w:rPr>
              <w:t xml:space="preserve"> </w:t>
            </w:r>
            <w:r w:rsidRPr="000D236E">
              <w:rPr>
                <w:rFonts w:ascii="Arial" w:hAnsi="Arial" w:cs="Arial"/>
                <w:color w:val="000000" w:themeColor="text1"/>
                <w:sz w:val="24"/>
                <w:szCs w:val="24"/>
              </w:rPr>
              <w:t>Rejestrze podmiotów wykluczonych.</w:t>
            </w:r>
          </w:p>
          <w:p w14:paraId="4D20694D" w14:textId="055E5894" w:rsidR="00702E31" w:rsidRPr="000D236E" w:rsidRDefault="005B60F0" w:rsidP="00EA4DDA">
            <w:pPr>
              <w:tabs>
                <w:tab w:val="left" w:pos="177"/>
                <w:tab w:val="left" w:pos="325"/>
              </w:tabs>
              <w:suppressAutoHyphens/>
              <w:spacing w:after="120" w:line="360" w:lineRule="auto"/>
              <w:rPr>
                <w:rFonts w:ascii="Arial" w:hAnsi="Arial" w:cs="Arial"/>
                <w:color w:val="000000" w:themeColor="text1"/>
                <w:sz w:val="24"/>
                <w:szCs w:val="24"/>
              </w:rPr>
            </w:pPr>
            <w:r>
              <w:rPr>
                <w:rFonts w:ascii="Arial" w:hAnsi="Arial" w:cs="Arial"/>
                <w:color w:val="000000" w:themeColor="text1"/>
                <w:sz w:val="24"/>
                <w:szCs w:val="24"/>
              </w:rPr>
              <w:t>Punkt</w:t>
            </w:r>
            <w:r w:rsidR="00702E31" w:rsidRPr="000D236E">
              <w:rPr>
                <w:rFonts w:ascii="Arial" w:hAnsi="Arial" w:cs="Arial"/>
                <w:color w:val="000000" w:themeColor="text1"/>
                <w:sz w:val="24"/>
                <w:szCs w:val="24"/>
              </w:rPr>
              <w:t xml:space="preserve"> </w:t>
            </w:r>
            <w:r>
              <w:rPr>
                <w:rFonts w:ascii="Arial" w:hAnsi="Arial" w:cs="Arial"/>
                <w:color w:val="000000" w:themeColor="text1"/>
                <w:sz w:val="24"/>
                <w:szCs w:val="24"/>
              </w:rPr>
              <w:t>3</w:t>
            </w:r>
            <w:r w:rsidR="006C787E">
              <w:rPr>
                <w:rFonts w:ascii="Arial" w:hAnsi="Arial" w:cs="Arial"/>
                <w:color w:val="000000" w:themeColor="text1"/>
                <w:sz w:val="24"/>
                <w:szCs w:val="24"/>
              </w:rPr>
              <w:t xml:space="preserve"> </w:t>
            </w:r>
            <w:r w:rsidR="00702E31" w:rsidRPr="000D236E">
              <w:rPr>
                <w:rFonts w:ascii="Arial" w:hAnsi="Arial" w:cs="Arial"/>
                <w:color w:val="000000" w:themeColor="text1"/>
                <w:sz w:val="24"/>
                <w:szCs w:val="24"/>
              </w:rPr>
              <w:t xml:space="preserve">weryfikowany będzie na podstawie informacji zawartych w dokumentacji aplikacyjnej projektu oraz ogólnodostępnych rejestrach, w szczególności umieszczenia na „Liście osób i podmiotów objętych sankcjami” zamieszczonej na stronie Biuletynu Informacji </w:t>
            </w:r>
            <w:r w:rsidR="00702E31" w:rsidRPr="000D236E">
              <w:rPr>
                <w:rFonts w:ascii="Arial" w:hAnsi="Arial" w:cs="Arial"/>
                <w:color w:val="000000" w:themeColor="text1"/>
                <w:sz w:val="24"/>
                <w:szCs w:val="24"/>
              </w:rPr>
              <w:lastRenderedPageBreak/>
              <w:t xml:space="preserve">Publicznej </w:t>
            </w:r>
            <w:r>
              <w:rPr>
                <w:rFonts w:ascii="Arial" w:hAnsi="Arial" w:cs="Arial"/>
                <w:color w:val="000000" w:themeColor="text1"/>
                <w:sz w:val="24"/>
                <w:szCs w:val="24"/>
              </w:rPr>
              <w:t>m</w:t>
            </w:r>
            <w:r w:rsidR="00702E31" w:rsidRPr="000D236E">
              <w:rPr>
                <w:rFonts w:ascii="Arial" w:hAnsi="Arial" w:cs="Arial"/>
                <w:color w:val="000000" w:themeColor="text1"/>
                <w:sz w:val="24"/>
                <w:szCs w:val="24"/>
              </w:rPr>
              <w:t>inisterstwa właściwego ds. spraw wewnętrznych.</w:t>
            </w:r>
          </w:p>
          <w:p w14:paraId="2E572232" w14:textId="2709404F" w:rsidR="0050494A" w:rsidRPr="006C787E" w:rsidRDefault="00B30F5A" w:rsidP="000926EA">
            <w:pPr>
              <w:pStyle w:val="Akapitzlist"/>
              <w:tabs>
                <w:tab w:val="left" w:pos="177"/>
                <w:tab w:val="left" w:pos="325"/>
              </w:tabs>
              <w:suppressAutoHyphens/>
              <w:spacing w:before="120" w:line="360" w:lineRule="auto"/>
              <w:ind w:left="0"/>
              <w:contextualSpacing w:val="0"/>
              <w:rPr>
                <w:rFonts w:ascii="Arial" w:hAnsi="Arial" w:cs="Arial"/>
                <w:i/>
                <w:iCs/>
                <w:color w:val="000000" w:themeColor="text1"/>
                <w:sz w:val="24"/>
                <w:szCs w:val="24"/>
              </w:rPr>
            </w:pPr>
            <w:r w:rsidRPr="006C787E">
              <w:rPr>
                <w:rFonts w:ascii="Arial" w:hAnsi="Arial" w:cs="Arial"/>
                <w:i/>
                <w:iCs/>
                <w:color w:val="000000" w:themeColor="text1"/>
                <w:sz w:val="24"/>
                <w:szCs w:val="24"/>
              </w:rPr>
              <w:t xml:space="preserve">Brak możliwości poprawy lub uzupełnienia wniosku </w:t>
            </w:r>
            <w:r w:rsidRPr="006C787E">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5ABB76" w14:textId="77777777" w:rsidR="00D968F1" w:rsidRPr="000D236E" w:rsidRDefault="00D968F1" w:rsidP="006F32CF">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Spełnienie kryterium jest konieczne do przyznania dofinansowania.</w:t>
            </w:r>
          </w:p>
          <w:p w14:paraId="5BD666FF" w14:textId="77777777" w:rsidR="00D968F1" w:rsidRPr="000D236E" w:rsidRDefault="00D968F1" w:rsidP="00FE257A">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t>Kryterium zerojedynkowe.</w:t>
            </w:r>
          </w:p>
          <w:p w14:paraId="4B3A2944" w14:textId="77777777" w:rsidR="00D968F1" w:rsidRPr="000D236E" w:rsidRDefault="00D968F1" w:rsidP="00FE257A">
            <w:pPr>
              <w:spacing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Ocena spełnienia kryterium będzie polegała na przyznaniu wartości logicznych „TAK”, „NIE”.</w:t>
            </w:r>
          </w:p>
          <w:p w14:paraId="18FFA2D3" w14:textId="114DED5F" w:rsidR="00BC7DBD" w:rsidRPr="000D236E" w:rsidRDefault="00D968F1" w:rsidP="00FE257A">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(TAK – spełnia; NIE – nie spełnia)</w:t>
            </w:r>
            <w:r w:rsidRPr="000D236E">
              <w:rPr>
                <w:rFonts w:ascii="Calibri" w:eastAsia="Times New Roman" w:hAnsi="Calibri" w:cs="Calibri"/>
                <w:color w:val="000000" w:themeColor="text1"/>
                <w:sz w:val="18"/>
                <w:szCs w:val="18"/>
                <w:lang w:eastAsia="pl-PL"/>
              </w:rPr>
              <w:t xml:space="preserve">  </w:t>
            </w:r>
          </w:p>
        </w:tc>
      </w:tr>
      <w:tr w:rsidR="0050494A" w:rsidRPr="00673219" w14:paraId="13855965" w14:textId="77777777" w:rsidTr="00F15E14">
        <w:trPr>
          <w:gridAfter w:val="1"/>
          <w:wAfter w:w="14"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314DBC" w14:textId="6EE2F00F" w:rsidR="0050494A" w:rsidRPr="000D236E" w:rsidRDefault="0050494A" w:rsidP="000D236E">
            <w:pPr>
              <w:suppressAutoHyphens/>
              <w:spacing w:line="360" w:lineRule="auto"/>
              <w:rPr>
                <w:rFonts w:ascii="Arial" w:hAnsi="Arial" w:cs="Arial"/>
                <w:color w:val="000000" w:themeColor="text1"/>
                <w:sz w:val="24"/>
                <w:szCs w:val="24"/>
              </w:rPr>
            </w:pPr>
            <w:r>
              <w:rPr>
                <w:rFonts w:ascii="Arial" w:hAnsi="Arial" w:cs="Arial"/>
                <w:color w:val="000000" w:themeColor="text1"/>
                <w:sz w:val="24"/>
                <w:szCs w:val="24"/>
              </w:rPr>
              <w:lastRenderedPageBreak/>
              <w:t>4.</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43383FC8" w14:textId="31C6226B" w:rsidR="0050494A" w:rsidRPr="0050494A" w:rsidRDefault="0050494A" w:rsidP="000926EA">
            <w:pPr>
              <w:suppressAutoHyphens/>
              <w:spacing w:line="360" w:lineRule="auto"/>
              <w:rPr>
                <w:rFonts w:ascii="Arial" w:hAnsi="Arial" w:cs="Arial"/>
                <w:color w:val="000000" w:themeColor="text1"/>
                <w:sz w:val="24"/>
                <w:szCs w:val="24"/>
              </w:rPr>
            </w:pPr>
            <w:r w:rsidRPr="0050494A">
              <w:rPr>
                <w:rFonts w:ascii="Arial" w:hAnsi="Arial" w:cs="Arial"/>
                <w:color w:val="000000" w:themeColor="text1"/>
                <w:sz w:val="24"/>
                <w:szCs w:val="24"/>
              </w:rPr>
              <w:t>Wnioskodawca</w:t>
            </w:r>
            <w:r>
              <w:rPr>
                <w:rFonts w:ascii="Arial" w:hAnsi="Arial" w:cs="Arial"/>
                <w:color w:val="000000" w:themeColor="text1"/>
                <w:sz w:val="24"/>
                <w:szCs w:val="24"/>
              </w:rPr>
              <w:t>/</w:t>
            </w:r>
            <w:r w:rsidR="0090682E">
              <w:rPr>
                <w:rFonts w:ascii="Arial" w:hAnsi="Arial" w:cs="Arial"/>
                <w:color w:val="000000" w:themeColor="text1"/>
                <w:sz w:val="24"/>
                <w:szCs w:val="24"/>
              </w:rPr>
              <w:t>p</w:t>
            </w:r>
            <w:r w:rsidR="00FA1B08">
              <w:rPr>
                <w:rFonts w:ascii="Arial" w:hAnsi="Arial" w:cs="Arial"/>
                <w:color w:val="000000" w:themeColor="text1"/>
                <w:sz w:val="24"/>
                <w:szCs w:val="24"/>
              </w:rPr>
              <w:t xml:space="preserve">artner </w:t>
            </w:r>
            <w:r w:rsidRPr="0050494A">
              <w:rPr>
                <w:rFonts w:ascii="Arial" w:hAnsi="Arial" w:cs="Arial"/>
                <w:color w:val="000000" w:themeColor="text1"/>
                <w:sz w:val="24"/>
                <w:szCs w:val="24"/>
              </w:rPr>
              <w:t>nie jest przedsiębiorstwem w trudnej sytuacji w rozumieniu unijnych przepisów dotyczących pomocy państwa</w:t>
            </w:r>
          </w:p>
          <w:p w14:paraId="5FF3BEB6" w14:textId="77777777" w:rsidR="0050494A" w:rsidRPr="0050494A" w:rsidRDefault="0050494A" w:rsidP="000926EA">
            <w:pPr>
              <w:suppressAutoHyphens/>
              <w:spacing w:line="360" w:lineRule="auto"/>
              <w:rPr>
                <w:rFonts w:ascii="Arial" w:hAnsi="Arial" w:cs="Arial"/>
                <w:color w:val="000000" w:themeColor="text1"/>
                <w:sz w:val="24"/>
                <w:szCs w:val="24"/>
              </w:rPr>
            </w:pPr>
          </w:p>
          <w:p w14:paraId="24E841E8" w14:textId="4EC6F3FD" w:rsidR="0050494A" w:rsidRPr="0050494A" w:rsidRDefault="0050494A" w:rsidP="000926EA">
            <w:pPr>
              <w:suppressAutoHyphens/>
              <w:spacing w:line="360" w:lineRule="auto"/>
              <w:rPr>
                <w:rFonts w:ascii="Arial" w:hAnsi="Arial" w:cs="Arial"/>
                <w:color w:val="000000" w:themeColor="text1"/>
                <w:sz w:val="24"/>
                <w:szCs w:val="24"/>
              </w:rPr>
            </w:pPr>
          </w:p>
          <w:p w14:paraId="028017F1" w14:textId="77777777" w:rsidR="0050494A" w:rsidRPr="000D236E" w:rsidRDefault="0050494A" w:rsidP="000926EA">
            <w:pPr>
              <w:suppressAutoHyphens/>
              <w:spacing w:line="360" w:lineRule="auto"/>
              <w:rPr>
                <w:rFonts w:ascii="Arial" w:hAnsi="Arial" w:cs="Arial"/>
                <w:color w:val="000000" w:themeColor="text1"/>
                <w:sz w:val="24"/>
                <w:szCs w:val="24"/>
              </w:rPr>
            </w:pP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2590FE0E" w14:textId="0355F1C2" w:rsidR="0050494A" w:rsidRPr="00006983" w:rsidRDefault="000926EA" w:rsidP="000926EA">
            <w:pPr>
              <w:suppressAutoHyphens/>
              <w:spacing w:line="360" w:lineRule="auto"/>
              <w:rPr>
                <w:rFonts w:ascii="Arial" w:eastAsia="Calibri" w:hAnsi="Arial" w:cs="Arial"/>
                <w:color w:val="000000" w:themeColor="text1"/>
                <w:sz w:val="24"/>
                <w:szCs w:val="24"/>
              </w:rPr>
            </w:pPr>
            <w:r w:rsidRPr="00006983">
              <w:rPr>
                <w:rFonts w:ascii="Arial" w:eastAsia="Calibri" w:hAnsi="Arial" w:cs="Arial"/>
                <w:color w:val="000000" w:themeColor="text1"/>
                <w:sz w:val="24"/>
                <w:szCs w:val="24"/>
              </w:rPr>
              <w:t xml:space="preserve">W ramach kryterium </w:t>
            </w:r>
            <w:r w:rsidR="00965993">
              <w:rPr>
                <w:rFonts w:ascii="Arial" w:eastAsia="Calibri" w:hAnsi="Arial" w:cs="Arial"/>
                <w:color w:val="000000" w:themeColor="text1"/>
                <w:sz w:val="24"/>
                <w:szCs w:val="24"/>
              </w:rPr>
              <w:t>weryfikacji podlegać</w:t>
            </w:r>
            <w:r w:rsidR="0050494A" w:rsidRPr="00006983">
              <w:rPr>
                <w:rFonts w:ascii="Arial" w:eastAsia="Calibri" w:hAnsi="Arial" w:cs="Arial"/>
                <w:color w:val="000000" w:themeColor="text1"/>
                <w:sz w:val="24"/>
                <w:szCs w:val="24"/>
              </w:rPr>
              <w:t xml:space="preserve"> </w:t>
            </w:r>
            <w:r w:rsidRPr="00006983">
              <w:rPr>
                <w:rFonts w:ascii="Arial" w:eastAsia="Calibri" w:hAnsi="Arial" w:cs="Arial"/>
                <w:color w:val="000000" w:themeColor="text1"/>
                <w:sz w:val="24"/>
                <w:szCs w:val="24"/>
              </w:rPr>
              <w:t>będzie</w:t>
            </w:r>
            <w:r w:rsidR="0050494A" w:rsidRPr="00006983">
              <w:rPr>
                <w:rFonts w:ascii="Arial" w:eastAsia="Calibri" w:hAnsi="Arial" w:cs="Arial"/>
                <w:color w:val="000000" w:themeColor="text1"/>
                <w:sz w:val="24"/>
                <w:szCs w:val="24"/>
              </w:rPr>
              <w:t>, czy wnioskodawca</w:t>
            </w:r>
            <w:r w:rsidR="00FA1B08" w:rsidRPr="00006983">
              <w:rPr>
                <w:rFonts w:ascii="Arial" w:eastAsia="Calibri" w:hAnsi="Arial" w:cs="Arial"/>
                <w:color w:val="000000" w:themeColor="text1"/>
                <w:sz w:val="24"/>
                <w:szCs w:val="24"/>
              </w:rPr>
              <w:t>/</w:t>
            </w:r>
            <w:r w:rsidR="0090682E">
              <w:rPr>
                <w:rFonts w:ascii="Arial" w:eastAsia="Calibri" w:hAnsi="Arial" w:cs="Arial"/>
                <w:color w:val="000000" w:themeColor="text1"/>
                <w:sz w:val="24"/>
                <w:szCs w:val="24"/>
              </w:rPr>
              <w:t>p</w:t>
            </w:r>
            <w:r w:rsidR="00FA1B08" w:rsidRPr="00006983">
              <w:rPr>
                <w:rFonts w:ascii="Arial" w:eastAsia="Calibri" w:hAnsi="Arial" w:cs="Arial"/>
                <w:color w:val="000000" w:themeColor="text1"/>
                <w:sz w:val="24"/>
                <w:szCs w:val="24"/>
              </w:rPr>
              <w:t xml:space="preserve">artner </w:t>
            </w:r>
            <w:r w:rsidR="005B60F0">
              <w:rPr>
                <w:rFonts w:ascii="Arial" w:eastAsia="Calibri" w:hAnsi="Arial" w:cs="Arial"/>
                <w:color w:val="000000" w:themeColor="text1"/>
                <w:sz w:val="24"/>
                <w:szCs w:val="24"/>
              </w:rPr>
              <w:t xml:space="preserve">(jeśli dotyczy) </w:t>
            </w:r>
            <w:r w:rsidR="0050494A" w:rsidRPr="00006983">
              <w:rPr>
                <w:rFonts w:ascii="Arial" w:eastAsia="Calibri" w:hAnsi="Arial" w:cs="Arial"/>
                <w:color w:val="000000" w:themeColor="text1"/>
                <w:sz w:val="24"/>
                <w:szCs w:val="24"/>
              </w:rPr>
              <w:t xml:space="preserve">nie jest przedsiębiorstwem w trudnej sytuacji w rozumieniu </w:t>
            </w:r>
            <w:r w:rsidR="007D7CA8">
              <w:rPr>
                <w:rFonts w:ascii="Arial" w:eastAsia="Calibri" w:hAnsi="Arial" w:cs="Arial"/>
                <w:color w:val="000000" w:themeColor="text1"/>
                <w:sz w:val="24"/>
                <w:szCs w:val="24"/>
              </w:rPr>
              <w:t>R</w:t>
            </w:r>
            <w:r w:rsidR="0050494A" w:rsidRPr="00006983">
              <w:rPr>
                <w:rFonts w:ascii="Arial" w:eastAsia="Calibri" w:hAnsi="Arial" w:cs="Arial"/>
                <w:color w:val="000000" w:themeColor="text1"/>
                <w:sz w:val="24"/>
                <w:szCs w:val="24"/>
              </w:rPr>
              <w:t xml:space="preserve">ozporządzenia Komisji (UE) 651/2014 albo </w:t>
            </w:r>
            <w:r w:rsidR="00072503">
              <w:rPr>
                <w:rFonts w:ascii="Arial" w:eastAsia="Calibri" w:hAnsi="Arial" w:cs="Arial"/>
                <w:color w:val="000000" w:themeColor="text1"/>
                <w:sz w:val="24"/>
                <w:szCs w:val="24"/>
              </w:rPr>
              <w:br/>
            </w:r>
            <w:r w:rsidR="0050494A" w:rsidRPr="00006983">
              <w:rPr>
                <w:rFonts w:ascii="Arial" w:eastAsia="Calibri" w:hAnsi="Arial" w:cs="Arial"/>
                <w:color w:val="000000" w:themeColor="text1"/>
                <w:sz w:val="24"/>
                <w:szCs w:val="24"/>
              </w:rPr>
              <w:t xml:space="preserve">w rozumieniu komunikatu Komisji </w:t>
            </w:r>
            <w:r w:rsidR="00072503">
              <w:rPr>
                <w:rFonts w:ascii="Arial" w:eastAsia="Calibri" w:hAnsi="Arial" w:cs="Arial"/>
                <w:color w:val="000000" w:themeColor="text1"/>
                <w:sz w:val="24"/>
                <w:szCs w:val="24"/>
              </w:rPr>
              <w:t xml:space="preserve">- </w:t>
            </w:r>
            <w:r w:rsidR="0050494A" w:rsidRPr="00006983">
              <w:rPr>
                <w:rFonts w:ascii="Arial" w:eastAsia="Calibri" w:hAnsi="Arial" w:cs="Arial"/>
                <w:color w:val="000000" w:themeColor="text1"/>
                <w:sz w:val="24"/>
                <w:szCs w:val="24"/>
              </w:rPr>
              <w:t>Wytyczne dotyczące pomocy państwa na ratowanie i restrukturyzację przedsiębiorstw niefinansowych znajdujących się w</w:t>
            </w:r>
            <w:r w:rsidR="00072503">
              <w:rPr>
                <w:rFonts w:ascii="Arial" w:eastAsia="Calibri" w:hAnsi="Arial" w:cs="Arial"/>
                <w:color w:val="000000" w:themeColor="text1"/>
                <w:sz w:val="24"/>
                <w:szCs w:val="24"/>
              </w:rPr>
              <w:br/>
            </w:r>
            <w:r w:rsidR="0050494A" w:rsidRPr="00006983">
              <w:rPr>
                <w:rFonts w:ascii="Arial" w:eastAsia="Calibri" w:hAnsi="Arial" w:cs="Arial"/>
                <w:color w:val="000000" w:themeColor="text1"/>
                <w:sz w:val="24"/>
                <w:szCs w:val="24"/>
              </w:rPr>
              <w:t xml:space="preserve">trudnej sytuacji w zależności od tego, która jest właściwa (zgodnie z przepisami o pomocy publicznej). </w:t>
            </w:r>
            <w:r w:rsidR="00072503">
              <w:rPr>
                <w:rFonts w:ascii="Arial" w:eastAsia="Calibri" w:hAnsi="Arial" w:cs="Arial"/>
                <w:color w:val="000000" w:themeColor="text1"/>
                <w:sz w:val="24"/>
                <w:szCs w:val="24"/>
              </w:rPr>
              <w:br/>
            </w:r>
            <w:r w:rsidR="0050494A" w:rsidRPr="00006983">
              <w:rPr>
                <w:rFonts w:ascii="Arial" w:eastAsia="Calibri" w:hAnsi="Arial" w:cs="Arial"/>
                <w:color w:val="000000" w:themeColor="text1"/>
                <w:sz w:val="24"/>
                <w:szCs w:val="24"/>
              </w:rPr>
              <w:t>W przypadku projektów, których dofinansowanie nie stanowi pomocy publicznej dla ustalenia</w:t>
            </w:r>
            <w:r w:rsidR="00965993">
              <w:rPr>
                <w:rFonts w:ascii="Arial" w:eastAsia="Calibri" w:hAnsi="Arial" w:cs="Arial"/>
                <w:color w:val="000000" w:themeColor="text1"/>
                <w:sz w:val="24"/>
                <w:szCs w:val="24"/>
              </w:rPr>
              <w:t>,</w:t>
            </w:r>
            <w:r w:rsidR="0050494A" w:rsidRPr="00006983">
              <w:rPr>
                <w:rFonts w:ascii="Arial" w:eastAsia="Calibri" w:hAnsi="Arial" w:cs="Arial"/>
                <w:color w:val="000000" w:themeColor="text1"/>
                <w:sz w:val="24"/>
                <w:szCs w:val="24"/>
              </w:rPr>
              <w:t xml:space="preserve"> czy wnioskodawca nie jest przedsiębiorstwem w trudnej sytuacji stosuje się również </w:t>
            </w:r>
            <w:r w:rsidR="007D7CA8">
              <w:rPr>
                <w:rFonts w:ascii="Arial" w:eastAsia="Calibri" w:hAnsi="Arial" w:cs="Arial"/>
                <w:color w:val="000000" w:themeColor="text1"/>
                <w:sz w:val="24"/>
                <w:szCs w:val="24"/>
              </w:rPr>
              <w:t>R</w:t>
            </w:r>
            <w:r w:rsidR="0050494A" w:rsidRPr="00006983">
              <w:rPr>
                <w:rFonts w:ascii="Arial" w:eastAsia="Calibri" w:hAnsi="Arial" w:cs="Arial"/>
                <w:color w:val="000000" w:themeColor="text1"/>
                <w:sz w:val="24"/>
                <w:szCs w:val="24"/>
              </w:rPr>
              <w:t xml:space="preserve">ozporządzenie Komisji (UE) </w:t>
            </w:r>
            <w:r w:rsidR="0050494A" w:rsidRPr="00006983">
              <w:rPr>
                <w:rFonts w:ascii="Arial" w:eastAsia="Calibri" w:hAnsi="Arial" w:cs="Arial"/>
                <w:color w:val="000000" w:themeColor="text1"/>
                <w:sz w:val="24"/>
                <w:szCs w:val="24"/>
              </w:rPr>
              <w:lastRenderedPageBreak/>
              <w:t xml:space="preserve">651/2014. Kryterium nie ma zastosowania w sytuacji gdy dofinansowanie stanowi pomoc </w:t>
            </w:r>
            <w:r w:rsidR="0050494A" w:rsidRPr="00006983">
              <w:rPr>
                <w:rFonts w:ascii="Arial" w:eastAsia="Calibri" w:hAnsi="Arial" w:cs="Arial"/>
                <w:i/>
                <w:iCs/>
                <w:color w:val="000000" w:themeColor="text1"/>
                <w:sz w:val="24"/>
                <w:szCs w:val="24"/>
              </w:rPr>
              <w:t>de minimis</w:t>
            </w:r>
            <w:r w:rsidR="0050494A" w:rsidRPr="00006983">
              <w:rPr>
                <w:rFonts w:ascii="Arial" w:eastAsia="Calibri" w:hAnsi="Arial" w:cs="Arial"/>
                <w:color w:val="000000" w:themeColor="text1"/>
                <w:sz w:val="24"/>
                <w:szCs w:val="24"/>
              </w:rPr>
              <w:t xml:space="preserve"> lub wsparcie podlegające tymczasowym zasadom pomocy państwa ustanowionym w celu odpowiedzi na wystąpienie wyjątkowych okoliczności chyba</w:t>
            </w:r>
            <w:r w:rsidR="00965993">
              <w:rPr>
                <w:rFonts w:ascii="Arial" w:eastAsia="Calibri" w:hAnsi="Arial" w:cs="Arial"/>
                <w:color w:val="000000" w:themeColor="text1"/>
                <w:sz w:val="24"/>
                <w:szCs w:val="24"/>
              </w:rPr>
              <w:t>,</w:t>
            </w:r>
            <w:r w:rsidR="0050494A" w:rsidRPr="00006983">
              <w:rPr>
                <w:rFonts w:ascii="Arial" w:eastAsia="Calibri" w:hAnsi="Arial" w:cs="Arial"/>
                <w:color w:val="000000" w:themeColor="text1"/>
                <w:sz w:val="24"/>
                <w:szCs w:val="24"/>
              </w:rPr>
              <w:t xml:space="preserve"> że co innego wynika </w:t>
            </w:r>
            <w:r w:rsidR="00072503">
              <w:rPr>
                <w:rFonts w:ascii="Arial" w:eastAsia="Calibri" w:hAnsi="Arial" w:cs="Arial"/>
                <w:color w:val="000000" w:themeColor="text1"/>
                <w:sz w:val="24"/>
                <w:szCs w:val="24"/>
              </w:rPr>
              <w:br/>
            </w:r>
            <w:r w:rsidR="0050494A" w:rsidRPr="00006983">
              <w:rPr>
                <w:rFonts w:ascii="Arial" w:eastAsia="Calibri" w:hAnsi="Arial" w:cs="Arial"/>
                <w:color w:val="000000" w:themeColor="text1"/>
                <w:sz w:val="24"/>
                <w:szCs w:val="24"/>
              </w:rPr>
              <w:t xml:space="preserve">z przepisów o pomocy publicznej. </w:t>
            </w:r>
            <w:r w:rsidR="00965993">
              <w:rPr>
                <w:rFonts w:ascii="Arial" w:eastAsia="Calibri" w:hAnsi="Arial" w:cs="Arial"/>
                <w:color w:val="000000" w:themeColor="text1"/>
                <w:sz w:val="24"/>
                <w:szCs w:val="24"/>
              </w:rPr>
              <w:t>Sprawdzane będzie także, czy w</w:t>
            </w:r>
            <w:r w:rsidR="0050494A" w:rsidRPr="00006983">
              <w:rPr>
                <w:rFonts w:ascii="Arial" w:eastAsia="Calibri" w:hAnsi="Arial" w:cs="Arial"/>
                <w:color w:val="000000" w:themeColor="text1"/>
                <w:sz w:val="24"/>
                <w:szCs w:val="24"/>
              </w:rPr>
              <w:t>nioskodawca</w:t>
            </w:r>
            <w:r w:rsidR="001A7797">
              <w:rPr>
                <w:rFonts w:ascii="Arial" w:eastAsia="Calibri" w:hAnsi="Arial" w:cs="Arial"/>
                <w:color w:val="000000" w:themeColor="text1"/>
                <w:sz w:val="24"/>
                <w:szCs w:val="24"/>
              </w:rPr>
              <w:t xml:space="preserve">/partner (jeśli dotyczy) </w:t>
            </w:r>
            <w:r w:rsidR="0050494A" w:rsidRPr="00006983">
              <w:rPr>
                <w:rFonts w:ascii="Arial" w:eastAsia="Calibri" w:hAnsi="Arial" w:cs="Arial"/>
                <w:color w:val="000000" w:themeColor="text1"/>
                <w:sz w:val="24"/>
                <w:szCs w:val="24"/>
              </w:rPr>
              <w:t xml:space="preserve"> przedłożył oświadczenie o tym, że nie jest przedsiębiorstwem w trudnej sytuacji</w:t>
            </w:r>
            <w:r w:rsidRPr="00006983">
              <w:rPr>
                <w:rFonts w:ascii="Arial" w:eastAsia="Calibri" w:hAnsi="Arial" w:cs="Arial"/>
                <w:color w:val="000000" w:themeColor="text1"/>
                <w:sz w:val="24"/>
                <w:szCs w:val="24"/>
              </w:rPr>
              <w:t>.</w:t>
            </w:r>
          </w:p>
          <w:p w14:paraId="07232895" w14:textId="466F1628" w:rsidR="00006983" w:rsidRPr="00006983" w:rsidRDefault="00006983" w:rsidP="001A7797">
            <w:pPr>
              <w:suppressAutoHyphens/>
              <w:spacing w:before="120" w:line="360" w:lineRule="auto"/>
              <w:rPr>
                <w:rFonts w:ascii="Arial" w:hAnsi="Arial" w:cs="Arial"/>
                <w:color w:val="000000" w:themeColor="text1"/>
                <w:sz w:val="24"/>
                <w:szCs w:val="24"/>
              </w:rPr>
            </w:pPr>
            <w:r w:rsidRPr="00006983">
              <w:rPr>
                <w:rFonts w:ascii="Arial" w:hAnsi="Arial" w:cs="Arial"/>
                <w:i/>
                <w:iCs/>
                <w:color w:val="000000" w:themeColor="text1"/>
                <w:sz w:val="24"/>
                <w:szCs w:val="24"/>
              </w:rPr>
              <w:t xml:space="preserve">Brak możliwości poprawy lub uzupełnienia wniosku </w:t>
            </w:r>
            <w:r w:rsidRPr="00006983">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7DF183" w14:textId="77777777" w:rsidR="00E56989" w:rsidRPr="000D236E" w:rsidRDefault="00E56989" w:rsidP="00E56989">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Spełnienie kryterium jest konieczne do przyznania dofinansowania.</w:t>
            </w:r>
          </w:p>
          <w:p w14:paraId="41A71E3C" w14:textId="77777777" w:rsidR="00E56989" w:rsidRPr="000D236E" w:rsidRDefault="00E56989" w:rsidP="00E56989">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t>Kryterium zerojedynkowe.</w:t>
            </w:r>
          </w:p>
          <w:p w14:paraId="3B3907A9" w14:textId="18D54909" w:rsidR="00FA1B08" w:rsidRPr="00FA1B08" w:rsidRDefault="00FA1B08" w:rsidP="00FA1B08">
            <w:pPr>
              <w:spacing w:after="120" w:line="360" w:lineRule="auto"/>
              <w:rPr>
                <w:rFonts w:ascii="Arial" w:hAnsi="Arial" w:cs="Arial"/>
                <w:color w:val="000000" w:themeColor="text1"/>
                <w:sz w:val="24"/>
                <w:szCs w:val="24"/>
              </w:rPr>
            </w:pPr>
            <w:r w:rsidRPr="00FA1B08">
              <w:rPr>
                <w:rFonts w:ascii="Arial" w:hAnsi="Arial" w:cs="Arial"/>
                <w:color w:val="000000" w:themeColor="text1"/>
                <w:sz w:val="24"/>
                <w:szCs w:val="24"/>
              </w:rPr>
              <w:t>Ocena spełnienia kryterium będzie polegała na przyznaniu wartości logicznych „TAK”, „NIE”</w:t>
            </w:r>
            <w:r>
              <w:rPr>
                <w:rFonts w:ascii="Arial" w:hAnsi="Arial" w:cs="Arial"/>
                <w:color w:val="000000" w:themeColor="text1"/>
                <w:sz w:val="24"/>
                <w:szCs w:val="24"/>
              </w:rPr>
              <w:t>, „NIE DOTYCZY”</w:t>
            </w:r>
          </w:p>
          <w:p w14:paraId="6AD8A02A" w14:textId="51476D10" w:rsidR="0050494A" w:rsidRPr="000D236E" w:rsidRDefault="00FA1B08" w:rsidP="00FA1B08">
            <w:pPr>
              <w:spacing w:after="120" w:line="360" w:lineRule="auto"/>
              <w:rPr>
                <w:rFonts w:ascii="Arial" w:hAnsi="Arial" w:cs="Arial"/>
                <w:color w:val="000000" w:themeColor="text1"/>
                <w:sz w:val="24"/>
                <w:szCs w:val="24"/>
              </w:rPr>
            </w:pPr>
            <w:r w:rsidRPr="00FA1B08">
              <w:rPr>
                <w:rFonts w:ascii="Arial" w:hAnsi="Arial" w:cs="Arial"/>
                <w:color w:val="000000" w:themeColor="text1"/>
                <w:sz w:val="24"/>
                <w:szCs w:val="24"/>
              </w:rPr>
              <w:t>(TAK – spełnia; NIE – nie spełnia</w:t>
            </w:r>
            <w:r>
              <w:rPr>
                <w:rFonts w:ascii="Arial" w:hAnsi="Arial" w:cs="Arial"/>
                <w:color w:val="000000" w:themeColor="text1"/>
                <w:sz w:val="24"/>
                <w:szCs w:val="24"/>
              </w:rPr>
              <w:t>; NIE DOTYCZY - spełnia</w:t>
            </w:r>
            <w:r w:rsidRPr="00FA1B08">
              <w:rPr>
                <w:rFonts w:ascii="Arial" w:hAnsi="Arial" w:cs="Arial"/>
                <w:color w:val="000000" w:themeColor="text1"/>
                <w:sz w:val="24"/>
                <w:szCs w:val="24"/>
              </w:rPr>
              <w:t xml:space="preserve">)  </w:t>
            </w:r>
          </w:p>
        </w:tc>
      </w:tr>
      <w:tr w:rsidR="00673219" w:rsidRPr="00673219" w14:paraId="1A01AAB6" w14:textId="77777777" w:rsidTr="00F15E14">
        <w:trPr>
          <w:gridAfter w:val="1"/>
          <w:wAfter w:w="14"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237CE7C" w14:textId="07F593FC" w:rsidR="00BC7DBD" w:rsidRPr="00F15E14" w:rsidRDefault="00BC7DBD">
            <w:pPr>
              <w:pStyle w:val="Akapitzlist"/>
              <w:numPr>
                <w:ilvl w:val="0"/>
                <w:numId w:val="7"/>
              </w:numPr>
              <w:suppressAutoHyphens/>
              <w:spacing w:line="360" w:lineRule="auto"/>
              <w:ind w:hanging="698"/>
              <w:rPr>
                <w:rFonts w:ascii="Arial" w:hAnsi="Arial" w:cs="Arial"/>
                <w:color w:val="000000" w:themeColor="text1"/>
                <w:sz w:val="24"/>
                <w:szCs w:val="24"/>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21F92DBC" w14:textId="2AB23142" w:rsidR="00BC7DBD" w:rsidRPr="000D236E" w:rsidRDefault="00BC7DBD" w:rsidP="00EA4DDA">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Projekt nie dotyczy działalności gospodarczej/inwestycji wykluczonych </w:t>
            </w:r>
            <w:r w:rsidR="00D968F1" w:rsidRPr="000D236E">
              <w:rPr>
                <w:rFonts w:ascii="Arial" w:hAnsi="Arial" w:cs="Arial"/>
                <w:color w:val="000000" w:themeColor="text1"/>
                <w:sz w:val="24"/>
                <w:szCs w:val="24"/>
              </w:rPr>
              <w:br/>
            </w:r>
            <w:r w:rsidRPr="000D236E">
              <w:rPr>
                <w:rFonts w:ascii="Arial" w:hAnsi="Arial" w:cs="Arial"/>
                <w:color w:val="000000" w:themeColor="text1"/>
                <w:sz w:val="24"/>
                <w:szCs w:val="24"/>
              </w:rPr>
              <w:t>ze wsparcia</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F5C5219" w14:textId="61F8EC4C" w:rsidR="00BC7DBD" w:rsidRPr="000D236E" w:rsidRDefault="00BC7DBD" w:rsidP="00975A81">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W ramach kryterium ocenie podlegać będzie, czy projekt nie dotyczy działalności gospodarczej</w:t>
            </w:r>
            <w:r w:rsidR="00103B58">
              <w:rPr>
                <w:rFonts w:ascii="Arial" w:hAnsi="Arial" w:cs="Arial"/>
                <w:color w:val="000000" w:themeColor="text1"/>
                <w:sz w:val="24"/>
                <w:szCs w:val="24"/>
              </w:rPr>
              <w:t>/inwestycji</w:t>
            </w:r>
            <w:r w:rsidRPr="000D236E">
              <w:rPr>
                <w:rFonts w:ascii="Arial" w:hAnsi="Arial" w:cs="Arial"/>
                <w:color w:val="000000" w:themeColor="text1"/>
                <w:sz w:val="24"/>
                <w:szCs w:val="24"/>
              </w:rPr>
              <w:t xml:space="preserve"> podlegając</w:t>
            </w:r>
            <w:r w:rsidR="008C6209">
              <w:rPr>
                <w:rFonts w:ascii="Arial" w:hAnsi="Arial" w:cs="Arial"/>
                <w:color w:val="000000" w:themeColor="text1"/>
                <w:sz w:val="24"/>
                <w:szCs w:val="24"/>
              </w:rPr>
              <w:t>ych</w:t>
            </w:r>
            <w:r w:rsidRPr="000D236E">
              <w:rPr>
                <w:rFonts w:ascii="Arial" w:hAnsi="Arial" w:cs="Arial"/>
                <w:color w:val="000000" w:themeColor="text1"/>
                <w:sz w:val="24"/>
                <w:szCs w:val="24"/>
              </w:rPr>
              <w:t xml:space="preserve"> wykluczeniu zgodnie z</w:t>
            </w:r>
            <w:r w:rsidR="006C787E">
              <w:rPr>
                <w:rFonts w:ascii="Arial" w:hAnsi="Arial" w:cs="Arial"/>
                <w:color w:val="000000" w:themeColor="text1"/>
                <w:sz w:val="24"/>
                <w:szCs w:val="24"/>
              </w:rPr>
              <w:t xml:space="preserve"> </w:t>
            </w:r>
            <w:r w:rsidRPr="000D236E">
              <w:rPr>
                <w:rFonts w:ascii="Arial" w:hAnsi="Arial" w:cs="Arial"/>
                <w:color w:val="000000" w:themeColor="text1"/>
                <w:sz w:val="24"/>
                <w:szCs w:val="24"/>
              </w:rPr>
              <w:t>Rozporządzeniem Parlamentu Europejskiego i Rady (UE) nr</w:t>
            </w:r>
            <w:r w:rsidR="00674503" w:rsidRPr="000D236E">
              <w:rPr>
                <w:rFonts w:ascii="Arial" w:hAnsi="Arial" w:cs="Arial"/>
                <w:color w:val="000000" w:themeColor="text1"/>
                <w:sz w:val="24"/>
                <w:szCs w:val="24"/>
              </w:rPr>
              <w:t xml:space="preserve"> </w:t>
            </w:r>
            <w:r w:rsidRPr="000D236E">
              <w:rPr>
                <w:rFonts w:ascii="Arial" w:hAnsi="Arial" w:cs="Arial"/>
                <w:color w:val="000000" w:themeColor="text1"/>
                <w:sz w:val="24"/>
                <w:szCs w:val="24"/>
              </w:rPr>
              <w:t>2021/1058, Rozporządzeniem Komisji</w:t>
            </w:r>
            <w:r w:rsidR="00D968F1" w:rsidRPr="000D236E">
              <w:rPr>
                <w:rFonts w:ascii="Arial" w:hAnsi="Arial" w:cs="Arial"/>
                <w:color w:val="000000" w:themeColor="text1"/>
                <w:sz w:val="24"/>
                <w:szCs w:val="24"/>
              </w:rPr>
              <w:t xml:space="preserve"> </w:t>
            </w:r>
            <w:r w:rsidRPr="000D236E">
              <w:rPr>
                <w:rFonts w:ascii="Arial" w:hAnsi="Arial" w:cs="Arial"/>
                <w:color w:val="000000" w:themeColor="text1"/>
                <w:sz w:val="24"/>
                <w:szCs w:val="24"/>
              </w:rPr>
              <w:t>(UE) nr</w:t>
            </w:r>
            <w:r w:rsidR="00674503" w:rsidRPr="000D236E">
              <w:rPr>
                <w:rFonts w:ascii="Arial" w:hAnsi="Arial" w:cs="Arial"/>
                <w:color w:val="000000" w:themeColor="text1"/>
                <w:sz w:val="24"/>
                <w:szCs w:val="24"/>
              </w:rPr>
              <w:t xml:space="preserve"> </w:t>
            </w:r>
            <w:r w:rsidRPr="000D236E">
              <w:rPr>
                <w:rFonts w:ascii="Arial" w:hAnsi="Arial" w:cs="Arial"/>
                <w:color w:val="000000" w:themeColor="text1"/>
                <w:sz w:val="24"/>
                <w:szCs w:val="24"/>
              </w:rPr>
              <w:t>651/2014, Rozporządzeniem Komisji (UE) nr 1407/2013.</w:t>
            </w:r>
          </w:p>
          <w:p w14:paraId="43C669E4" w14:textId="664E2833" w:rsidR="00BC7DBD" w:rsidRPr="008C6209" w:rsidRDefault="00B30F5A" w:rsidP="00975A81">
            <w:pPr>
              <w:spacing w:before="120" w:line="360" w:lineRule="auto"/>
              <w:rPr>
                <w:rFonts w:ascii="Arial" w:hAnsi="Arial" w:cs="Arial"/>
                <w:i/>
                <w:iCs/>
                <w:color w:val="000000" w:themeColor="text1"/>
                <w:sz w:val="24"/>
                <w:szCs w:val="24"/>
              </w:rPr>
            </w:pPr>
            <w:r w:rsidRPr="008C6209">
              <w:rPr>
                <w:rFonts w:ascii="Arial" w:hAnsi="Arial" w:cs="Arial"/>
                <w:i/>
                <w:iCs/>
                <w:color w:val="000000" w:themeColor="text1"/>
                <w:sz w:val="24"/>
                <w:szCs w:val="24"/>
              </w:rPr>
              <w:lastRenderedPageBreak/>
              <w:t xml:space="preserve">Brak możliwości poprawy lub uzupełnienia wniosku </w:t>
            </w:r>
            <w:r w:rsidRPr="008C6209">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DD36BD" w14:textId="77777777" w:rsidR="00D968F1" w:rsidRPr="000D236E" w:rsidRDefault="00D968F1" w:rsidP="00975A81">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Spełnienie niniejszego kryterium jest konieczne do przyznania dofinansowania.</w:t>
            </w:r>
          </w:p>
          <w:p w14:paraId="31C5442B" w14:textId="4AE41303" w:rsidR="00D968F1" w:rsidRPr="000D236E" w:rsidRDefault="00D968F1" w:rsidP="00975A81">
            <w:pPr>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Ocena spełnienia kryterium będzie polegała na przyznaniu wartości logicznych „TAK”, „NIE”, </w:t>
            </w:r>
          </w:p>
          <w:p w14:paraId="7192AD10" w14:textId="10D94129" w:rsidR="00BC7DBD" w:rsidRPr="000D236E" w:rsidRDefault="00D968F1" w:rsidP="00975A81">
            <w:pPr>
              <w:spacing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(TAK – spełnia; NIE – nie spełnia</w:t>
            </w:r>
            <w:r w:rsidR="008C6209">
              <w:rPr>
                <w:rFonts w:ascii="Arial" w:hAnsi="Arial" w:cs="Arial"/>
                <w:color w:val="000000" w:themeColor="text1"/>
                <w:sz w:val="24"/>
                <w:szCs w:val="24"/>
              </w:rPr>
              <w:t>)</w:t>
            </w:r>
          </w:p>
        </w:tc>
      </w:tr>
      <w:tr w:rsidR="00BC7DBD" w:rsidRPr="00D63EE8" w14:paraId="215E9D84" w14:textId="77777777" w:rsidTr="00F15E14">
        <w:trPr>
          <w:gridAfter w:val="1"/>
          <w:wAfter w:w="14"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CFEBD9E" w14:textId="2BF82AA6" w:rsidR="00BC7DBD" w:rsidRPr="00F15E14" w:rsidRDefault="00BC7DBD">
            <w:pPr>
              <w:pStyle w:val="Akapitzlist"/>
              <w:numPr>
                <w:ilvl w:val="0"/>
                <w:numId w:val="7"/>
              </w:numPr>
              <w:tabs>
                <w:tab w:val="left" w:pos="480"/>
              </w:tabs>
              <w:suppressAutoHyphens/>
              <w:spacing w:line="276" w:lineRule="auto"/>
              <w:ind w:hanging="698"/>
              <w:rPr>
                <w:rFonts w:ascii="Arial" w:hAnsi="Arial" w:cs="Arial"/>
                <w:color w:val="000000" w:themeColor="text1"/>
                <w:sz w:val="24"/>
                <w:szCs w:val="24"/>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63BD2466" w14:textId="6E260AE9" w:rsidR="00BC7DBD" w:rsidRPr="000D236E" w:rsidRDefault="0076282E" w:rsidP="00EA4DDA">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Właściwe m</w:t>
            </w:r>
            <w:r w:rsidR="00BC7DBD" w:rsidRPr="000D236E">
              <w:rPr>
                <w:rFonts w:ascii="Arial" w:hAnsi="Arial" w:cs="Arial"/>
                <w:color w:val="000000" w:themeColor="text1"/>
                <w:sz w:val="24"/>
                <w:szCs w:val="24"/>
              </w:rPr>
              <w:t>iejsce realizacji</w:t>
            </w:r>
            <w:r w:rsidRPr="000D236E">
              <w:rPr>
                <w:rFonts w:ascii="Arial" w:hAnsi="Arial" w:cs="Arial"/>
                <w:color w:val="000000" w:themeColor="text1"/>
                <w:sz w:val="24"/>
                <w:szCs w:val="24"/>
              </w:rPr>
              <w:t xml:space="preserve"> </w:t>
            </w:r>
            <w:r w:rsidR="00BC7DBD" w:rsidRPr="000D236E">
              <w:rPr>
                <w:rFonts w:ascii="Arial" w:hAnsi="Arial" w:cs="Arial"/>
                <w:color w:val="000000" w:themeColor="text1"/>
                <w:sz w:val="24"/>
                <w:szCs w:val="24"/>
              </w:rPr>
              <w:t>projektu</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3C7574BF" w14:textId="6595342B" w:rsidR="00BC7DBD" w:rsidRPr="000D236E" w:rsidRDefault="00BC7DBD" w:rsidP="00975A81">
            <w:pPr>
              <w:pStyle w:val="Tekstkomentarza"/>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W ramach kryterium ocenie podlegać będzie, czy:</w:t>
            </w:r>
          </w:p>
          <w:p w14:paraId="010C9E34" w14:textId="77FC7F6E" w:rsidR="00BC7DBD" w:rsidRPr="000D236E" w:rsidRDefault="00BC7DBD">
            <w:pPr>
              <w:pStyle w:val="Tekstkomentarza"/>
              <w:numPr>
                <w:ilvl w:val="0"/>
                <w:numId w:val="5"/>
              </w:numPr>
              <w:spacing w:line="360" w:lineRule="auto"/>
              <w:ind w:left="310" w:hanging="283"/>
              <w:rPr>
                <w:rFonts w:ascii="Arial" w:hAnsi="Arial" w:cs="Arial"/>
                <w:color w:val="000000" w:themeColor="text1"/>
                <w:sz w:val="24"/>
                <w:szCs w:val="24"/>
              </w:rPr>
            </w:pPr>
            <w:r w:rsidRPr="000D236E">
              <w:rPr>
                <w:rFonts w:ascii="Arial" w:hAnsi="Arial" w:cs="Arial"/>
                <w:color w:val="000000" w:themeColor="text1"/>
                <w:sz w:val="24"/>
                <w:szCs w:val="24"/>
              </w:rPr>
              <w:t xml:space="preserve">projekt jest realizowany na obszarze </w:t>
            </w:r>
            <w:r w:rsidR="00CD0FB1">
              <w:rPr>
                <w:rFonts w:ascii="Arial" w:hAnsi="Arial" w:cs="Arial"/>
                <w:color w:val="000000" w:themeColor="text1"/>
                <w:sz w:val="24"/>
                <w:szCs w:val="24"/>
              </w:rPr>
              <w:t>w</w:t>
            </w:r>
            <w:r w:rsidRPr="000D236E">
              <w:rPr>
                <w:rFonts w:ascii="Arial" w:hAnsi="Arial" w:cs="Arial"/>
                <w:color w:val="000000" w:themeColor="text1"/>
                <w:sz w:val="24"/>
                <w:szCs w:val="24"/>
              </w:rPr>
              <w:t xml:space="preserve">ojewództwa </w:t>
            </w:r>
            <w:r w:rsidR="00CD0FB1">
              <w:rPr>
                <w:rFonts w:ascii="Arial" w:hAnsi="Arial" w:cs="Arial"/>
                <w:color w:val="000000" w:themeColor="text1"/>
                <w:sz w:val="24"/>
                <w:szCs w:val="24"/>
              </w:rPr>
              <w:t>ś</w:t>
            </w:r>
            <w:r w:rsidRPr="000D236E">
              <w:rPr>
                <w:rFonts w:ascii="Arial" w:hAnsi="Arial" w:cs="Arial"/>
                <w:color w:val="000000" w:themeColor="text1"/>
                <w:sz w:val="24"/>
                <w:szCs w:val="24"/>
              </w:rPr>
              <w:t>więtokrzyskiego,</w:t>
            </w:r>
          </w:p>
          <w:p w14:paraId="5C1DEA0F" w14:textId="1A306A27" w:rsidR="00BC7DBD" w:rsidRPr="000D236E" w:rsidRDefault="00BC7DBD">
            <w:pPr>
              <w:pStyle w:val="Tekstkomentarza"/>
              <w:numPr>
                <w:ilvl w:val="0"/>
                <w:numId w:val="6"/>
              </w:numPr>
              <w:spacing w:line="360" w:lineRule="auto"/>
              <w:ind w:left="310" w:hanging="283"/>
              <w:rPr>
                <w:rFonts w:ascii="Arial" w:hAnsi="Arial" w:cs="Arial"/>
                <w:color w:val="000000" w:themeColor="text1"/>
                <w:sz w:val="24"/>
                <w:szCs w:val="24"/>
              </w:rPr>
            </w:pPr>
            <w:r w:rsidRPr="000D236E">
              <w:rPr>
                <w:rFonts w:ascii="Arial" w:hAnsi="Arial" w:cs="Arial"/>
                <w:color w:val="000000" w:themeColor="text1"/>
                <w:sz w:val="24"/>
                <w:szCs w:val="24"/>
              </w:rPr>
              <w:t>projekt jest realizowany na obszarze</w:t>
            </w:r>
            <w:r w:rsidR="00772406">
              <w:rPr>
                <w:rFonts w:ascii="Arial" w:hAnsi="Arial" w:cs="Arial"/>
                <w:color w:val="000000" w:themeColor="text1"/>
                <w:sz w:val="24"/>
                <w:szCs w:val="24"/>
              </w:rPr>
              <w:t xml:space="preserve"> </w:t>
            </w:r>
            <w:r w:rsidRPr="000D236E">
              <w:rPr>
                <w:rFonts w:ascii="Arial" w:hAnsi="Arial" w:cs="Arial"/>
                <w:color w:val="000000" w:themeColor="text1"/>
                <w:sz w:val="24"/>
                <w:szCs w:val="24"/>
              </w:rPr>
              <w:t xml:space="preserve">zdefiniowanym </w:t>
            </w:r>
            <w:r w:rsidR="00674503" w:rsidRPr="000D236E">
              <w:rPr>
                <w:rFonts w:ascii="Arial" w:hAnsi="Arial" w:cs="Arial"/>
                <w:color w:val="000000" w:themeColor="text1"/>
                <w:sz w:val="24"/>
                <w:szCs w:val="24"/>
              </w:rPr>
              <w:br/>
            </w:r>
            <w:r w:rsidRPr="000D236E">
              <w:rPr>
                <w:rFonts w:ascii="Arial" w:hAnsi="Arial" w:cs="Arial"/>
                <w:color w:val="000000" w:themeColor="text1"/>
                <w:sz w:val="24"/>
                <w:szCs w:val="24"/>
              </w:rPr>
              <w:t xml:space="preserve">w </w:t>
            </w:r>
            <w:r w:rsidR="00772406">
              <w:rPr>
                <w:rFonts w:ascii="Arial" w:hAnsi="Arial" w:cs="Arial"/>
                <w:color w:val="000000" w:themeColor="text1"/>
                <w:sz w:val="24"/>
                <w:szCs w:val="24"/>
              </w:rPr>
              <w:t>r</w:t>
            </w:r>
            <w:r w:rsidRPr="000D236E">
              <w:rPr>
                <w:rFonts w:ascii="Arial" w:hAnsi="Arial" w:cs="Arial"/>
                <w:color w:val="000000" w:themeColor="text1"/>
                <w:sz w:val="24"/>
                <w:szCs w:val="24"/>
              </w:rPr>
              <w:t>egulaminie wyboru projektów – jeśli dotyczy;</w:t>
            </w:r>
          </w:p>
          <w:p w14:paraId="02A931FF" w14:textId="26FC565B" w:rsidR="00BC7DBD" w:rsidRPr="000D236E" w:rsidRDefault="0090682E">
            <w:pPr>
              <w:pStyle w:val="Tekstkomentarza"/>
              <w:numPr>
                <w:ilvl w:val="0"/>
                <w:numId w:val="6"/>
              </w:numPr>
              <w:spacing w:line="360" w:lineRule="auto"/>
              <w:ind w:left="310" w:hanging="283"/>
              <w:rPr>
                <w:rFonts w:ascii="Arial" w:hAnsi="Arial" w:cs="Arial"/>
                <w:color w:val="000000" w:themeColor="text1"/>
                <w:sz w:val="24"/>
                <w:szCs w:val="24"/>
              </w:rPr>
            </w:pPr>
            <w:r>
              <w:rPr>
                <w:rFonts w:ascii="Arial" w:hAnsi="Arial" w:cs="Arial"/>
                <w:color w:val="000000" w:themeColor="text1"/>
                <w:sz w:val="24"/>
                <w:szCs w:val="24"/>
              </w:rPr>
              <w:t>w</w:t>
            </w:r>
            <w:r w:rsidR="00BC7DBD" w:rsidRPr="000D236E">
              <w:rPr>
                <w:rFonts w:ascii="Arial" w:hAnsi="Arial" w:cs="Arial"/>
                <w:color w:val="000000" w:themeColor="text1"/>
                <w:sz w:val="24"/>
                <w:szCs w:val="24"/>
              </w:rPr>
              <w:t xml:space="preserve">nioskodawca zapewnia, iż w okresie realizacji </w:t>
            </w:r>
            <w:r w:rsidR="00D968F1" w:rsidRPr="000D236E">
              <w:rPr>
                <w:rFonts w:ascii="Arial" w:hAnsi="Arial" w:cs="Arial"/>
                <w:color w:val="000000" w:themeColor="text1"/>
                <w:sz w:val="24"/>
                <w:szCs w:val="24"/>
              </w:rPr>
              <w:br/>
            </w:r>
            <w:r w:rsidR="00BC7DBD" w:rsidRPr="000D236E">
              <w:rPr>
                <w:rFonts w:ascii="Arial" w:hAnsi="Arial" w:cs="Arial"/>
                <w:color w:val="000000" w:themeColor="text1"/>
                <w:sz w:val="24"/>
                <w:szCs w:val="24"/>
              </w:rPr>
              <w:t xml:space="preserve">i trwałości projektu nie przeniesie działalności produkcyjnej poza </w:t>
            </w:r>
            <w:r w:rsidR="00CD0FB1">
              <w:rPr>
                <w:rFonts w:ascii="Arial" w:hAnsi="Arial" w:cs="Arial"/>
                <w:color w:val="000000" w:themeColor="text1"/>
                <w:sz w:val="24"/>
                <w:szCs w:val="24"/>
              </w:rPr>
              <w:t>obszar</w:t>
            </w:r>
            <w:r w:rsidR="00391B4A">
              <w:rPr>
                <w:rFonts w:ascii="Arial" w:hAnsi="Arial" w:cs="Arial"/>
                <w:color w:val="000000" w:themeColor="text1"/>
                <w:sz w:val="24"/>
                <w:szCs w:val="24"/>
              </w:rPr>
              <w:t xml:space="preserve"> w</w:t>
            </w:r>
            <w:r w:rsidR="00BC7DBD" w:rsidRPr="000D236E">
              <w:rPr>
                <w:rFonts w:ascii="Arial" w:hAnsi="Arial" w:cs="Arial"/>
                <w:color w:val="000000" w:themeColor="text1"/>
                <w:sz w:val="24"/>
                <w:szCs w:val="24"/>
              </w:rPr>
              <w:t xml:space="preserve">ojewództwa </w:t>
            </w:r>
            <w:r w:rsidR="00391B4A">
              <w:rPr>
                <w:rFonts w:ascii="Arial" w:hAnsi="Arial" w:cs="Arial"/>
                <w:color w:val="000000" w:themeColor="text1"/>
                <w:sz w:val="24"/>
                <w:szCs w:val="24"/>
              </w:rPr>
              <w:t>ś</w:t>
            </w:r>
            <w:r w:rsidR="00BC7DBD" w:rsidRPr="000D236E">
              <w:rPr>
                <w:rFonts w:ascii="Arial" w:hAnsi="Arial" w:cs="Arial"/>
                <w:color w:val="000000" w:themeColor="text1"/>
                <w:sz w:val="24"/>
                <w:szCs w:val="24"/>
              </w:rPr>
              <w:t>więtokrzyskiego (weryfikacja na bazie oświadczenia – jeśli dotyczy)</w:t>
            </w:r>
            <w:r w:rsidR="0072131C">
              <w:rPr>
                <w:rFonts w:ascii="Arial" w:hAnsi="Arial" w:cs="Arial"/>
                <w:color w:val="000000" w:themeColor="text1"/>
                <w:sz w:val="24"/>
                <w:szCs w:val="24"/>
              </w:rPr>
              <w:t>;</w:t>
            </w:r>
          </w:p>
          <w:p w14:paraId="2FEFBBD6" w14:textId="7A1A3D85" w:rsidR="00BC7DBD" w:rsidRPr="000D236E" w:rsidRDefault="00BC7DBD">
            <w:pPr>
              <w:pStyle w:val="Tekstkomentarza"/>
              <w:numPr>
                <w:ilvl w:val="0"/>
                <w:numId w:val="6"/>
              </w:numPr>
              <w:spacing w:line="360" w:lineRule="auto"/>
              <w:ind w:left="310" w:hanging="283"/>
              <w:rPr>
                <w:rFonts w:ascii="Arial" w:hAnsi="Arial" w:cs="Arial"/>
                <w:color w:val="000000" w:themeColor="text1"/>
                <w:sz w:val="24"/>
                <w:szCs w:val="24"/>
              </w:rPr>
            </w:pPr>
            <w:r w:rsidRPr="000D236E">
              <w:rPr>
                <w:rFonts w:ascii="Arial" w:hAnsi="Arial" w:cs="Arial"/>
                <w:color w:val="000000" w:themeColor="text1"/>
                <w:sz w:val="24"/>
                <w:szCs w:val="24"/>
              </w:rPr>
              <w:t xml:space="preserve">projekt nie obejmuje działań, które stanowiły część operacji podlegającej przeniesieniu produkcji zgodnie </w:t>
            </w:r>
            <w:r w:rsidR="00674503" w:rsidRPr="000D236E">
              <w:rPr>
                <w:rFonts w:ascii="Arial" w:hAnsi="Arial" w:cs="Arial"/>
                <w:color w:val="000000" w:themeColor="text1"/>
                <w:sz w:val="24"/>
                <w:szCs w:val="24"/>
              </w:rPr>
              <w:br/>
            </w:r>
            <w:r w:rsidRPr="000D236E">
              <w:rPr>
                <w:rFonts w:ascii="Arial" w:hAnsi="Arial" w:cs="Arial"/>
                <w:color w:val="000000" w:themeColor="text1"/>
                <w:sz w:val="24"/>
                <w:szCs w:val="24"/>
              </w:rPr>
              <w:t xml:space="preserve">z art. 66 </w:t>
            </w:r>
            <w:r w:rsidR="00B21FC7">
              <w:rPr>
                <w:rFonts w:ascii="Arial" w:hAnsi="Arial" w:cs="Arial"/>
                <w:color w:val="000000" w:themeColor="text1"/>
                <w:sz w:val="24"/>
                <w:szCs w:val="24"/>
              </w:rPr>
              <w:t>R</w:t>
            </w:r>
            <w:r w:rsidRPr="000D236E">
              <w:rPr>
                <w:rFonts w:ascii="Arial" w:hAnsi="Arial" w:cs="Arial"/>
                <w:color w:val="000000" w:themeColor="text1"/>
                <w:sz w:val="24"/>
                <w:szCs w:val="24"/>
              </w:rPr>
              <w:t xml:space="preserve">ozporządzenia </w:t>
            </w:r>
            <w:r w:rsidR="00B21FC7" w:rsidRPr="000D236E">
              <w:rPr>
                <w:rFonts w:ascii="Arial" w:hAnsi="Arial" w:cs="Arial"/>
                <w:color w:val="000000" w:themeColor="text1"/>
                <w:sz w:val="24"/>
                <w:szCs w:val="24"/>
              </w:rPr>
              <w:t xml:space="preserve"> PE i Rady (UE)</w:t>
            </w:r>
            <w:r w:rsidR="00B21FC7">
              <w:rPr>
                <w:rFonts w:ascii="Arial" w:hAnsi="Arial" w:cs="Arial"/>
                <w:color w:val="000000" w:themeColor="text1"/>
                <w:sz w:val="24"/>
                <w:szCs w:val="24"/>
              </w:rPr>
              <w:t xml:space="preserve"> </w:t>
            </w:r>
            <w:r w:rsidR="00B21FC7" w:rsidRPr="000D236E">
              <w:rPr>
                <w:rFonts w:ascii="Arial" w:hAnsi="Arial" w:cs="Arial"/>
                <w:color w:val="000000" w:themeColor="text1"/>
                <w:sz w:val="24"/>
                <w:szCs w:val="24"/>
              </w:rPr>
              <w:t xml:space="preserve">2021/1060 z dnia </w:t>
            </w:r>
            <w:r w:rsidR="007D7CA8">
              <w:rPr>
                <w:rFonts w:ascii="Arial" w:hAnsi="Arial" w:cs="Arial"/>
                <w:color w:val="000000" w:themeColor="text1"/>
                <w:sz w:val="24"/>
                <w:szCs w:val="24"/>
              </w:rPr>
              <w:t>24 czerwca 2022 roku</w:t>
            </w:r>
            <w:r w:rsidRPr="000D236E">
              <w:rPr>
                <w:rFonts w:ascii="Arial" w:hAnsi="Arial" w:cs="Arial"/>
                <w:color w:val="000000" w:themeColor="text1"/>
                <w:sz w:val="24"/>
                <w:szCs w:val="24"/>
              </w:rPr>
              <w:t xml:space="preserve"> (weryfikacja na bazie oświadczenia – jeśli dotyczy).</w:t>
            </w:r>
          </w:p>
          <w:p w14:paraId="730C4F58" w14:textId="5DC3D7B0" w:rsidR="00BC7DBD" w:rsidRPr="008C6209" w:rsidRDefault="00B30F5A" w:rsidP="005843A0">
            <w:pPr>
              <w:suppressAutoHyphens/>
              <w:spacing w:line="360" w:lineRule="auto"/>
              <w:rPr>
                <w:i/>
                <w:iCs/>
                <w:color w:val="000000" w:themeColor="text1"/>
                <w:sz w:val="24"/>
                <w:szCs w:val="24"/>
              </w:rPr>
            </w:pPr>
            <w:r w:rsidRPr="008C6209">
              <w:rPr>
                <w:rFonts w:ascii="Arial" w:hAnsi="Arial" w:cs="Arial"/>
                <w:i/>
                <w:iCs/>
                <w:color w:val="000000" w:themeColor="text1"/>
                <w:sz w:val="24"/>
                <w:szCs w:val="24"/>
              </w:rPr>
              <w:lastRenderedPageBreak/>
              <w:t xml:space="preserve">Brak możliwości poprawy lub uzupełnienia wniosku </w:t>
            </w:r>
            <w:r w:rsidRPr="008C6209">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4E40AF" w14:textId="77777777" w:rsidR="00D968F1" w:rsidRPr="000D236E" w:rsidRDefault="00D968F1" w:rsidP="00975A81">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Spełnienie kryterium jest konieczne do przyznania dofinansowania.</w:t>
            </w:r>
          </w:p>
          <w:p w14:paraId="2B145EBB" w14:textId="77777777" w:rsidR="00D968F1" w:rsidRPr="000D236E" w:rsidRDefault="00D968F1" w:rsidP="00975A81">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t>Kryterium zerojedynkowe.</w:t>
            </w:r>
          </w:p>
          <w:p w14:paraId="4782E7A7" w14:textId="77777777" w:rsidR="00D968F1" w:rsidRPr="000D236E" w:rsidRDefault="00D968F1" w:rsidP="00975A81">
            <w:pPr>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Ocena spełnienia kryterium będzie polegała na przyznaniu wartości logicznych „TAK”, „NIE”.</w:t>
            </w:r>
          </w:p>
          <w:p w14:paraId="51674140" w14:textId="03FDC298" w:rsidR="00BC7DBD" w:rsidRPr="000D236E" w:rsidRDefault="00D968F1" w:rsidP="00975A81">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(TAK – spełnia; NIE – nie spełnia)</w:t>
            </w:r>
            <w:r w:rsidRPr="000D236E">
              <w:rPr>
                <w:rFonts w:ascii="Calibri" w:eastAsia="Times New Roman" w:hAnsi="Calibri" w:cs="Calibri"/>
                <w:b/>
                <w:bCs/>
                <w:color w:val="000000" w:themeColor="text1"/>
                <w:sz w:val="24"/>
                <w:szCs w:val="24"/>
                <w:lang w:eastAsia="pl-PL"/>
              </w:rPr>
              <w:t xml:space="preserve">  </w:t>
            </w:r>
          </w:p>
        </w:tc>
      </w:tr>
      <w:tr w:rsidR="00BC7DBD" w:rsidRPr="00D63EE8" w14:paraId="59F1D3B4" w14:textId="77777777" w:rsidTr="00F15E14">
        <w:trPr>
          <w:gridAfter w:val="1"/>
          <w:wAfter w:w="14"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5CDA7DF" w14:textId="75D0A38B" w:rsidR="00BC7DBD" w:rsidRPr="000D236E" w:rsidRDefault="0050494A" w:rsidP="000D236E">
            <w:pPr>
              <w:suppressAutoHyphens/>
              <w:spacing w:line="360" w:lineRule="auto"/>
              <w:rPr>
                <w:rFonts w:ascii="Arial" w:hAnsi="Arial" w:cs="Arial"/>
                <w:color w:val="000000" w:themeColor="text1"/>
                <w:sz w:val="24"/>
                <w:szCs w:val="24"/>
              </w:rPr>
            </w:pPr>
            <w:r>
              <w:rPr>
                <w:rFonts w:ascii="Arial" w:hAnsi="Arial" w:cs="Arial"/>
                <w:color w:val="000000" w:themeColor="text1"/>
                <w:sz w:val="24"/>
                <w:szCs w:val="24"/>
              </w:rPr>
              <w:t>7</w:t>
            </w:r>
            <w:r w:rsidR="00BC7DBD" w:rsidRPr="000D236E">
              <w:rPr>
                <w:rFonts w:ascii="Arial" w:hAnsi="Arial" w:cs="Arial"/>
                <w:color w:val="000000" w:themeColor="text1"/>
                <w:sz w:val="24"/>
                <w:szCs w:val="24"/>
              </w:rPr>
              <w:t>.</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7DADE475" w14:textId="4AC9B300" w:rsidR="00BC7DBD" w:rsidRPr="000D236E" w:rsidRDefault="00BC7DBD" w:rsidP="00EA4DDA">
            <w:pPr>
              <w:pStyle w:val="Standard"/>
              <w:spacing w:line="360" w:lineRule="auto"/>
              <w:rPr>
                <w:rFonts w:ascii="Arial" w:eastAsiaTheme="minorHAnsi" w:hAnsi="Arial"/>
                <w:color w:val="000000" w:themeColor="text1"/>
                <w:kern w:val="0"/>
                <w:lang w:eastAsia="en-US" w:bidi="ar-SA"/>
              </w:rPr>
            </w:pPr>
            <w:r w:rsidRPr="000D236E">
              <w:rPr>
                <w:rFonts w:ascii="Arial" w:eastAsiaTheme="minorHAnsi" w:hAnsi="Arial"/>
                <w:color w:val="000000" w:themeColor="text1"/>
                <w:kern w:val="0"/>
                <w:lang w:eastAsia="en-US" w:bidi="ar-SA"/>
              </w:rPr>
              <w:t xml:space="preserve">Projekt nie jest zakończony lub w pełni zrealizowany </w:t>
            </w:r>
            <w:r w:rsidR="005C5BD3" w:rsidRPr="000D236E">
              <w:rPr>
                <w:rFonts w:ascii="Arial" w:eastAsiaTheme="minorHAnsi" w:hAnsi="Arial"/>
                <w:color w:val="000000" w:themeColor="text1"/>
                <w:kern w:val="0"/>
                <w:lang w:eastAsia="en-US" w:bidi="ar-SA"/>
              </w:rPr>
              <w:br/>
            </w:r>
            <w:r w:rsidRPr="000D236E">
              <w:rPr>
                <w:rFonts w:ascii="Arial" w:eastAsiaTheme="minorHAnsi" w:hAnsi="Arial"/>
                <w:color w:val="000000" w:themeColor="text1"/>
                <w:kern w:val="0"/>
                <w:lang w:eastAsia="en-US" w:bidi="ar-SA"/>
              </w:rPr>
              <w:t>w rozumieniu Rozporządzenia ogólnego</w:t>
            </w:r>
          </w:p>
          <w:p w14:paraId="13226387" w14:textId="77777777" w:rsidR="00BC7DBD" w:rsidRPr="000D236E" w:rsidRDefault="00BC7DBD" w:rsidP="00EA4DDA">
            <w:pPr>
              <w:suppressAutoHyphens/>
              <w:spacing w:line="360" w:lineRule="auto"/>
              <w:rPr>
                <w:rFonts w:ascii="Arial" w:hAnsi="Arial" w:cs="Arial"/>
                <w:color w:val="000000" w:themeColor="text1"/>
                <w:sz w:val="24"/>
                <w:szCs w:val="24"/>
              </w:rPr>
            </w:pP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4B9E6D7" w14:textId="132855E1" w:rsidR="00BC7DBD" w:rsidRPr="000D236E" w:rsidRDefault="00BC7DBD" w:rsidP="002D7B33">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Zgodnie z art. 63 ust. 6 Rozporządzenia PE i Rady (UE)</w:t>
            </w:r>
            <w:r w:rsidR="008C6209">
              <w:rPr>
                <w:rFonts w:ascii="Arial" w:hAnsi="Arial" w:cs="Arial"/>
                <w:color w:val="000000" w:themeColor="text1"/>
                <w:sz w:val="24"/>
                <w:szCs w:val="24"/>
              </w:rPr>
              <w:t xml:space="preserve"> </w:t>
            </w:r>
            <w:r w:rsidRPr="000D236E">
              <w:rPr>
                <w:rFonts w:ascii="Arial" w:hAnsi="Arial" w:cs="Arial"/>
                <w:color w:val="000000" w:themeColor="text1"/>
                <w:sz w:val="24"/>
                <w:szCs w:val="24"/>
              </w:rPr>
              <w:t xml:space="preserve">2021/1060 z dnia </w:t>
            </w:r>
            <w:r w:rsidR="00965993">
              <w:rPr>
                <w:rFonts w:ascii="Arial" w:hAnsi="Arial" w:cs="Arial"/>
                <w:color w:val="000000" w:themeColor="text1"/>
                <w:sz w:val="24"/>
                <w:szCs w:val="24"/>
              </w:rPr>
              <w:t>24 czerwca 2022 roku</w:t>
            </w:r>
            <w:r w:rsidR="008C6209">
              <w:rPr>
                <w:rFonts w:ascii="Arial" w:hAnsi="Arial" w:cs="Arial"/>
                <w:color w:val="000000" w:themeColor="text1"/>
                <w:sz w:val="24"/>
                <w:szCs w:val="24"/>
              </w:rPr>
              <w:t xml:space="preserve"> </w:t>
            </w:r>
            <w:r w:rsidR="0072131C">
              <w:rPr>
                <w:rFonts w:ascii="Arial" w:hAnsi="Arial" w:cs="Arial"/>
                <w:color w:val="000000" w:themeColor="text1"/>
                <w:sz w:val="24"/>
                <w:szCs w:val="24"/>
              </w:rPr>
              <w:t xml:space="preserve">(tzw. </w:t>
            </w:r>
            <w:r w:rsidR="007A6AA1">
              <w:rPr>
                <w:rFonts w:ascii="Arial" w:hAnsi="Arial" w:cs="Arial"/>
                <w:color w:val="000000" w:themeColor="text1"/>
                <w:sz w:val="24"/>
                <w:szCs w:val="24"/>
              </w:rPr>
              <w:t>R</w:t>
            </w:r>
            <w:r w:rsidR="0072131C">
              <w:rPr>
                <w:rFonts w:ascii="Arial" w:hAnsi="Arial" w:cs="Arial"/>
                <w:color w:val="000000" w:themeColor="text1"/>
                <w:sz w:val="24"/>
                <w:szCs w:val="24"/>
              </w:rPr>
              <w:t xml:space="preserve">ozporządzenie ogólne) </w:t>
            </w:r>
            <w:r w:rsidRPr="000D236E">
              <w:rPr>
                <w:rFonts w:ascii="Arial" w:hAnsi="Arial" w:cs="Arial"/>
                <w:color w:val="000000" w:themeColor="text1"/>
                <w:sz w:val="24"/>
                <w:szCs w:val="24"/>
              </w:rPr>
              <w:t xml:space="preserve">operacje nie mogą zostać wybrane do wsparcia, jeśli zostały fizycznie ukończone lub w pełni wdrożone przed przedłożeniem wniosku </w:t>
            </w:r>
            <w:r w:rsidR="00072503">
              <w:rPr>
                <w:rFonts w:ascii="Arial" w:hAnsi="Arial" w:cs="Arial"/>
                <w:color w:val="000000" w:themeColor="text1"/>
                <w:sz w:val="24"/>
                <w:szCs w:val="24"/>
              </w:rPr>
              <w:br/>
            </w:r>
            <w:r w:rsidRPr="000D236E">
              <w:rPr>
                <w:rFonts w:ascii="Arial" w:hAnsi="Arial" w:cs="Arial"/>
                <w:color w:val="000000" w:themeColor="text1"/>
                <w:sz w:val="24"/>
                <w:szCs w:val="24"/>
              </w:rPr>
              <w:t>o dofinansowanie, niezależnie od tego</w:t>
            </w:r>
            <w:r w:rsidR="005C5BD3" w:rsidRPr="000D236E">
              <w:rPr>
                <w:rFonts w:ascii="Arial" w:hAnsi="Arial" w:cs="Arial"/>
                <w:color w:val="000000" w:themeColor="text1"/>
                <w:sz w:val="24"/>
                <w:szCs w:val="24"/>
              </w:rPr>
              <w:t>,</w:t>
            </w:r>
            <w:r w:rsidRPr="000D236E">
              <w:rPr>
                <w:rFonts w:ascii="Arial" w:hAnsi="Arial" w:cs="Arial"/>
                <w:color w:val="000000" w:themeColor="text1"/>
                <w:sz w:val="24"/>
                <w:szCs w:val="24"/>
              </w:rPr>
              <w:t xml:space="preserve"> czy dokonano wszystkich powiązanych płatności.</w:t>
            </w:r>
          </w:p>
          <w:p w14:paraId="4AD9B227" w14:textId="163F9D73" w:rsidR="00BC7DBD" w:rsidRPr="000D236E" w:rsidRDefault="00BC7DBD" w:rsidP="005843A0">
            <w:pPr>
              <w:suppressAutoHyphens/>
              <w:spacing w:before="120" w:line="360" w:lineRule="auto"/>
              <w:rPr>
                <w:rFonts w:ascii="Arial" w:hAnsi="Arial" w:cs="Arial"/>
                <w:color w:val="000000" w:themeColor="text1"/>
                <w:sz w:val="24"/>
                <w:szCs w:val="24"/>
              </w:rPr>
            </w:pPr>
            <w:r w:rsidRPr="000D236E">
              <w:rPr>
                <w:rFonts w:ascii="Arial" w:hAnsi="Arial" w:cs="Arial"/>
                <w:color w:val="000000" w:themeColor="text1"/>
                <w:sz w:val="24"/>
                <w:szCs w:val="24"/>
              </w:rPr>
              <w:t>Warunkiem spełnienia kryterium jest wykazanie, że projekt nie został fizycznie ukończony (w przypadku robót budowlanych) lub w pełni zrealizowany</w:t>
            </w:r>
            <w:r w:rsidR="008C6209">
              <w:rPr>
                <w:rFonts w:ascii="Arial" w:hAnsi="Arial" w:cs="Arial"/>
                <w:color w:val="000000" w:themeColor="text1"/>
                <w:sz w:val="24"/>
                <w:szCs w:val="24"/>
              </w:rPr>
              <w:t xml:space="preserve"> </w:t>
            </w:r>
            <w:r w:rsidRPr="000D236E">
              <w:rPr>
                <w:rFonts w:ascii="Arial" w:hAnsi="Arial" w:cs="Arial"/>
                <w:color w:val="000000" w:themeColor="text1"/>
                <w:sz w:val="24"/>
                <w:szCs w:val="24"/>
              </w:rPr>
              <w:t xml:space="preserve">(w przypadku dostaw i usług) przez przedłożeniem wniosku </w:t>
            </w:r>
            <w:r w:rsidR="00643562" w:rsidRPr="000D236E">
              <w:rPr>
                <w:rFonts w:ascii="Arial" w:hAnsi="Arial" w:cs="Arial"/>
                <w:color w:val="000000" w:themeColor="text1"/>
                <w:sz w:val="24"/>
                <w:szCs w:val="24"/>
              </w:rPr>
              <w:br/>
            </w:r>
            <w:r w:rsidRPr="000D236E">
              <w:rPr>
                <w:rFonts w:ascii="Arial" w:hAnsi="Arial" w:cs="Arial"/>
                <w:color w:val="000000" w:themeColor="text1"/>
                <w:sz w:val="24"/>
                <w:szCs w:val="24"/>
              </w:rPr>
              <w:t>o dofinansowanie, niezależnie od tego, czy wszystkie dotyczące tego projektu płatności zostały przez wnioskodawcę dokonane. Przez projekt ukończony/</w:t>
            </w:r>
            <w:r w:rsidR="005C5BD3" w:rsidRPr="000D236E">
              <w:rPr>
                <w:rFonts w:ascii="Arial" w:hAnsi="Arial" w:cs="Arial"/>
                <w:color w:val="000000" w:themeColor="text1"/>
                <w:sz w:val="24"/>
                <w:szCs w:val="24"/>
              </w:rPr>
              <w:t xml:space="preserve"> </w:t>
            </w:r>
            <w:r w:rsidRPr="000D236E">
              <w:rPr>
                <w:rFonts w:ascii="Arial" w:hAnsi="Arial" w:cs="Arial"/>
                <w:color w:val="000000" w:themeColor="text1"/>
                <w:sz w:val="24"/>
                <w:szCs w:val="24"/>
              </w:rPr>
              <w:t xml:space="preserve">zrealizowany należy rozumieć projekt, dla którego </w:t>
            </w:r>
            <w:r w:rsidRPr="0072131C">
              <w:rPr>
                <w:rFonts w:ascii="Arial" w:hAnsi="Arial" w:cs="Arial"/>
                <w:color w:val="000000" w:themeColor="text1"/>
                <w:sz w:val="24"/>
                <w:szCs w:val="24"/>
              </w:rPr>
              <w:t>prze</w:t>
            </w:r>
            <w:r w:rsidR="00F24C05" w:rsidRPr="0072131C">
              <w:rPr>
                <w:rFonts w:ascii="Arial" w:hAnsi="Arial" w:cs="Arial"/>
                <w:color w:val="000000" w:themeColor="text1"/>
                <w:sz w:val="24"/>
                <w:szCs w:val="24"/>
              </w:rPr>
              <w:t>d</w:t>
            </w:r>
            <w:r w:rsidRPr="0072131C">
              <w:rPr>
                <w:rFonts w:ascii="Arial" w:hAnsi="Arial" w:cs="Arial"/>
                <w:color w:val="000000" w:themeColor="text1"/>
                <w:sz w:val="24"/>
                <w:szCs w:val="24"/>
              </w:rPr>
              <w:t xml:space="preserve"> </w:t>
            </w:r>
            <w:r w:rsidRPr="000D236E">
              <w:rPr>
                <w:rFonts w:ascii="Arial" w:hAnsi="Arial" w:cs="Arial"/>
                <w:color w:val="000000" w:themeColor="text1"/>
                <w:sz w:val="24"/>
                <w:szCs w:val="24"/>
              </w:rPr>
              <w:lastRenderedPageBreak/>
              <w:t xml:space="preserve">dniem złożenia wniosku o dofinansowanie nastąpił odbiór końcowy ostatnich robót (protokół odbioru końcowego), dostaw lub usług.  </w:t>
            </w:r>
          </w:p>
          <w:p w14:paraId="6822CAAE" w14:textId="77777777" w:rsidR="00B30F5A" w:rsidRDefault="00BC7DBD" w:rsidP="002D7B33">
            <w:pPr>
              <w:suppressAutoHyphens/>
              <w:spacing w:before="120"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Kryterium musi być spełnione na moment składania wniosku. </w:t>
            </w:r>
          </w:p>
          <w:p w14:paraId="21595BC8" w14:textId="53F06E81" w:rsidR="00BC7DBD" w:rsidRPr="008C6209" w:rsidRDefault="00B30F5A" w:rsidP="002D7B33">
            <w:pPr>
              <w:suppressAutoHyphens/>
              <w:spacing w:before="120" w:line="360" w:lineRule="auto"/>
              <w:rPr>
                <w:i/>
                <w:iCs/>
                <w:color w:val="000000" w:themeColor="text1"/>
                <w:sz w:val="24"/>
                <w:szCs w:val="24"/>
              </w:rPr>
            </w:pPr>
            <w:r w:rsidRPr="008C6209">
              <w:rPr>
                <w:rFonts w:ascii="Arial" w:hAnsi="Arial" w:cs="Arial"/>
                <w:i/>
                <w:iCs/>
                <w:color w:val="000000" w:themeColor="text1"/>
                <w:sz w:val="24"/>
                <w:szCs w:val="24"/>
              </w:rPr>
              <w:t xml:space="preserve">Brak możliwości poprawy lub uzupełnienia wniosku </w:t>
            </w:r>
            <w:r w:rsidRPr="008C6209">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9A9745" w14:textId="77777777" w:rsidR="00643562" w:rsidRPr="000D236E" w:rsidRDefault="00643562" w:rsidP="002D7B33">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Spełnienie kryterium jest konieczne do przyznania dofinansowania.</w:t>
            </w:r>
          </w:p>
          <w:p w14:paraId="7BAA0289" w14:textId="77777777" w:rsidR="00643562" w:rsidRPr="000D236E" w:rsidRDefault="00643562" w:rsidP="002D7B33">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t>Kryterium zerojedynkowe.</w:t>
            </w:r>
          </w:p>
          <w:p w14:paraId="4430451E" w14:textId="77777777" w:rsidR="00643562" w:rsidRPr="000D236E" w:rsidRDefault="00643562" w:rsidP="002D7B33">
            <w:pPr>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Ocena spełnienia kryterium będzie polegała na przyznaniu wartości logicznych „TAK”, „NIE”.</w:t>
            </w:r>
          </w:p>
          <w:p w14:paraId="5D940073" w14:textId="0AD879C7" w:rsidR="00BC7DBD" w:rsidRPr="000D236E" w:rsidRDefault="00643562" w:rsidP="002D7B33">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(TAK – spełnia; NIE – nie spełnia)</w:t>
            </w:r>
            <w:r w:rsidRPr="000D236E">
              <w:rPr>
                <w:rFonts w:ascii="Calibri" w:eastAsia="Times New Roman" w:hAnsi="Calibri" w:cs="Calibri"/>
                <w:color w:val="000000" w:themeColor="text1"/>
                <w:sz w:val="24"/>
                <w:szCs w:val="24"/>
                <w:lang w:eastAsia="pl-PL"/>
              </w:rPr>
              <w:t xml:space="preserve">  </w:t>
            </w:r>
          </w:p>
        </w:tc>
      </w:tr>
      <w:tr w:rsidR="00BC7DBD" w:rsidRPr="00D63EE8" w14:paraId="24D8C283" w14:textId="77777777" w:rsidTr="00F15E14">
        <w:trPr>
          <w:gridAfter w:val="1"/>
          <w:wAfter w:w="14"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D538BEB" w14:textId="601F0FF8" w:rsidR="00BC7DBD" w:rsidRPr="000D236E" w:rsidRDefault="0050494A" w:rsidP="000D236E">
            <w:pPr>
              <w:suppressAutoHyphens/>
              <w:spacing w:line="360" w:lineRule="auto"/>
              <w:rPr>
                <w:rFonts w:ascii="Arial" w:hAnsi="Arial" w:cs="Arial"/>
                <w:color w:val="000000" w:themeColor="text1"/>
                <w:sz w:val="24"/>
                <w:szCs w:val="24"/>
              </w:rPr>
            </w:pPr>
            <w:r>
              <w:rPr>
                <w:rFonts w:ascii="Arial" w:hAnsi="Arial" w:cs="Arial"/>
                <w:color w:val="000000" w:themeColor="text1"/>
                <w:sz w:val="24"/>
                <w:szCs w:val="24"/>
              </w:rPr>
              <w:t>8</w:t>
            </w:r>
            <w:r w:rsidR="00BC7DBD" w:rsidRPr="000D236E">
              <w:rPr>
                <w:rFonts w:ascii="Arial" w:hAnsi="Arial" w:cs="Arial"/>
                <w:color w:val="000000" w:themeColor="text1"/>
                <w:sz w:val="24"/>
                <w:szCs w:val="24"/>
              </w:rPr>
              <w:t>.</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792B7396" w14:textId="02F006C2" w:rsidR="00BC7DBD" w:rsidRPr="000D236E" w:rsidRDefault="00AC0319" w:rsidP="00EA4DDA">
            <w:pPr>
              <w:pStyle w:val="Standard"/>
              <w:spacing w:line="360" w:lineRule="auto"/>
              <w:rPr>
                <w:rFonts w:ascii="Arial" w:hAnsi="Arial"/>
                <w:color w:val="000000" w:themeColor="text1"/>
              </w:rPr>
            </w:pPr>
            <w:r>
              <w:rPr>
                <w:rFonts w:ascii="Arial" w:hAnsi="Arial"/>
                <w:color w:val="000000" w:themeColor="text1"/>
              </w:rPr>
              <w:t>Właściwa w</w:t>
            </w:r>
            <w:r w:rsidR="00BC7DBD" w:rsidRPr="000D236E">
              <w:rPr>
                <w:rFonts w:ascii="Arial" w:hAnsi="Arial"/>
                <w:color w:val="000000" w:themeColor="text1"/>
              </w:rPr>
              <w:t>artość kosztów kwalifikowalnych oraz wartość i procent wnioskowanego</w:t>
            </w:r>
            <w:r w:rsidR="00BC7DBD" w:rsidRPr="000D236E">
              <w:rPr>
                <w:rFonts w:ascii="Arial" w:hAnsi="Arial"/>
                <w:color w:val="000000" w:themeColor="text1"/>
              </w:rPr>
              <w:br/>
              <w:t xml:space="preserve">dofinansowania </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2109781E" w14:textId="0175F502" w:rsidR="00BC7DBD" w:rsidRPr="000D236E" w:rsidRDefault="00BC7DBD" w:rsidP="00EA4DDA">
            <w:pPr>
              <w:pStyle w:val="Default"/>
              <w:spacing w:line="360" w:lineRule="auto"/>
              <w:rPr>
                <w:color w:val="000000" w:themeColor="text1"/>
              </w:rPr>
            </w:pPr>
            <w:r w:rsidRPr="000D236E">
              <w:rPr>
                <w:color w:val="000000" w:themeColor="text1"/>
              </w:rPr>
              <w:t xml:space="preserve">W ramach kryterium ocenie podlegać będzie, czy wartość kosztów kwalifikowalnych projektu oraz wartość </w:t>
            </w:r>
            <w:r w:rsidR="00674503" w:rsidRPr="000D236E">
              <w:rPr>
                <w:color w:val="000000" w:themeColor="text1"/>
              </w:rPr>
              <w:br/>
            </w:r>
            <w:r w:rsidRPr="000D236E">
              <w:rPr>
                <w:color w:val="000000" w:themeColor="text1"/>
              </w:rPr>
              <w:t xml:space="preserve">i </w:t>
            </w:r>
            <w:r w:rsidR="00674503" w:rsidRPr="000D236E">
              <w:rPr>
                <w:color w:val="000000" w:themeColor="text1"/>
              </w:rPr>
              <w:t>intensywność</w:t>
            </w:r>
            <w:r w:rsidRPr="000D236E">
              <w:rPr>
                <w:color w:val="000000" w:themeColor="text1"/>
              </w:rPr>
              <w:t xml:space="preserve"> dofinansowania </w:t>
            </w:r>
            <w:r w:rsidR="000F30D2" w:rsidRPr="000D236E">
              <w:rPr>
                <w:color w:val="000000" w:themeColor="text1"/>
              </w:rPr>
              <w:t xml:space="preserve">(procent dofinansowania) </w:t>
            </w:r>
            <w:r w:rsidRPr="000D236E">
              <w:rPr>
                <w:color w:val="000000" w:themeColor="text1"/>
              </w:rPr>
              <w:t>projektu wskazane we wniosku o dofinansowanie spełniają określone w</w:t>
            </w:r>
            <w:r w:rsidR="00772406">
              <w:rPr>
                <w:color w:val="000000" w:themeColor="text1"/>
              </w:rPr>
              <w:t xml:space="preserve"> </w:t>
            </w:r>
            <w:proofErr w:type="spellStart"/>
            <w:r w:rsidR="00772406">
              <w:rPr>
                <w:color w:val="000000" w:themeColor="text1"/>
              </w:rPr>
              <w:t>SzOP</w:t>
            </w:r>
            <w:proofErr w:type="spellEnd"/>
            <w:r w:rsidR="000566A0">
              <w:rPr>
                <w:color w:val="000000" w:themeColor="text1"/>
              </w:rPr>
              <w:t xml:space="preserve"> </w:t>
            </w:r>
            <w:r w:rsidR="000566A0" w:rsidRPr="000566A0">
              <w:rPr>
                <w:color w:val="000000" w:themeColor="text1"/>
              </w:rPr>
              <w:t xml:space="preserve">oraz </w:t>
            </w:r>
            <w:r w:rsidR="00A05B35">
              <w:rPr>
                <w:color w:val="000000" w:themeColor="text1"/>
              </w:rPr>
              <w:t>r</w:t>
            </w:r>
            <w:r w:rsidR="000566A0" w:rsidRPr="000566A0">
              <w:rPr>
                <w:color w:val="000000" w:themeColor="text1"/>
              </w:rPr>
              <w:t>egulaminie wyboru projektów</w:t>
            </w:r>
            <w:r w:rsidR="000566A0">
              <w:rPr>
                <w:color w:val="000000" w:themeColor="text1"/>
              </w:rPr>
              <w:t xml:space="preserve"> </w:t>
            </w:r>
            <w:r w:rsidRPr="000D236E">
              <w:rPr>
                <w:color w:val="000000" w:themeColor="text1"/>
              </w:rPr>
              <w:t xml:space="preserve">wymagania co do wartości minimalnej </w:t>
            </w:r>
            <w:r w:rsidR="005C5BD3" w:rsidRPr="000D236E">
              <w:rPr>
                <w:color w:val="000000" w:themeColor="text1"/>
              </w:rPr>
              <w:t>i/lub</w:t>
            </w:r>
            <w:r w:rsidRPr="000D236E">
              <w:rPr>
                <w:color w:val="000000" w:themeColor="text1"/>
              </w:rPr>
              <w:t xml:space="preserve"> maksymalnej</w:t>
            </w:r>
            <w:r w:rsidR="000566A0">
              <w:rPr>
                <w:color w:val="000000" w:themeColor="text1"/>
              </w:rPr>
              <w:t xml:space="preserve"> (</w:t>
            </w:r>
            <w:r w:rsidR="000F30D2" w:rsidRPr="000D236E">
              <w:rPr>
                <w:color w:val="000000" w:themeColor="text1"/>
              </w:rPr>
              <w:t>jeśli takie zostały wskazane</w:t>
            </w:r>
            <w:r w:rsidR="000566A0">
              <w:rPr>
                <w:color w:val="000000" w:themeColor="text1"/>
              </w:rPr>
              <w:t>).</w:t>
            </w:r>
            <w:r w:rsidR="000F30D2" w:rsidRPr="000D236E">
              <w:rPr>
                <w:color w:val="000000" w:themeColor="text1"/>
              </w:rPr>
              <w:t xml:space="preserve"> </w:t>
            </w:r>
            <w:r w:rsidR="003E0EEC" w:rsidRPr="003E0EEC">
              <w:rPr>
                <w:color w:val="000000" w:themeColor="text1"/>
              </w:rPr>
              <w:t xml:space="preserve">W przypadku projektów przewidujących wystąpienie pomocy publicznej/pomocy de minimis, weryfikowana będzie poprawność ustalenia wartości </w:t>
            </w:r>
            <w:r w:rsidR="00577FA8">
              <w:rPr>
                <w:color w:val="000000" w:themeColor="text1"/>
              </w:rPr>
              <w:t xml:space="preserve">tej </w:t>
            </w:r>
            <w:r w:rsidR="003E0EEC" w:rsidRPr="003E0EEC">
              <w:rPr>
                <w:color w:val="000000" w:themeColor="text1"/>
              </w:rPr>
              <w:t xml:space="preserve">pomocy, w tym jej </w:t>
            </w:r>
            <w:r w:rsidR="003E0EEC" w:rsidRPr="003E0EEC">
              <w:rPr>
                <w:color w:val="000000" w:themeColor="text1"/>
              </w:rPr>
              <w:lastRenderedPageBreak/>
              <w:t>intensywności, w kontekście właściwych</w:t>
            </w:r>
            <w:r w:rsidR="003E0EEC">
              <w:t xml:space="preserve"> </w:t>
            </w:r>
            <w:r w:rsidR="003E0EEC" w:rsidRPr="003E0EEC">
              <w:rPr>
                <w:color w:val="000000" w:themeColor="text1"/>
              </w:rPr>
              <w:t>przepis</w:t>
            </w:r>
            <w:r w:rsidR="00F029F5">
              <w:rPr>
                <w:color w:val="000000" w:themeColor="text1"/>
              </w:rPr>
              <w:t xml:space="preserve">ów </w:t>
            </w:r>
            <w:r w:rsidR="003E0EEC" w:rsidRPr="003E0EEC">
              <w:rPr>
                <w:color w:val="000000" w:themeColor="text1"/>
              </w:rPr>
              <w:t>dotycząc</w:t>
            </w:r>
            <w:r w:rsidR="00F029F5">
              <w:rPr>
                <w:color w:val="000000" w:themeColor="text1"/>
              </w:rPr>
              <w:t xml:space="preserve">ych </w:t>
            </w:r>
            <w:r w:rsidR="00577FA8">
              <w:rPr>
                <w:color w:val="000000" w:themeColor="text1"/>
              </w:rPr>
              <w:t xml:space="preserve">jej </w:t>
            </w:r>
            <w:r w:rsidR="003E0EEC" w:rsidRPr="003E0EEC">
              <w:rPr>
                <w:color w:val="000000" w:themeColor="text1"/>
              </w:rPr>
              <w:t>udzielania</w:t>
            </w:r>
            <w:r w:rsidR="009B6E8F">
              <w:rPr>
                <w:color w:val="000000" w:themeColor="text1"/>
              </w:rPr>
              <w:t>.</w:t>
            </w:r>
          </w:p>
          <w:p w14:paraId="3A1D85FF" w14:textId="6FB20AD1" w:rsidR="00BC7DBD" w:rsidRPr="000D236E" w:rsidRDefault="000F30D2" w:rsidP="00EA4DDA">
            <w:pPr>
              <w:pStyle w:val="Default"/>
              <w:spacing w:before="120" w:line="360" w:lineRule="auto"/>
              <w:rPr>
                <w:color w:val="000000" w:themeColor="text1"/>
              </w:rPr>
            </w:pPr>
            <w:r w:rsidRPr="000D236E">
              <w:rPr>
                <w:color w:val="000000" w:themeColor="text1"/>
              </w:rPr>
              <w:t>W przypadku ponownej oceny lub weryfikacji w zakresie propozycji wprowadzenia zmian w projekcie w trybie art. 62 ustawy wdrożeniowej</w:t>
            </w:r>
            <w:r w:rsidR="008C6209">
              <w:rPr>
                <w:rStyle w:val="Odwoanieprzypisudolnego"/>
                <w:color w:val="000000" w:themeColor="text1"/>
              </w:rPr>
              <w:footnoteReference w:id="3"/>
            </w:r>
            <w:r w:rsidRPr="000D236E">
              <w:rPr>
                <w:color w:val="000000" w:themeColor="text1"/>
              </w:rPr>
              <w:t xml:space="preserve"> prowadzonych po wyborze projektu do dofinansowania, jeśli któryś z limitów wynika </w:t>
            </w:r>
            <w:r w:rsidRPr="000D236E">
              <w:rPr>
                <w:color w:val="000000" w:themeColor="text1"/>
              </w:rPr>
              <w:br/>
              <w:t xml:space="preserve">z zapisów </w:t>
            </w:r>
            <w:proofErr w:type="spellStart"/>
            <w:r w:rsidRPr="000D236E">
              <w:rPr>
                <w:color w:val="000000" w:themeColor="text1"/>
              </w:rPr>
              <w:t>S</w:t>
            </w:r>
            <w:r w:rsidR="005C71C1">
              <w:rPr>
                <w:color w:val="000000" w:themeColor="text1"/>
              </w:rPr>
              <w:t>z</w:t>
            </w:r>
            <w:r w:rsidRPr="000D236E">
              <w:rPr>
                <w:color w:val="000000" w:themeColor="text1"/>
              </w:rPr>
              <w:t>OP</w:t>
            </w:r>
            <w:proofErr w:type="spellEnd"/>
            <w:r w:rsidRPr="000D236E">
              <w:rPr>
                <w:color w:val="000000" w:themeColor="text1"/>
              </w:rPr>
              <w:t xml:space="preserve">, to w przypadku jego zmiany </w:t>
            </w:r>
            <w:r w:rsidRPr="000D236E">
              <w:rPr>
                <w:color w:val="000000" w:themeColor="text1"/>
              </w:rPr>
              <w:br/>
              <w:t xml:space="preserve">w późniejszym terminie (np. w wyniku uzyskania indywidualnego odstępstwa od linii demarkacyjnej), dopuszczalne jest zastosowanie zapisów </w:t>
            </w:r>
            <w:r w:rsidR="0014601A">
              <w:rPr>
                <w:color w:val="000000" w:themeColor="text1"/>
              </w:rPr>
              <w:t>k</w:t>
            </w:r>
            <w:r w:rsidRPr="000D236E">
              <w:rPr>
                <w:color w:val="000000" w:themeColor="text1"/>
              </w:rPr>
              <w:t xml:space="preserve">orzystniejszych dla </w:t>
            </w:r>
            <w:r w:rsidR="0090682E">
              <w:rPr>
                <w:color w:val="000000" w:themeColor="text1"/>
              </w:rPr>
              <w:t>w</w:t>
            </w:r>
            <w:r w:rsidRPr="000D236E">
              <w:rPr>
                <w:color w:val="000000" w:themeColor="text1"/>
              </w:rPr>
              <w:t xml:space="preserve">nioskodawcy. </w:t>
            </w:r>
          </w:p>
          <w:p w14:paraId="3BB8A30A" w14:textId="10F6A663" w:rsidR="00BC7DBD" w:rsidRPr="00217352" w:rsidRDefault="00B30F5A" w:rsidP="00EA4DDA">
            <w:pPr>
              <w:pStyle w:val="Default"/>
              <w:spacing w:before="120" w:line="360" w:lineRule="auto"/>
              <w:rPr>
                <w:i/>
                <w:iCs/>
                <w:color w:val="000000" w:themeColor="text1"/>
              </w:rPr>
            </w:pPr>
            <w:r w:rsidRPr="00217352">
              <w:rPr>
                <w:i/>
                <w:iCs/>
                <w:color w:val="000000" w:themeColor="text1"/>
              </w:rPr>
              <w:t xml:space="preserve">Na wezwanie Instytucji Zarządzającej </w:t>
            </w:r>
            <w:r w:rsidR="00C55AC9">
              <w:rPr>
                <w:i/>
                <w:iCs/>
                <w:color w:val="000000" w:themeColor="text1"/>
              </w:rPr>
              <w:t>p</w:t>
            </w:r>
            <w:r w:rsidRPr="00217352">
              <w:rPr>
                <w:i/>
                <w:iCs/>
                <w:color w:val="000000" w:themeColor="text1"/>
              </w:rPr>
              <w:t xml:space="preserve">rogramem FEŚ 2021-2027 wnioskodawca może uzupełnić lub poprawić wniosek o dofinansowanie projektu i/lub załączniki </w:t>
            </w:r>
            <w:r w:rsidR="00217352" w:rsidRPr="00217352">
              <w:rPr>
                <w:i/>
                <w:iCs/>
                <w:color w:val="000000" w:themeColor="text1"/>
              </w:rPr>
              <w:br/>
            </w:r>
            <w:r w:rsidRPr="00217352">
              <w:rPr>
                <w:i/>
                <w:iCs/>
                <w:color w:val="000000" w:themeColor="text1"/>
              </w:rPr>
              <w:t xml:space="preserve">w zakresie określonym w wezwaniu, zgodnie </w:t>
            </w:r>
            <w:r w:rsidR="00217352">
              <w:rPr>
                <w:i/>
                <w:iCs/>
                <w:color w:val="000000" w:themeColor="text1"/>
              </w:rPr>
              <w:br/>
            </w:r>
            <w:r w:rsidRPr="00217352">
              <w:rPr>
                <w:i/>
                <w:iCs/>
                <w:color w:val="000000" w:themeColor="text1"/>
              </w:rP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C46DA8" w14:textId="77777777" w:rsidR="00643562" w:rsidRPr="000D236E" w:rsidRDefault="00643562" w:rsidP="00ED0C6E">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Spełnienie kryterium jest konieczne do przyznania dofinansowania.</w:t>
            </w:r>
          </w:p>
          <w:p w14:paraId="63AF9FDE" w14:textId="77777777" w:rsidR="00643562" w:rsidRPr="000D236E" w:rsidRDefault="00643562" w:rsidP="00ED0C6E">
            <w:pPr>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Kryterium zerojedynkowe.</w:t>
            </w:r>
          </w:p>
          <w:p w14:paraId="6394FFAF" w14:textId="77777777" w:rsidR="00643562" w:rsidRPr="000D236E" w:rsidRDefault="00643562" w:rsidP="00ED0C6E">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t>Ocena spełnienia kryterium będzie polegała na przyznaniu wartości logicznych „TAK”, „NIE”.</w:t>
            </w:r>
          </w:p>
          <w:p w14:paraId="3AB448BD" w14:textId="6621B5F6" w:rsidR="00BC7DBD" w:rsidRPr="000D236E" w:rsidRDefault="00643562" w:rsidP="00ED0C6E">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(TAK – spełnia; NIE – nie spełnia)</w:t>
            </w:r>
            <w:r w:rsidRPr="000D236E">
              <w:rPr>
                <w:rFonts w:ascii="Arial" w:eastAsia="Times New Roman" w:hAnsi="Arial" w:cs="Arial"/>
                <w:color w:val="000000" w:themeColor="text1"/>
                <w:sz w:val="24"/>
                <w:szCs w:val="24"/>
                <w:lang w:eastAsia="pl-PL"/>
              </w:rPr>
              <w:t xml:space="preserve">  </w:t>
            </w:r>
          </w:p>
          <w:p w14:paraId="31574285" w14:textId="77777777" w:rsidR="00BC7DBD" w:rsidRPr="000D236E" w:rsidRDefault="00BC7DBD" w:rsidP="00ED0C6E">
            <w:pPr>
              <w:suppressAutoHyphens/>
              <w:spacing w:line="360" w:lineRule="auto"/>
              <w:rPr>
                <w:rFonts w:ascii="Arial" w:hAnsi="Arial" w:cs="Arial"/>
                <w:color w:val="000000" w:themeColor="text1"/>
                <w:sz w:val="24"/>
                <w:szCs w:val="24"/>
              </w:rPr>
            </w:pPr>
          </w:p>
        </w:tc>
      </w:tr>
      <w:tr w:rsidR="00BC7DBD" w:rsidRPr="00D63EE8" w14:paraId="48AC4291" w14:textId="77777777" w:rsidTr="00F15E14">
        <w:trPr>
          <w:gridAfter w:val="1"/>
          <w:wAfter w:w="14"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AAADFDA" w14:textId="01127730" w:rsidR="00BC7DBD" w:rsidRPr="000D236E" w:rsidRDefault="0050494A" w:rsidP="000D236E">
            <w:pPr>
              <w:suppressAutoHyphens/>
              <w:spacing w:line="360" w:lineRule="auto"/>
              <w:rPr>
                <w:rFonts w:ascii="Arial" w:hAnsi="Arial" w:cs="Arial"/>
                <w:color w:val="000000" w:themeColor="text1"/>
                <w:sz w:val="24"/>
                <w:szCs w:val="24"/>
              </w:rPr>
            </w:pPr>
            <w:r>
              <w:rPr>
                <w:rFonts w:ascii="Arial" w:hAnsi="Arial" w:cs="Arial"/>
                <w:color w:val="000000" w:themeColor="text1"/>
                <w:sz w:val="24"/>
                <w:szCs w:val="24"/>
              </w:rPr>
              <w:lastRenderedPageBreak/>
              <w:t>9</w:t>
            </w:r>
            <w:r w:rsidR="00BC7DBD" w:rsidRPr="000D236E">
              <w:rPr>
                <w:rFonts w:ascii="Arial" w:hAnsi="Arial" w:cs="Arial"/>
                <w:color w:val="000000" w:themeColor="text1"/>
                <w:sz w:val="24"/>
                <w:szCs w:val="24"/>
              </w:rPr>
              <w:t>.</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785A73E0" w14:textId="371C6A46" w:rsidR="00BC7DBD" w:rsidRPr="000D236E" w:rsidRDefault="00BC7DBD" w:rsidP="00EA4DDA">
            <w:pPr>
              <w:pStyle w:val="Standard"/>
              <w:spacing w:line="360" w:lineRule="auto"/>
              <w:rPr>
                <w:rFonts w:ascii="Arial" w:hAnsi="Arial"/>
                <w:color w:val="000000" w:themeColor="text1"/>
              </w:rPr>
            </w:pPr>
            <w:r w:rsidRPr="000D236E">
              <w:rPr>
                <w:rFonts w:ascii="Arial" w:hAnsi="Arial"/>
                <w:color w:val="000000" w:themeColor="text1"/>
              </w:rPr>
              <w:t xml:space="preserve">Zgodność z typami projektów określonymi </w:t>
            </w:r>
            <w:r w:rsidR="00760E97">
              <w:rPr>
                <w:rFonts w:ascii="Arial" w:hAnsi="Arial"/>
                <w:color w:val="000000" w:themeColor="text1"/>
              </w:rPr>
              <w:br/>
            </w:r>
            <w:r w:rsidRPr="000D236E">
              <w:rPr>
                <w:rFonts w:ascii="Arial" w:hAnsi="Arial"/>
                <w:color w:val="000000" w:themeColor="text1"/>
              </w:rPr>
              <w:t>w</w:t>
            </w:r>
            <w:r w:rsidR="00B30F5A">
              <w:rPr>
                <w:rFonts w:ascii="Arial" w:hAnsi="Arial"/>
                <w:color w:val="000000" w:themeColor="text1"/>
              </w:rPr>
              <w:t xml:space="preserve"> </w:t>
            </w:r>
            <w:proofErr w:type="spellStart"/>
            <w:r w:rsidR="00B30F5A">
              <w:rPr>
                <w:rFonts w:ascii="Arial" w:hAnsi="Arial"/>
                <w:color w:val="000000" w:themeColor="text1"/>
              </w:rPr>
              <w:t>S</w:t>
            </w:r>
            <w:r w:rsidR="001C56E0">
              <w:rPr>
                <w:rFonts w:ascii="Arial" w:hAnsi="Arial"/>
                <w:color w:val="000000" w:themeColor="text1"/>
              </w:rPr>
              <w:t>zOP</w:t>
            </w:r>
            <w:proofErr w:type="spellEnd"/>
            <w:r w:rsidR="00B30F5A">
              <w:rPr>
                <w:rFonts w:ascii="Arial" w:hAnsi="Arial"/>
                <w:color w:val="000000" w:themeColor="text1"/>
              </w:rPr>
              <w:t xml:space="preserve"> oraz</w:t>
            </w:r>
            <w:r w:rsidRPr="000D236E">
              <w:rPr>
                <w:rFonts w:ascii="Arial" w:hAnsi="Arial"/>
                <w:color w:val="000000" w:themeColor="text1"/>
              </w:rPr>
              <w:t xml:space="preserve"> </w:t>
            </w:r>
            <w:r w:rsidR="00772406">
              <w:rPr>
                <w:rFonts w:ascii="Arial" w:hAnsi="Arial"/>
                <w:color w:val="000000" w:themeColor="text1"/>
              </w:rPr>
              <w:t>r</w:t>
            </w:r>
            <w:r w:rsidRPr="000D236E">
              <w:rPr>
                <w:rFonts w:ascii="Arial" w:hAnsi="Arial"/>
                <w:color w:val="000000" w:themeColor="text1"/>
              </w:rPr>
              <w:t>egulaminie wyboru projektów</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E40B815" w14:textId="36B8B13A" w:rsidR="001C56E0" w:rsidRDefault="00173ACA" w:rsidP="00EA4DDA">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W ramach kryterium ocenie podlegać będzie, czy zakres inwestycji objęty projektem jest zgodny z typami projektów </w:t>
            </w:r>
            <w:r w:rsidR="00A438D8">
              <w:rPr>
                <w:rFonts w:ascii="Arial" w:hAnsi="Arial" w:cs="Arial"/>
                <w:color w:val="000000" w:themeColor="text1"/>
                <w:sz w:val="24"/>
                <w:szCs w:val="24"/>
              </w:rPr>
              <w:t xml:space="preserve">określonymi w </w:t>
            </w:r>
            <w:r w:rsidR="00772406">
              <w:rPr>
                <w:rFonts w:ascii="Arial" w:hAnsi="Arial" w:cs="Arial"/>
                <w:color w:val="000000" w:themeColor="text1"/>
                <w:sz w:val="24"/>
                <w:szCs w:val="24"/>
              </w:rPr>
              <w:t>r</w:t>
            </w:r>
            <w:r w:rsidR="00A438D8">
              <w:rPr>
                <w:rFonts w:ascii="Arial" w:hAnsi="Arial" w:cs="Arial"/>
                <w:color w:val="000000" w:themeColor="text1"/>
                <w:sz w:val="24"/>
                <w:szCs w:val="24"/>
              </w:rPr>
              <w:t xml:space="preserve">egulaminie wyboru projektów, spośród typów projektów wskazanych w </w:t>
            </w:r>
            <w:proofErr w:type="spellStart"/>
            <w:r w:rsidR="00A438D8">
              <w:rPr>
                <w:rFonts w:ascii="Arial" w:hAnsi="Arial" w:cs="Arial"/>
                <w:color w:val="000000" w:themeColor="text1"/>
                <w:sz w:val="24"/>
                <w:szCs w:val="24"/>
              </w:rPr>
              <w:t>SzOP</w:t>
            </w:r>
            <w:proofErr w:type="spellEnd"/>
            <w:r w:rsidR="00A438D8">
              <w:rPr>
                <w:rFonts w:ascii="Arial" w:hAnsi="Arial" w:cs="Arial"/>
                <w:color w:val="000000" w:themeColor="text1"/>
                <w:sz w:val="24"/>
                <w:szCs w:val="24"/>
              </w:rPr>
              <w:t xml:space="preserve"> dla Działania którego dotyczy nabór. </w:t>
            </w:r>
          </w:p>
          <w:p w14:paraId="7711BC6C" w14:textId="53612FA0" w:rsidR="00BC7DBD" w:rsidRPr="000D236E" w:rsidRDefault="001C56E0" w:rsidP="00DD1C97">
            <w:pPr>
              <w:suppressAutoHyphens/>
              <w:spacing w:before="120" w:line="360" w:lineRule="auto"/>
              <w:rPr>
                <w:rFonts w:ascii="Arial" w:hAnsi="Arial" w:cs="Arial"/>
                <w:strike/>
                <w:color w:val="000000" w:themeColor="text1"/>
                <w:sz w:val="24"/>
                <w:szCs w:val="24"/>
              </w:rPr>
            </w:pPr>
            <w:r w:rsidRPr="00217352">
              <w:rPr>
                <w:rFonts w:ascii="Arial" w:hAnsi="Arial" w:cs="Arial"/>
                <w:i/>
                <w:iCs/>
                <w:color w:val="000000" w:themeColor="text1"/>
                <w:sz w:val="24"/>
                <w:szCs w:val="24"/>
              </w:rPr>
              <w:t xml:space="preserve">Brak możliwości poprawy lub uzupełnienia wniosku </w:t>
            </w:r>
            <w:r w:rsidRPr="00217352">
              <w:rPr>
                <w:rFonts w:ascii="Arial" w:hAnsi="Arial" w:cs="Arial"/>
                <w:i/>
                <w:iCs/>
                <w:color w:val="000000" w:themeColor="text1"/>
                <w:sz w:val="24"/>
                <w:szCs w:val="24"/>
              </w:rPr>
              <w:br/>
              <w:t>o dofinansowanie oraz załączników w zakresie niniejszego kryterium.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16390A" w14:textId="77777777" w:rsidR="00643562" w:rsidRPr="000D236E" w:rsidRDefault="00643562" w:rsidP="00EA4DDA">
            <w:pPr>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Spełnienie kryterium jest konieczne do przyznania dofinansowania.</w:t>
            </w:r>
          </w:p>
          <w:p w14:paraId="0A971166" w14:textId="77777777" w:rsidR="00643562" w:rsidRPr="000D236E" w:rsidRDefault="00643562" w:rsidP="00FB1243">
            <w:pPr>
              <w:spacing w:before="120"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t>Kryterium zerojedynkowe.</w:t>
            </w:r>
          </w:p>
          <w:p w14:paraId="60832495" w14:textId="77777777" w:rsidR="00643562" w:rsidRPr="000D236E" w:rsidRDefault="00643562" w:rsidP="00EA4DDA">
            <w:pPr>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Ocena spełnienia kryterium będzie polegała na przyznaniu wartości logicznych „TAK”, „NIE”.</w:t>
            </w:r>
          </w:p>
          <w:p w14:paraId="23DD18AE" w14:textId="7849EBDE" w:rsidR="00173ACA" w:rsidRPr="000D236E" w:rsidRDefault="00643562" w:rsidP="00EA4DDA">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(TAK – spełnia; NIE – nie spełnia)</w:t>
            </w:r>
            <w:r w:rsidRPr="000D236E">
              <w:rPr>
                <w:rFonts w:ascii="Calibri" w:eastAsia="Times New Roman" w:hAnsi="Calibri" w:cs="Calibri"/>
                <w:color w:val="000000" w:themeColor="text1"/>
                <w:sz w:val="24"/>
                <w:szCs w:val="24"/>
                <w:lang w:eastAsia="pl-PL"/>
              </w:rPr>
              <w:t xml:space="preserve">  </w:t>
            </w:r>
          </w:p>
        </w:tc>
      </w:tr>
      <w:tr w:rsidR="0014601A" w:rsidRPr="0014601A" w14:paraId="1D42BF29" w14:textId="77777777" w:rsidTr="00F15E14">
        <w:trPr>
          <w:gridAfter w:val="1"/>
          <w:wAfter w:w="14"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3829569" w14:textId="3C7329A8" w:rsidR="00BC7DBD" w:rsidRPr="000D236E" w:rsidRDefault="0050494A" w:rsidP="000D236E">
            <w:pPr>
              <w:suppressAutoHyphens/>
              <w:spacing w:line="360" w:lineRule="auto"/>
              <w:rPr>
                <w:rFonts w:ascii="Arial" w:hAnsi="Arial" w:cs="Arial"/>
                <w:b/>
                <w:bCs/>
                <w:color w:val="000000" w:themeColor="text1"/>
                <w:sz w:val="24"/>
                <w:szCs w:val="24"/>
              </w:rPr>
            </w:pPr>
            <w:r>
              <w:rPr>
                <w:rFonts w:ascii="Arial" w:hAnsi="Arial" w:cs="Arial"/>
                <w:color w:val="000000" w:themeColor="text1"/>
                <w:sz w:val="24"/>
                <w:szCs w:val="24"/>
              </w:rPr>
              <w:t>10</w:t>
            </w:r>
            <w:r w:rsidR="00BC7DBD" w:rsidRPr="000D236E">
              <w:rPr>
                <w:rFonts w:ascii="Arial" w:hAnsi="Arial" w:cs="Arial"/>
                <w:b/>
                <w:bCs/>
                <w:color w:val="000000" w:themeColor="text1"/>
                <w:sz w:val="24"/>
                <w:szCs w:val="24"/>
              </w:rPr>
              <w:t>.</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13AAA3BB" w14:textId="1565DDB9" w:rsidR="00BC7DBD" w:rsidRPr="000D236E" w:rsidRDefault="00BC7DBD" w:rsidP="00EA4DDA">
            <w:pPr>
              <w:pStyle w:val="Standard"/>
              <w:spacing w:line="360" w:lineRule="auto"/>
              <w:rPr>
                <w:rFonts w:ascii="Arial" w:hAnsi="Arial"/>
                <w:color w:val="000000" w:themeColor="text1"/>
              </w:rPr>
            </w:pPr>
            <w:r w:rsidRPr="000D236E">
              <w:rPr>
                <w:rFonts w:ascii="Arial" w:hAnsi="Arial"/>
                <w:color w:val="000000" w:themeColor="text1"/>
              </w:rPr>
              <w:t xml:space="preserve">Zgodność z zasadą równości kobiet </w:t>
            </w:r>
            <w:r w:rsidR="00643562" w:rsidRPr="000D236E">
              <w:rPr>
                <w:rFonts w:ascii="Arial" w:hAnsi="Arial"/>
                <w:color w:val="000000" w:themeColor="text1"/>
              </w:rPr>
              <w:br/>
            </w:r>
            <w:r w:rsidRPr="000D236E">
              <w:rPr>
                <w:rFonts w:ascii="Arial" w:hAnsi="Arial"/>
                <w:color w:val="000000" w:themeColor="text1"/>
              </w:rPr>
              <w:t>i mężczyzn</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02AC11BC" w14:textId="2B6E1E10" w:rsidR="00095CC8" w:rsidRPr="000D236E" w:rsidRDefault="00BC7DBD" w:rsidP="00EA4DDA">
            <w:pPr>
              <w:spacing w:line="360" w:lineRule="auto"/>
              <w:ind w:left="39"/>
              <w:rPr>
                <w:rFonts w:ascii="Arial" w:hAnsi="Arial" w:cs="Arial"/>
                <w:color w:val="000000" w:themeColor="text1"/>
                <w:sz w:val="24"/>
                <w:szCs w:val="24"/>
              </w:rPr>
            </w:pPr>
            <w:r w:rsidRPr="000D236E">
              <w:rPr>
                <w:rFonts w:ascii="Arial" w:hAnsi="Arial" w:cs="Arial"/>
                <w:color w:val="000000" w:themeColor="text1"/>
                <w:sz w:val="24"/>
                <w:szCs w:val="24"/>
              </w:rPr>
              <w:t xml:space="preserve">Wnioskodawca zobowiązany jest do </w:t>
            </w:r>
            <w:r w:rsidR="000F30D2" w:rsidRPr="000D236E">
              <w:rPr>
                <w:rFonts w:ascii="Arial" w:hAnsi="Arial" w:cs="Arial"/>
                <w:color w:val="000000" w:themeColor="text1"/>
                <w:sz w:val="24"/>
                <w:szCs w:val="24"/>
              </w:rPr>
              <w:t>przedstawienia w dokumentacji aplikacyjnej uzasadnienia</w:t>
            </w:r>
            <w:r w:rsidRPr="000D236E">
              <w:rPr>
                <w:rFonts w:ascii="Arial" w:hAnsi="Arial" w:cs="Arial"/>
                <w:color w:val="000000" w:themeColor="text1"/>
                <w:sz w:val="24"/>
                <w:szCs w:val="24"/>
              </w:rPr>
              <w:t xml:space="preserve">, w jaki sposób projekt będzie zgodny z zasadą równości kobiet </w:t>
            </w:r>
            <w:r w:rsidR="00643562" w:rsidRPr="000D236E">
              <w:rPr>
                <w:rFonts w:ascii="Arial" w:hAnsi="Arial" w:cs="Arial"/>
                <w:color w:val="000000" w:themeColor="text1"/>
                <w:sz w:val="24"/>
                <w:szCs w:val="24"/>
              </w:rPr>
              <w:br/>
            </w:r>
            <w:r w:rsidRPr="000D236E">
              <w:rPr>
                <w:rFonts w:ascii="Arial" w:hAnsi="Arial" w:cs="Arial"/>
                <w:color w:val="000000" w:themeColor="text1"/>
                <w:sz w:val="24"/>
                <w:szCs w:val="24"/>
              </w:rPr>
              <w:t xml:space="preserve">i mężczyzn. Zgodność projektu zostanie uznana, jeśli projekt ma pozytywny bądź neutralny wpływ na zasadę równości kobiet i mężczyzn (Zgodnie z „Wytycznymi dotyczącymi realizacji zasad równościowych </w:t>
            </w:r>
            <w:r w:rsidR="00643562" w:rsidRPr="000D236E">
              <w:rPr>
                <w:rFonts w:ascii="Arial" w:hAnsi="Arial" w:cs="Arial"/>
                <w:color w:val="000000" w:themeColor="text1"/>
                <w:sz w:val="24"/>
                <w:szCs w:val="24"/>
              </w:rPr>
              <w:br/>
            </w:r>
            <w:r w:rsidRPr="000D236E">
              <w:rPr>
                <w:rFonts w:ascii="Arial" w:hAnsi="Arial" w:cs="Arial"/>
                <w:color w:val="000000" w:themeColor="text1"/>
                <w:sz w:val="24"/>
                <w:szCs w:val="24"/>
              </w:rPr>
              <w:t>w funduszach unijnych na lata 2021-2027”</w:t>
            </w:r>
            <w:r w:rsidR="00EF1909">
              <w:rPr>
                <w:rStyle w:val="Odwoanieprzypisudolnego"/>
                <w:rFonts w:ascii="Arial" w:hAnsi="Arial" w:cs="Arial"/>
                <w:color w:val="000000" w:themeColor="text1"/>
                <w:sz w:val="24"/>
                <w:szCs w:val="24"/>
              </w:rPr>
              <w:footnoteReference w:id="4"/>
            </w:r>
            <w:r w:rsidRPr="000D236E">
              <w:rPr>
                <w:rFonts w:ascii="Arial" w:hAnsi="Arial" w:cs="Arial"/>
                <w:color w:val="000000" w:themeColor="text1"/>
                <w:sz w:val="24"/>
                <w:szCs w:val="24"/>
              </w:rPr>
              <w:t>).</w:t>
            </w:r>
            <w:r w:rsidR="00095CC8" w:rsidRPr="000D236E">
              <w:rPr>
                <w:color w:val="000000" w:themeColor="text1"/>
                <w:sz w:val="24"/>
                <w:szCs w:val="24"/>
              </w:rPr>
              <w:t xml:space="preserve"> </w:t>
            </w:r>
          </w:p>
          <w:p w14:paraId="3FAC8CC3" w14:textId="25C0478D" w:rsidR="00173ACA" w:rsidRPr="000D236E" w:rsidRDefault="00BC7DBD" w:rsidP="005843A0">
            <w:pPr>
              <w:spacing w:line="360" w:lineRule="auto"/>
              <w:ind w:left="40"/>
              <w:rPr>
                <w:rFonts w:ascii="Arial" w:hAnsi="Arial" w:cs="Arial"/>
                <w:color w:val="000000" w:themeColor="text1"/>
                <w:sz w:val="24"/>
                <w:szCs w:val="24"/>
              </w:rPr>
            </w:pPr>
            <w:r w:rsidRPr="000D236E">
              <w:rPr>
                <w:rFonts w:ascii="Arial" w:hAnsi="Arial" w:cs="Arial"/>
                <w:color w:val="000000" w:themeColor="text1"/>
                <w:sz w:val="24"/>
                <w:szCs w:val="24"/>
              </w:rPr>
              <w:lastRenderedPageBreak/>
              <w:t xml:space="preserve">W pierwszej kolejności </w:t>
            </w:r>
            <w:r w:rsidR="0090682E">
              <w:rPr>
                <w:rFonts w:ascii="Arial" w:hAnsi="Arial" w:cs="Arial"/>
                <w:color w:val="000000" w:themeColor="text1"/>
                <w:sz w:val="24"/>
                <w:szCs w:val="24"/>
              </w:rPr>
              <w:t>w</w:t>
            </w:r>
            <w:r w:rsidRPr="000D236E">
              <w:rPr>
                <w:rFonts w:ascii="Arial" w:hAnsi="Arial" w:cs="Arial"/>
                <w:color w:val="000000" w:themeColor="text1"/>
                <w:sz w:val="24"/>
                <w:szCs w:val="24"/>
              </w:rPr>
              <w:t xml:space="preserve">nioskodawca powinien rozważyć, czy poprzez projekt można wyrównywać szanse osób, które w danym obszarze znajdują się </w:t>
            </w:r>
            <w:r w:rsidR="00217352">
              <w:rPr>
                <w:rFonts w:ascii="Arial" w:hAnsi="Arial" w:cs="Arial"/>
                <w:color w:val="000000" w:themeColor="text1"/>
                <w:sz w:val="24"/>
                <w:szCs w:val="24"/>
              </w:rPr>
              <w:br/>
            </w:r>
            <w:r w:rsidRPr="000D236E">
              <w:rPr>
                <w:rFonts w:ascii="Arial" w:hAnsi="Arial" w:cs="Arial"/>
                <w:color w:val="000000" w:themeColor="text1"/>
                <w:sz w:val="24"/>
                <w:szCs w:val="24"/>
              </w:rPr>
              <w:t>w gorszym położeniu, a następnie zaplanować działania przyczyniające się do wyrównania szans tych osób.</w:t>
            </w:r>
            <w:r w:rsidR="00643562" w:rsidRPr="000D236E">
              <w:rPr>
                <w:rFonts w:ascii="Arial" w:hAnsi="Arial" w:cs="Arial"/>
                <w:color w:val="000000" w:themeColor="text1"/>
                <w:sz w:val="24"/>
                <w:szCs w:val="24"/>
              </w:rPr>
              <w:t xml:space="preserve"> </w:t>
            </w:r>
          </w:p>
          <w:p w14:paraId="742F8A89" w14:textId="0DA229A6" w:rsidR="00BC7DBD" w:rsidRPr="000D236E" w:rsidRDefault="00BC7DBD" w:rsidP="00EA4DDA">
            <w:pPr>
              <w:spacing w:before="120" w:line="360" w:lineRule="auto"/>
              <w:ind w:left="40"/>
              <w:rPr>
                <w:rFonts w:ascii="Arial" w:hAnsi="Arial" w:cs="Arial"/>
                <w:color w:val="000000" w:themeColor="text1"/>
                <w:sz w:val="24"/>
                <w:szCs w:val="24"/>
              </w:rPr>
            </w:pPr>
            <w:r w:rsidRPr="000D236E">
              <w:rPr>
                <w:rFonts w:ascii="Arial" w:hAnsi="Arial" w:cs="Arial"/>
                <w:color w:val="000000" w:themeColor="text1"/>
                <w:sz w:val="24"/>
                <w:szCs w:val="24"/>
              </w:rPr>
              <w:t xml:space="preserve">Jeżeli </w:t>
            </w:r>
            <w:r w:rsidR="0090682E">
              <w:rPr>
                <w:rFonts w:ascii="Arial" w:hAnsi="Arial" w:cs="Arial"/>
                <w:color w:val="000000" w:themeColor="text1"/>
                <w:sz w:val="24"/>
                <w:szCs w:val="24"/>
              </w:rPr>
              <w:t>w</w:t>
            </w:r>
            <w:r w:rsidRPr="000D236E">
              <w:rPr>
                <w:rFonts w:ascii="Arial" w:hAnsi="Arial" w:cs="Arial"/>
                <w:color w:val="000000" w:themeColor="text1"/>
                <w:sz w:val="24"/>
                <w:szCs w:val="24"/>
              </w:rPr>
              <w:t>nioskodawca</w:t>
            </w:r>
            <w:r w:rsidR="00577FA8">
              <w:rPr>
                <w:rFonts w:ascii="Arial" w:hAnsi="Arial" w:cs="Arial"/>
                <w:color w:val="000000" w:themeColor="text1"/>
                <w:sz w:val="24"/>
                <w:szCs w:val="24"/>
              </w:rPr>
              <w:t xml:space="preserve"> uzna</w:t>
            </w:r>
            <w:r w:rsidR="009B6E8F">
              <w:rPr>
                <w:rStyle w:val="Odwoaniedokomentarza"/>
              </w:rPr>
              <w:t xml:space="preserve">,  </w:t>
            </w:r>
            <w:r w:rsidRPr="000D236E">
              <w:rPr>
                <w:rFonts w:ascii="Arial" w:hAnsi="Arial" w:cs="Arial"/>
                <w:color w:val="000000" w:themeColor="text1"/>
                <w:sz w:val="24"/>
                <w:szCs w:val="24"/>
              </w:rPr>
              <w:t xml:space="preserve">że w ramach projektu nie da się zrealizować żadnych działań w zakresie tej zasady, projekt może mieć neutralny wpływ na zasadę równości kobiet i mężczyzn. Wnioskodawca </w:t>
            </w:r>
            <w:r w:rsidR="00577FA8">
              <w:rPr>
                <w:rFonts w:ascii="Arial" w:hAnsi="Arial" w:cs="Arial"/>
                <w:color w:val="000000" w:themeColor="text1"/>
                <w:sz w:val="24"/>
                <w:szCs w:val="24"/>
              </w:rPr>
              <w:t xml:space="preserve">zobowiązany jest jednak w takiej sytuacji </w:t>
            </w:r>
            <w:r w:rsidRPr="000D236E">
              <w:rPr>
                <w:rFonts w:ascii="Arial" w:hAnsi="Arial" w:cs="Arial"/>
                <w:color w:val="000000" w:themeColor="text1"/>
                <w:sz w:val="24"/>
                <w:szCs w:val="24"/>
              </w:rPr>
              <w:t>przedstawić konkretne uzasadnienie, dlaczego jest to niemożliwe w danym projekcie. Ocena dokonywana jest na podstawie uzasadnienia wnioskodawcy.</w:t>
            </w:r>
          </w:p>
          <w:p w14:paraId="1457F475" w14:textId="7D921966" w:rsidR="00BC7DBD" w:rsidRPr="00217352" w:rsidRDefault="001C56E0" w:rsidP="00EA4DDA">
            <w:pPr>
              <w:suppressAutoHyphens/>
              <w:spacing w:before="120" w:line="360" w:lineRule="auto"/>
              <w:rPr>
                <w:rFonts w:ascii="Arial" w:hAnsi="Arial" w:cs="Arial"/>
                <w:i/>
                <w:iCs/>
                <w:color w:val="000000" w:themeColor="text1"/>
                <w:sz w:val="24"/>
                <w:szCs w:val="24"/>
              </w:rPr>
            </w:pPr>
            <w:r w:rsidRPr="00217352">
              <w:rPr>
                <w:rFonts w:ascii="Arial" w:hAnsi="Arial" w:cs="Arial"/>
                <w:i/>
                <w:iCs/>
                <w:color w:val="000000" w:themeColor="text1"/>
                <w:sz w:val="24"/>
                <w:szCs w:val="24"/>
              </w:rPr>
              <w:t xml:space="preserve">Na wezwanie Instytucji Zarządzającej </w:t>
            </w:r>
            <w:r w:rsidR="00C55AC9">
              <w:rPr>
                <w:rFonts w:ascii="Arial" w:hAnsi="Arial" w:cs="Arial"/>
                <w:i/>
                <w:iCs/>
                <w:color w:val="000000" w:themeColor="text1"/>
                <w:sz w:val="24"/>
                <w:szCs w:val="24"/>
              </w:rPr>
              <w:t>p</w:t>
            </w:r>
            <w:r w:rsidRPr="00217352">
              <w:rPr>
                <w:rFonts w:ascii="Arial" w:hAnsi="Arial" w:cs="Arial"/>
                <w:i/>
                <w:iCs/>
                <w:color w:val="000000" w:themeColor="text1"/>
                <w:sz w:val="24"/>
                <w:szCs w:val="24"/>
              </w:rPr>
              <w:t xml:space="preserve">rogramem FEŚ 2021-2027 </w:t>
            </w:r>
            <w:r w:rsidR="0090682E">
              <w:rPr>
                <w:rFonts w:ascii="Arial" w:hAnsi="Arial" w:cs="Arial"/>
                <w:i/>
                <w:iCs/>
                <w:color w:val="000000" w:themeColor="text1"/>
                <w:sz w:val="24"/>
                <w:szCs w:val="24"/>
              </w:rPr>
              <w:t>w</w:t>
            </w:r>
            <w:r w:rsidRPr="00217352">
              <w:rPr>
                <w:rFonts w:ascii="Arial" w:hAnsi="Arial" w:cs="Arial"/>
                <w:i/>
                <w:iCs/>
                <w:color w:val="000000" w:themeColor="text1"/>
                <w:sz w:val="24"/>
                <w:szCs w:val="24"/>
              </w:rPr>
              <w:t xml:space="preserve">nioskodawca może uzupełnić lub poprawić wniosek o dofinansowanie projektu i/lub załączniki </w:t>
            </w:r>
            <w:r w:rsidR="00217352" w:rsidRPr="00217352">
              <w:rPr>
                <w:rFonts w:ascii="Arial" w:hAnsi="Arial" w:cs="Arial"/>
                <w:i/>
                <w:iCs/>
                <w:color w:val="000000" w:themeColor="text1"/>
                <w:sz w:val="24"/>
                <w:szCs w:val="24"/>
              </w:rPr>
              <w:br/>
            </w:r>
            <w:r w:rsidRPr="00217352">
              <w:rPr>
                <w:rFonts w:ascii="Arial" w:hAnsi="Arial" w:cs="Arial"/>
                <w:i/>
                <w:iCs/>
                <w:color w:val="000000" w:themeColor="text1"/>
                <w:sz w:val="24"/>
                <w:szCs w:val="24"/>
              </w:rPr>
              <w:t xml:space="preserve">w zakresie określonym w wezwaniu, zgodnie </w:t>
            </w:r>
            <w:r w:rsidR="00217352" w:rsidRPr="00217352">
              <w:rPr>
                <w:rFonts w:ascii="Arial" w:hAnsi="Arial" w:cs="Arial"/>
                <w:i/>
                <w:iCs/>
                <w:color w:val="000000" w:themeColor="text1"/>
                <w:sz w:val="24"/>
                <w:szCs w:val="24"/>
              </w:rPr>
              <w:br/>
            </w:r>
            <w:r w:rsidRPr="00217352">
              <w:rPr>
                <w:rFonts w:ascii="Arial" w:hAnsi="Arial" w:cs="Arial"/>
                <w:i/>
                <w:iCs/>
                <w:color w:val="000000" w:themeColor="text1"/>
                <w:sz w:val="24"/>
                <w:szCs w:val="24"/>
              </w:rP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1C96FD" w14:textId="77777777" w:rsidR="00643562" w:rsidRPr="000D236E" w:rsidRDefault="00643562" w:rsidP="00EA4DDA">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Spełnienie kryterium jest konieczne do przyznania dofinansowania.</w:t>
            </w:r>
          </w:p>
          <w:p w14:paraId="34D90A4E" w14:textId="77777777" w:rsidR="00643562" w:rsidRPr="000D236E" w:rsidRDefault="00643562" w:rsidP="00EA4DDA">
            <w:pPr>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t>Kryterium zerojedynkowe.</w:t>
            </w:r>
          </w:p>
          <w:p w14:paraId="056D1420" w14:textId="77777777" w:rsidR="00643562" w:rsidRPr="000D236E" w:rsidRDefault="00643562" w:rsidP="00EA4DDA">
            <w:pPr>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Ocena spełnienia kryterium będzie polegała na przyznaniu wartości logicznych „TAK”, „NIE”.</w:t>
            </w:r>
          </w:p>
          <w:p w14:paraId="44A9D588" w14:textId="77777777" w:rsidR="00643562" w:rsidRPr="000D236E" w:rsidRDefault="00643562" w:rsidP="00EA4DDA">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(TAK – spełnia; NIE – nie spełnia)</w:t>
            </w:r>
            <w:r w:rsidRPr="000D236E">
              <w:rPr>
                <w:rFonts w:ascii="Calibri" w:eastAsia="Times New Roman" w:hAnsi="Calibri" w:cs="Calibri"/>
                <w:b/>
                <w:bCs/>
                <w:color w:val="000000" w:themeColor="text1"/>
                <w:sz w:val="24"/>
                <w:szCs w:val="24"/>
                <w:lang w:eastAsia="pl-PL"/>
              </w:rPr>
              <w:t xml:space="preserve">  </w:t>
            </w:r>
          </w:p>
          <w:p w14:paraId="0D49F6D6" w14:textId="7B5EF652" w:rsidR="00BC7DBD" w:rsidRPr="000D236E" w:rsidRDefault="00BC7DBD" w:rsidP="00EA4DDA">
            <w:pPr>
              <w:suppressAutoHyphens/>
              <w:spacing w:line="360" w:lineRule="auto"/>
              <w:rPr>
                <w:rFonts w:ascii="Arial" w:hAnsi="Arial" w:cs="Arial"/>
                <w:color w:val="000000" w:themeColor="text1"/>
                <w:sz w:val="24"/>
                <w:szCs w:val="24"/>
              </w:rPr>
            </w:pPr>
          </w:p>
        </w:tc>
      </w:tr>
      <w:tr w:rsidR="00BC7DBD" w:rsidRPr="00D63EE8" w14:paraId="2BDB87E7" w14:textId="77777777" w:rsidTr="00F15E14">
        <w:trPr>
          <w:gridAfter w:val="1"/>
          <w:wAfter w:w="14"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8B8A03E" w14:textId="2C202EDA" w:rsidR="00BC7DBD" w:rsidRPr="00EA4DDA" w:rsidRDefault="0050494A" w:rsidP="00EA4DDA">
            <w:pPr>
              <w:suppressAutoHyphens/>
              <w:spacing w:line="360" w:lineRule="auto"/>
              <w:rPr>
                <w:rFonts w:ascii="Arial" w:hAnsi="Arial" w:cs="Arial"/>
                <w:color w:val="000000" w:themeColor="text1"/>
                <w:sz w:val="24"/>
                <w:szCs w:val="24"/>
              </w:rPr>
            </w:pPr>
            <w:r>
              <w:rPr>
                <w:rFonts w:ascii="Arial" w:hAnsi="Arial" w:cs="Arial"/>
                <w:color w:val="000000" w:themeColor="text1"/>
                <w:sz w:val="24"/>
                <w:szCs w:val="24"/>
              </w:rPr>
              <w:lastRenderedPageBreak/>
              <w:t>11</w:t>
            </w:r>
            <w:r w:rsidR="00BC7DBD" w:rsidRPr="00EA4DDA">
              <w:rPr>
                <w:rFonts w:ascii="Arial" w:hAnsi="Arial" w:cs="Arial"/>
                <w:color w:val="000000" w:themeColor="text1"/>
                <w:sz w:val="24"/>
                <w:szCs w:val="24"/>
              </w:rPr>
              <w:t xml:space="preserve">. </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2DE8286A" w14:textId="6E830E72" w:rsidR="00BC7DBD" w:rsidRPr="00EA4DDA" w:rsidRDefault="00BC7DBD" w:rsidP="00EA4DDA">
            <w:pPr>
              <w:pStyle w:val="Standard"/>
              <w:spacing w:line="360" w:lineRule="auto"/>
              <w:rPr>
                <w:rFonts w:ascii="Arial" w:hAnsi="Arial"/>
                <w:color w:val="000000" w:themeColor="text1"/>
              </w:rPr>
            </w:pPr>
            <w:r w:rsidRPr="00EA4DDA">
              <w:rPr>
                <w:rFonts w:ascii="Arial" w:hAnsi="Arial"/>
                <w:color w:val="000000" w:themeColor="text1"/>
              </w:rPr>
              <w:t xml:space="preserve">Zgodność z zasadą równości szans </w:t>
            </w:r>
            <w:r w:rsidR="00643562" w:rsidRPr="00EA4DDA">
              <w:rPr>
                <w:rFonts w:ascii="Arial" w:hAnsi="Arial"/>
                <w:color w:val="000000" w:themeColor="text1"/>
              </w:rPr>
              <w:br/>
            </w:r>
            <w:r w:rsidRPr="00EA4DDA">
              <w:rPr>
                <w:rFonts w:ascii="Arial" w:hAnsi="Arial"/>
                <w:color w:val="000000" w:themeColor="text1"/>
              </w:rPr>
              <w:t xml:space="preserve">i niedyskryminacji, </w:t>
            </w:r>
            <w:r w:rsidR="00643562" w:rsidRPr="00EA4DDA">
              <w:rPr>
                <w:rFonts w:ascii="Arial" w:hAnsi="Arial"/>
                <w:color w:val="000000" w:themeColor="text1"/>
              </w:rPr>
              <w:br/>
            </w:r>
            <w:r w:rsidRPr="00EA4DDA">
              <w:rPr>
                <w:rFonts w:ascii="Arial" w:hAnsi="Arial"/>
                <w:color w:val="000000" w:themeColor="text1"/>
              </w:rPr>
              <w:t xml:space="preserve">w tym dostępności </w:t>
            </w:r>
            <w:r w:rsidR="00643562" w:rsidRPr="00EA4DDA">
              <w:rPr>
                <w:rFonts w:ascii="Arial" w:hAnsi="Arial"/>
                <w:color w:val="000000" w:themeColor="text1"/>
              </w:rPr>
              <w:br/>
            </w:r>
            <w:r w:rsidRPr="00EA4DDA">
              <w:rPr>
                <w:rFonts w:ascii="Arial" w:hAnsi="Arial"/>
                <w:color w:val="000000" w:themeColor="text1"/>
              </w:rPr>
              <w:t>dla osób z niepełnosprawności</w:t>
            </w:r>
            <w:r w:rsidR="00760E97" w:rsidRPr="00EA4DDA">
              <w:rPr>
                <w:rFonts w:ascii="Arial" w:hAnsi="Arial"/>
                <w:color w:val="000000" w:themeColor="text1"/>
              </w:rPr>
              <w:t>ami</w:t>
            </w:r>
            <w:r w:rsidRPr="00EA4DDA">
              <w:rPr>
                <w:rFonts w:ascii="Arial" w:hAnsi="Arial"/>
                <w:color w:val="000000" w:themeColor="text1"/>
              </w:rPr>
              <w:t xml:space="preserve">  </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7D751BCC" w14:textId="0C05AF49" w:rsidR="00BC7DBD" w:rsidRPr="00EA4DDA" w:rsidRDefault="000F30D2" w:rsidP="00EA4DDA">
            <w:pPr>
              <w:spacing w:after="120" w:line="360" w:lineRule="auto"/>
              <w:ind w:left="39"/>
              <w:rPr>
                <w:rFonts w:ascii="Arial" w:hAnsi="Arial" w:cs="Arial"/>
                <w:color w:val="000000" w:themeColor="text1"/>
                <w:sz w:val="24"/>
                <w:szCs w:val="24"/>
              </w:rPr>
            </w:pPr>
            <w:r w:rsidRPr="00EA4DDA">
              <w:rPr>
                <w:rFonts w:ascii="Arial" w:hAnsi="Arial" w:cs="Arial"/>
                <w:color w:val="000000" w:themeColor="text1"/>
                <w:sz w:val="24"/>
                <w:szCs w:val="24"/>
              </w:rPr>
              <w:t xml:space="preserve">Wnioskodawca zobowiązany jest do przedstawienia </w:t>
            </w:r>
            <w:r w:rsidRPr="00EA4DDA">
              <w:rPr>
                <w:rFonts w:ascii="Arial" w:hAnsi="Arial" w:cs="Arial"/>
                <w:color w:val="000000" w:themeColor="text1"/>
                <w:sz w:val="24"/>
                <w:szCs w:val="24"/>
              </w:rPr>
              <w:br/>
              <w:t xml:space="preserve">w dokumentacji aplikacyjnej uzasadnienia, </w:t>
            </w:r>
            <w:r w:rsidR="00BC7DBD" w:rsidRPr="00EA4DDA">
              <w:rPr>
                <w:rFonts w:ascii="Arial" w:hAnsi="Arial" w:cs="Arial"/>
                <w:color w:val="000000" w:themeColor="text1"/>
                <w:sz w:val="24"/>
                <w:szCs w:val="24"/>
              </w:rPr>
              <w:t>w jaki sposób realizacja projektu ma pozytywny wpływ na zasadę równości szans i niedyskryminacji, w tym dostępności dla osób z niepełnosprawnościami poprzez zapewnienie dostępności produktów lub usług (Zgodnie z „Wytycznymi dotyczącymi realizacji zasad</w:t>
            </w:r>
            <w:r w:rsidRPr="00EA4DDA">
              <w:rPr>
                <w:rFonts w:ascii="Arial" w:hAnsi="Arial" w:cs="Arial"/>
                <w:color w:val="000000" w:themeColor="text1"/>
                <w:sz w:val="24"/>
                <w:szCs w:val="24"/>
              </w:rPr>
              <w:t xml:space="preserve"> </w:t>
            </w:r>
            <w:r w:rsidR="00BC7DBD" w:rsidRPr="00EA4DDA">
              <w:rPr>
                <w:rFonts w:ascii="Arial" w:hAnsi="Arial" w:cs="Arial"/>
                <w:color w:val="000000" w:themeColor="text1"/>
                <w:sz w:val="24"/>
                <w:szCs w:val="24"/>
              </w:rPr>
              <w:t xml:space="preserve">równościowych </w:t>
            </w:r>
            <w:r w:rsidR="00760E97" w:rsidRPr="00EA4DDA">
              <w:rPr>
                <w:rFonts w:ascii="Arial" w:hAnsi="Arial" w:cs="Arial"/>
                <w:color w:val="000000" w:themeColor="text1"/>
                <w:sz w:val="24"/>
                <w:szCs w:val="24"/>
              </w:rPr>
              <w:br/>
            </w:r>
            <w:r w:rsidR="00BC7DBD" w:rsidRPr="00EA4DDA">
              <w:rPr>
                <w:rFonts w:ascii="Arial" w:hAnsi="Arial" w:cs="Arial"/>
                <w:color w:val="000000" w:themeColor="text1"/>
                <w:sz w:val="24"/>
                <w:szCs w:val="24"/>
              </w:rPr>
              <w:t>w funduszach unijnych na lata 2021-2027”).</w:t>
            </w:r>
            <w:r w:rsidR="00EF1909" w:rsidRPr="00EA4DDA">
              <w:rPr>
                <w:rStyle w:val="Odwoanieprzypisudolnego"/>
                <w:rFonts w:ascii="Arial" w:hAnsi="Arial" w:cs="Arial"/>
                <w:color w:val="000000" w:themeColor="text1"/>
                <w:sz w:val="24"/>
                <w:szCs w:val="24"/>
              </w:rPr>
              <w:footnoteReference w:id="5"/>
            </w:r>
          </w:p>
          <w:p w14:paraId="49361B48" w14:textId="0FAE2908" w:rsidR="00643562" w:rsidRPr="00EA4DDA" w:rsidRDefault="00BC7DBD" w:rsidP="00EA4DDA">
            <w:pPr>
              <w:spacing w:line="360" w:lineRule="auto"/>
              <w:ind w:left="39"/>
              <w:rPr>
                <w:rFonts w:ascii="Arial" w:hAnsi="Arial" w:cs="Arial"/>
                <w:color w:val="000000" w:themeColor="text1"/>
                <w:sz w:val="24"/>
                <w:szCs w:val="24"/>
              </w:rPr>
            </w:pPr>
            <w:r w:rsidRPr="00EA4DDA">
              <w:rPr>
                <w:rFonts w:ascii="Arial" w:hAnsi="Arial" w:cs="Arial"/>
                <w:color w:val="000000" w:themeColor="text1"/>
                <w:sz w:val="24"/>
                <w:szCs w:val="24"/>
              </w:rPr>
              <w:t xml:space="preserve">Przez pozytywny wpływ należy rozumieć zapewnienie dostępności infrastruktury, środków transportu, towarów, usług, technologii i systemów informacyjno-komunikacyjnych oraz wszelkich produktów projektów </w:t>
            </w:r>
            <w:r w:rsidRPr="00EA4DDA">
              <w:rPr>
                <w:rFonts w:ascii="Arial" w:hAnsi="Arial" w:cs="Arial"/>
                <w:color w:val="000000" w:themeColor="text1"/>
                <w:sz w:val="24"/>
                <w:szCs w:val="24"/>
              </w:rPr>
              <w:br/>
              <w:t xml:space="preserve">(w tym także usług) dla wszystkich ich użytkowników/użytkowniczek. Dostępność pozwala osobom, które mogą być wykluczone (ze względu </w:t>
            </w:r>
            <w:r w:rsidR="00643562" w:rsidRPr="00EA4DDA">
              <w:rPr>
                <w:rFonts w:ascii="Arial" w:hAnsi="Arial" w:cs="Arial"/>
                <w:color w:val="000000" w:themeColor="text1"/>
                <w:sz w:val="24"/>
                <w:szCs w:val="24"/>
              </w:rPr>
              <w:br/>
            </w:r>
            <w:r w:rsidRPr="00EA4DDA">
              <w:rPr>
                <w:rFonts w:ascii="Arial" w:hAnsi="Arial" w:cs="Arial"/>
                <w:color w:val="000000" w:themeColor="text1"/>
                <w:sz w:val="24"/>
                <w:szCs w:val="24"/>
              </w:rPr>
              <w:t xml:space="preserve">na różne przesłanki, np. wiek, tymczasowa </w:t>
            </w:r>
            <w:r w:rsidRPr="00EA4DDA">
              <w:rPr>
                <w:rFonts w:ascii="Arial" w:hAnsi="Arial" w:cs="Arial"/>
                <w:color w:val="000000" w:themeColor="text1"/>
                <w:sz w:val="24"/>
                <w:szCs w:val="24"/>
              </w:rPr>
              <w:lastRenderedPageBreak/>
              <w:t xml:space="preserve">niepełnosprawność, opieka nad dziećmi itd.), </w:t>
            </w:r>
            <w:r w:rsidRPr="00EA4DDA">
              <w:rPr>
                <w:rFonts w:ascii="Arial" w:hAnsi="Arial" w:cs="Arial"/>
                <w:color w:val="000000" w:themeColor="text1"/>
                <w:sz w:val="24"/>
                <w:szCs w:val="24"/>
              </w:rPr>
              <w:br/>
              <w:t xml:space="preserve">w szczególności osobom z niepełnosprawnościami </w:t>
            </w:r>
            <w:r w:rsidRPr="00EA4DDA">
              <w:rPr>
                <w:rFonts w:ascii="Arial" w:hAnsi="Arial" w:cs="Arial"/>
                <w:color w:val="000000" w:themeColor="text1"/>
                <w:sz w:val="24"/>
                <w:szCs w:val="24"/>
              </w:rPr>
              <w:br/>
              <w:t xml:space="preserve">i starszym na korzystanie z nich na zasadzie równości </w:t>
            </w:r>
            <w:r w:rsidR="00643562" w:rsidRPr="00EA4DDA">
              <w:rPr>
                <w:rFonts w:ascii="Arial" w:hAnsi="Arial" w:cs="Arial"/>
                <w:color w:val="000000" w:themeColor="text1"/>
                <w:sz w:val="24"/>
                <w:szCs w:val="24"/>
              </w:rPr>
              <w:br/>
            </w:r>
            <w:r w:rsidRPr="00EA4DDA">
              <w:rPr>
                <w:rFonts w:ascii="Arial" w:hAnsi="Arial" w:cs="Arial"/>
                <w:color w:val="000000" w:themeColor="text1"/>
                <w:sz w:val="24"/>
                <w:szCs w:val="24"/>
              </w:rPr>
              <w:t xml:space="preserve">z innymi osobami. </w:t>
            </w:r>
          </w:p>
          <w:p w14:paraId="02F1683E" w14:textId="087F25A3" w:rsidR="00BC7DBD" w:rsidRPr="00EA4DDA" w:rsidRDefault="00BC7DBD" w:rsidP="00EA4DDA">
            <w:pPr>
              <w:spacing w:before="120" w:line="360" w:lineRule="auto"/>
              <w:ind w:left="40"/>
              <w:rPr>
                <w:rFonts w:ascii="Arial" w:hAnsi="Arial" w:cs="Arial"/>
                <w:color w:val="000000" w:themeColor="text1"/>
                <w:sz w:val="24"/>
                <w:szCs w:val="24"/>
              </w:rPr>
            </w:pPr>
            <w:r w:rsidRPr="00EA4DDA">
              <w:rPr>
                <w:rFonts w:ascii="Arial" w:hAnsi="Arial" w:cs="Arial"/>
                <w:color w:val="000000" w:themeColor="text1"/>
                <w:sz w:val="24"/>
                <w:szCs w:val="24"/>
              </w:rPr>
              <w:t xml:space="preserve">Dopuszczalne jest uznanie neutralności poszczególnych produktów/usług projektu w stosunku do ww. zasady, </w:t>
            </w:r>
            <w:r w:rsidRPr="00EA4DDA">
              <w:rPr>
                <w:rFonts w:ascii="Arial" w:hAnsi="Arial" w:cs="Arial"/>
                <w:color w:val="000000" w:themeColor="text1"/>
                <w:sz w:val="24"/>
                <w:szCs w:val="24"/>
              </w:rPr>
              <w:br/>
              <w:t xml:space="preserve">o ile wnioskodawca wykaże, że produkty/usługi nie mają swoich bezpośrednich użytkowników/użytkowniczek </w:t>
            </w:r>
            <w:r w:rsidR="00643562" w:rsidRPr="00EA4DDA">
              <w:rPr>
                <w:rFonts w:ascii="Arial" w:hAnsi="Arial" w:cs="Arial"/>
                <w:color w:val="000000" w:themeColor="text1"/>
                <w:sz w:val="24"/>
                <w:szCs w:val="24"/>
              </w:rPr>
              <w:br/>
            </w:r>
            <w:r w:rsidRPr="00EA4DDA">
              <w:rPr>
                <w:rFonts w:ascii="Arial" w:hAnsi="Arial" w:cs="Arial"/>
                <w:color w:val="000000" w:themeColor="text1"/>
                <w:sz w:val="24"/>
                <w:szCs w:val="24"/>
              </w:rPr>
              <w:t xml:space="preserve">(np. trakcje kolejowe, instalacje elektryczne, linie przesyłowe, automatyczne linie produkcyjne, zbiorniki retencyjne, nowe lub usprawnione procesy technologiczne). W takiej sytuacji również uznaje się, </w:t>
            </w:r>
            <w:r w:rsidR="00643562" w:rsidRPr="00EA4DDA">
              <w:rPr>
                <w:rFonts w:ascii="Arial" w:hAnsi="Arial" w:cs="Arial"/>
                <w:color w:val="000000" w:themeColor="text1"/>
                <w:sz w:val="24"/>
                <w:szCs w:val="24"/>
              </w:rPr>
              <w:br/>
            </w:r>
            <w:r w:rsidRPr="00EA4DDA">
              <w:rPr>
                <w:rFonts w:ascii="Arial" w:hAnsi="Arial" w:cs="Arial"/>
                <w:color w:val="000000" w:themeColor="text1"/>
                <w:sz w:val="24"/>
                <w:szCs w:val="24"/>
              </w:rPr>
              <w:t>że projekt ma pozytywny wpływ na ww. zasady. Ocena dokonywana jest na podstawie uzasadnienia wnioskodawcy.</w:t>
            </w:r>
          </w:p>
          <w:p w14:paraId="3E6345B2" w14:textId="00A75280" w:rsidR="00BC7DBD" w:rsidRPr="00EA4DDA" w:rsidRDefault="001C56E0" w:rsidP="00EA4DDA">
            <w:pPr>
              <w:spacing w:before="120" w:line="360" w:lineRule="auto"/>
              <w:ind w:left="40"/>
              <w:rPr>
                <w:rFonts w:ascii="Arial" w:hAnsi="Arial" w:cs="Arial"/>
                <w:color w:val="000000" w:themeColor="text1"/>
                <w:sz w:val="24"/>
                <w:szCs w:val="24"/>
              </w:rPr>
            </w:pPr>
            <w:r w:rsidRPr="00EA4DDA">
              <w:rPr>
                <w:rFonts w:ascii="Arial" w:hAnsi="Arial" w:cs="Arial"/>
                <w:i/>
                <w:iCs/>
                <w:color w:val="000000" w:themeColor="text1"/>
                <w:sz w:val="24"/>
                <w:szCs w:val="24"/>
              </w:rPr>
              <w:t xml:space="preserve">Na wezwanie Instytucji Zarządzającej </w:t>
            </w:r>
            <w:r w:rsidR="00C55AC9">
              <w:rPr>
                <w:rFonts w:ascii="Arial" w:hAnsi="Arial" w:cs="Arial"/>
                <w:i/>
                <w:iCs/>
                <w:color w:val="000000" w:themeColor="text1"/>
                <w:sz w:val="24"/>
                <w:szCs w:val="24"/>
              </w:rPr>
              <w:t>p</w:t>
            </w:r>
            <w:r w:rsidRPr="00EA4DDA">
              <w:rPr>
                <w:rFonts w:ascii="Arial" w:hAnsi="Arial" w:cs="Arial"/>
                <w:i/>
                <w:iCs/>
                <w:color w:val="000000" w:themeColor="text1"/>
                <w:sz w:val="24"/>
                <w:szCs w:val="24"/>
              </w:rPr>
              <w:t xml:space="preserve">rogramem FEŚ 2021-2027 </w:t>
            </w:r>
            <w:r w:rsidR="0090682E">
              <w:rPr>
                <w:rFonts w:ascii="Arial" w:hAnsi="Arial" w:cs="Arial"/>
                <w:i/>
                <w:iCs/>
                <w:color w:val="000000" w:themeColor="text1"/>
                <w:sz w:val="24"/>
                <w:szCs w:val="24"/>
              </w:rPr>
              <w:t>w</w:t>
            </w:r>
            <w:r w:rsidRPr="00EA4DDA">
              <w:rPr>
                <w:rFonts w:ascii="Arial" w:hAnsi="Arial" w:cs="Arial"/>
                <w:i/>
                <w:iCs/>
                <w:color w:val="000000" w:themeColor="text1"/>
                <w:sz w:val="24"/>
                <w:szCs w:val="24"/>
              </w:rPr>
              <w:t>nioskodawca może uzupełnić lub poprawić wniosek o dofinansowanie projektu i/lub załączniki</w:t>
            </w:r>
            <w:r w:rsidRPr="00EA4DDA">
              <w:rPr>
                <w:rFonts w:ascii="Arial" w:hAnsi="Arial" w:cs="Arial"/>
                <w:color w:val="000000" w:themeColor="text1"/>
                <w:sz w:val="24"/>
                <w:szCs w:val="24"/>
              </w:rPr>
              <w:t xml:space="preserve"> </w:t>
            </w:r>
            <w:r w:rsidR="00760E97" w:rsidRPr="00EA4DDA">
              <w:rPr>
                <w:rFonts w:ascii="Arial" w:hAnsi="Arial" w:cs="Arial"/>
                <w:color w:val="000000" w:themeColor="text1"/>
                <w:sz w:val="24"/>
                <w:szCs w:val="24"/>
              </w:rPr>
              <w:br/>
            </w:r>
            <w:r w:rsidRPr="00EA4DDA">
              <w:rPr>
                <w:rFonts w:ascii="Arial" w:hAnsi="Arial" w:cs="Arial"/>
                <w:i/>
                <w:iCs/>
                <w:color w:val="000000" w:themeColor="text1"/>
                <w:sz w:val="24"/>
                <w:szCs w:val="24"/>
              </w:rPr>
              <w:lastRenderedPageBreak/>
              <w:t xml:space="preserve">w zakresie określonym w wezwaniu, zgodnie </w:t>
            </w:r>
            <w:r w:rsidR="00760E97" w:rsidRPr="00EA4DDA">
              <w:rPr>
                <w:rFonts w:ascii="Arial" w:hAnsi="Arial" w:cs="Arial"/>
                <w:i/>
                <w:iCs/>
                <w:color w:val="000000" w:themeColor="text1"/>
                <w:sz w:val="24"/>
                <w:szCs w:val="24"/>
              </w:rPr>
              <w:br/>
            </w:r>
            <w:r w:rsidRPr="00EA4DDA">
              <w:rPr>
                <w:rFonts w:ascii="Arial" w:hAnsi="Arial" w:cs="Arial"/>
                <w:i/>
                <w:iCs/>
                <w:color w:val="000000" w:themeColor="text1"/>
                <w:sz w:val="24"/>
                <w:szCs w:val="24"/>
              </w:rP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90097E" w14:textId="77777777" w:rsidR="00643562" w:rsidRPr="00EA4DDA" w:rsidRDefault="00643562" w:rsidP="00EA4DDA">
            <w:pPr>
              <w:spacing w:line="360" w:lineRule="auto"/>
              <w:rPr>
                <w:rFonts w:ascii="Arial" w:hAnsi="Arial" w:cs="Arial"/>
                <w:color w:val="000000" w:themeColor="text1"/>
                <w:sz w:val="24"/>
                <w:szCs w:val="24"/>
              </w:rPr>
            </w:pPr>
            <w:r w:rsidRPr="00EA4DDA">
              <w:rPr>
                <w:rFonts w:ascii="Arial" w:hAnsi="Arial" w:cs="Arial"/>
                <w:color w:val="000000" w:themeColor="text1"/>
                <w:sz w:val="24"/>
                <w:szCs w:val="24"/>
              </w:rPr>
              <w:lastRenderedPageBreak/>
              <w:t>Spełnienie kryterium jest konieczne do przyznania dofinansowania.</w:t>
            </w:r>
          </w:p>
          <w:p w14:paraId="3BC8D05C" w14:textId="77777777" w:rsidR="00643562" w:rsidRPr="00EA4DDA" w:rsidRDefault="00643562" w:rsidP="00FB1243">
            <w:pPr>
              <w:spacing w:before="120" w:after="120" w:line="360" w:lineRule="auto"/>
              <w:rPr>
                <w:rFonts w:ascii="Arial" w:hAnsi="Arial" w:cs="Arial"/>
                <w:color w:val="000000" w:themeColor="text1"/>
                <w:sz w:val="24"/>
                <w:szCs w:val="24"/>
              </w:rPr>
            </w:pPr>
            <w:r w:rsidRPr="00EA4DDA">
              <w:rPr>
                <w:rFonts w:ascii="Arial" w:hAnsi="Arial" w:cs="Arial"/>
                <w:color w:val="000000" w:themeColor="text1"/>
                <w:sz w:val="24"/>
                <w:szCs w:val="24"/>
              </w:rPr>
              <w:t>Kryterium zerojedynkowe.</w:t>
            </w:r>
          </w:p>
          <w:p w14:paraId="21EE2BFF" w14:textId="77777777" w:rsidR="00643562" w:rsidRPr="00EA4DDA" w:rsidRDefault="00643562" w:rsidP="00EA4DDA">
            <w:pPr>
              <w:spacing w:line="360" w:lineRule="auto"/>
              <w:rPr>
                <w:rFonts w:ascii="Arial" w:hAnsi="Arial" w:cs="Arial"/>
                <w:color w:val="000000" w:themeColor="text1"/>
                <w:sz w:val="24"/>
                <w:szCs w:val="24"/>
              </w:rPr>
            </w:pPr>
            <w:r w:rsidRPr="00EA4DDA">
              <w:rPr>
                <w:rFonts w:ascii="Arial" w:hAnsi="Arial" w:cs="Arial"/>
                <w:color w:val="000000" w:themeColor="text1"/>
                <w:sz w:val="24"/>
                <w:szCs w:val="24"/>
              </w:rPr>
              <w:t>Ocena spełnienia kryterium będzie polegała na przyznaniu wartości logicznych „TAK”, „NIE”.</w:t>
            </w:r>
          </w:p>
          <w:p w14:paraId="491A8F8E" w14:textId="77777777" w:rsidR="00643562" w:rsidRPr="00EA4DDA" w:rsidRDefault="00643562" w:rsidP="00EA4DDA">
            <w:pPr>
              <w:suppressAutoHyphens/>
              <w:spacing w:line="360" w:lineRule="auto"/>
              <w:rPr>
                <w:rFonts w:ascii="Arial" w:hAnsi="Arial" w:cs="Arial"/>
                <w:color w:val="000000" w:themeColor="text1"/>
                <w:sz w:val="24"/>
                <w:szCs w:val="24"/>
              </w:rPr>
            </w:pPr>
            <w:r w:rsidRPr="00EA4DDA">
              <w:rPr>
                <w:rFonts w:ascii="Arial" w:hAnsi="Arial" w:cs="Arial"/>
                <w:color w:val="000000" w:themeColor="text1"/>
                <w:sz w:val="24"/>
                <w:szCs w:val="24"/>
              </w:rPr>
              <w:t>(TAK – spełnia; NIE – nie spełnia)</w:t>
            </w:r>
            <w:r w:rsidRPr="00EA4DDA">
              <w:rPr>
                <w:rFonts w:ascii="Calibri" w:eastAsia="Times New Roman" w:hAnsi="Calibri" w:cs="Calibri"/>
                <w:color w:val="000000" w:themeColor="text1"/>
                <w:sz w:val="24"/>
                <w:szCs w:val="24"/>
                <w:lang w:eastAsia="pl-PL"/>
              </w:rPr>
              <w:t xml:space="preserve">  </w:t>
            </w:r>
          </w:p>
          <w:p w14:paraId="017599AE" w14:textId="1C38EFAE" w:rsidR="00BC7DBD" w:rsidRPr="00EA4DDA" w:rsidRDefault="00BC7DBD" w:rsidP="00EA4DDA">
            <w:pPr>
              <w:suppressAutoHyphens/>
              <w:spacing w:line="360" w:lineRule="auto"/>
              <w:rPr>
                <w:rFonts w:ascii="Arial" w:hAnsi="Arial" w:cs="Arial"/>
                <w:color w:val="000000" w:themeColor="text1"/>
                <w:sz w:val="24"/>
                <w:szCs w:val="24"/>
              </w:rPr>
            </w:pPr>
          </w:p>
        </w:tc>
      </w:tr>
      <w:tr w:rsidR="00235316" w:rsidRPr="00D63EE8" w14:paraId="1B66E71F" w14:textId="77777777" w:rsidTr="00F15E14">
        <w:trPr>
          <w:gridAfter w:val="1"/>
          <w:wAfter w:w="14"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EFE26E9" w14:textId="46B684BA" w:rsidR="00235316" w:rsidRPr="00235316" w:rsidRDefault="0050494A" w:rsidP="000D236E">
            <w:pPr>
              <w:suppressAutoHyphens/>
              <w:spacing w:line="360" w:lineRule="auto"/>
              <w:rPr>
                <w:rFonts w:ascii="Arial" w:hAnsi="Arial" w:cs="Arial"/>
                <w:color w:val="000000" w:themeColor="text1"/>
                <w:sz w:val="24"/>
                <w:szCs w:val="24"/>
              </w:rPr>
            </w:pPr>
            <w:r>
              <w:rPr>
                <w:rFonts w:ascii="Arial" w:hAnsi="Arial" w:cs="Arial"/>
                <w:color w:val="000000" w:themeColor="text1"/>
                <w:sz w:val="24"/>
                <w:szCs w:val="24"/>
              </w:rPr>
              <w:lastRenderedPageBreak/>
              <w:t>12</w:t>
            </w:r>
            <w:r w:rsidR="00235316" w:rsidRPr="00235316">
              <w:rPr>
                <w:rFonts w:ascii="Arial" w:hAnsi="Arial" w:cs="Arial"/>
                <w:color w:val="000000" w:themeColor="text1"/>
                <w:sz w:val="24"/>
                <w:szCs w:val="24"/>
              </w:rPr>
              <w:t>.</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32B3DAA0" w14:textId="652F7B24" w:rsidR="00F5526F" w:rsidRPr="00EA4DDA" w:rsidRDefault="00F5526F" w:rsidP="006F32CF">
            <w:pPr>
              <w:spacing w:after="160" w:line="360" w:lineRule="auto"/>
              <w:rPr>
                <w:rFonts w:ascii="Arial" w:hAnsi="Arial" w:cs="Arial"/>
                <w:sz w:val="24"/>
                <w:szCs w:val="24"/>
              </w:rPr>
            </w:pPr>
            <w:r w:rsidRPr="00EA4DDA">
              <w:rPr>
                <w:rFonts w:ascii="Arial" w:hAnsi="Arial" w:cs="Arial"/>
                <w:sz w:val="24"/>
                <w:szCs w:val="24"/>
              </w:rPr>
              <w:t xml:space="preserve">Wnioskodawca/ partner projektu nie podjął jakichkolwiek działań dyskryminujących, sprzecznych z zasadami, o których mowa w art. 9 ust. 3 Rozporządzenia </w:t>
            </w:r>
            <w:r w:rsidR="0070308B">
              <w:rPr>
                <w:rFonts w:ascii="Arial" w:hAnsi="Arial" w:cs="Arial"/>
                <w:sz w:val="24"/>
                <w:szCs w:val="24"/>
              </w:rPr>
              <w:t>ogólnego</w:t>
            </w:r>
            <w:r w:rsidRPr="00EA4DDA">
              <w:rPr>
                <w:rFonts w:ascii="Arial" w:hAnsi="Arial" w:cs="Arial"/>
                <w:sz w:val="24"/>
                <w:szCs w:val="24"/>
              </w:rPr>
              <w:t xml:space="preserve"> </w:t>
            </w:r>
          </w:p>
          <w:p w14:paraId="38D7042B" w14:textId="77777777" w:rsidR="00F5526F" w:rsidRPr="00EA4DDA" w:rsidRDefault="00F5526F" w:rsidP="00EA4DDA">
            <w:pPr>
              <w:spacing w:line="276" w:lineRule="auto"/>
              <w:rPr>
                <w:rFonts w:ascii="Arial" w:hAnsi="Arial" w:cs="Arial"/>
                <w:b/>
                <w:bCs/>
                <w:sz w:val="24"/>
                <w:szCs w:val="24"/>
              </w:rPr>
            </w:pPr>
          </w:p>
          <w:p w14:paraId="2727B5A0" w14:textId="77777777" w:rsidR="00235316" w:rsidRPr="00EA4DDA" w:rsidRDefault="00235316" w:rsidP="00EA4DDA">
            <w:pPr>
              <w:pStyle w:val="Standard"/>
              <w:spacing w:line="360" w:lineRule="auto"/>
              <w:rPr>
                <w:rFonts w:ascii="Arial" w:hAnsi="Arial"/>
                <w:color w:val="000000" w:themeColor="text1"/>
              </w:rPr>
            </w:pP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5F64F869" w14:textId="36F2D4A7" w:rsidR="00F5526F" w:rsidRPr="00EA4DDA" w:rsidRDefault="00F5526F" w:rsidP="006F32CF">
            <w:pPr>
              <w:spacing w:line="360" w:lineRule="auto"/>
              <w:ind w:right="140"/>
              <w:rPr>
                <w:rFonts w:ascii="Arial" w:hAnsi="Arial" w:cs="Arial"/>
                <w:sz w:val="24"/>
                <w:szCs w:val="24"/>
              </w:rPr>
            </w:pPr>
            <w:r w:rsidRPr="00EA4DDA">
              <w:rPr>
                <w:rFonts w:ascii="Arial" w:hAnsi="Arial" w:cs="Arial"/>
                <w:sz w:val="24"/>
                <w:szCs w:val="24"/>
              </w:rPr>
              <w:t>Zgodnie z Umową Partnerstwa</w:t>
            </w:r>
            <w:r w:rsidR="0090682E">
              <w:rPr>
                <w:rStyle w:val="Odwoanieprzypisudolnego"/>
                <w:rFonts w:ascii="Arial" w:hAnsi="Arial" w:cs="Arial"/>
                <w:sz w:val="24"/>
                <w:szCs w:val="24"/>
              </w:rPr>
              <w:footnoteReference w:id="6"/>
            </w:r>
            <w:r w:rsidRPr="00EA4DDA">
              <w:rPr>
                <w:rFonts w:ascii="Arial" w:hAnsi="Arial" w:cs="Arial"/>
                <w:sz w:val="24"/>
                <w:szCs w:val="24"/>
              </w:rPr>
              <w:t xml:space="preserve"> wsparcie może być udzielane wyłącznie projektom i beneficjentom, którzy przestrzegają przepisów antydyskryminacyjnych, </w:t>
            </w:r>
            <w:r w:rsidR="004202AA">
              <w:rPr>
                <w:rFonts w:ascii="Arial" w:hAnsi="Arial" w:cs="Arial"/>
                <w:sz w:val="24"/>
                <w:szCs w:val="24"/>
              </w:rPr>
              <w:br/>
            </w:r>
            <w:r w:rsidRPr="00EA4DDA">
              <w:rPr>
                <w:rFonts w:ascii="Arial" w:hAnsi="Arial" w:cs="Arial"/>
                <w:sz w:val="24"/>
                <w:szCs w:val="24"/>
              </w:rPr>
              <w:t xml:space="preserve">o których mowa w art. 9 ust. 3 Rozporządzenia PE </w:t>
            </w:r>
            <w:r w:rsidR="004202AA">
              <w:rPr>
                <w:rFonts w:ascii="Arial" w:hAnsi="Arial" w:cs="Arial"/>
                <w:sz w:val="24"/>
                <w:szCs w:val="24"/>
              </w:rPr>
              <w:br/>
            </w:r>
            <w:r w:rsidRPr="00EA4DDA">
              <w:rPr>
                <w:rFonts w:ascii="Arial" w:hAnsi="Arial" w:cs="Arial"/>
                <w:sz w:val="24"/>
                <w:szCs w:val="24"/>
              </w:rPr>
              <w:t>i Rady nr 2021/1060</w:t>
            </w:r>
            <w:r w:rsidR="0070308B">
              <w:rPr>
                <w:rFonts w:ascii="Arial" w:hAnsi="Arial" w:cs="Arial"/>
                <w:sz w:val="24"/>
                <w:szCs w:val="24"/>
              </w:rPr>
              <w:t xml:space="preserve"> z </w:t>
            </w:r>
            <w:r w:rsidR="0070308B" w:rsidRPr="000D236E">
              <w:rPr>
                <w:rFonts w:ascii="Arial" w:hAnsi="Arial" w:cs="Arial"/>
                <w:color w:val="000000" w:themeColor="text1"/>
                <w:sz w:val="24"/>
                <w:szCs w:val="24"/>
              </w:rPr>
              <w:t>dnia 24</w:t>
            </w:r>
            <w:r w:rsidR="004202AA">
              <w:rPr>
                <w:rFonts w:ascii="Arial" w:hAnsi="Arial" w:cs="Arial"/>
                <w:color w:val="000000" w:themeColor="text1"/>
                <w:sz w:val="24"/>
                <w:szCs w:val="24"/>
              </w:rPr>
              <w:t xml:space="preserve"> czerwca 2022 roku</w:t>
            </w:r>
            <w:r w:rsidR="0070308B">
              <w:rPr>
                <w:rFonts w:ascii="Arial" w:hAnsi="Arial" w:cs="Arial"/>
                <w:color w:val="000000" w:themeColor="text1"/>
                <w:sz w:val="24"/>
                <w:szCs w:val="24"/>
              </w:rPr>
              <w:t xml:space="preserve"> (tzw. Rozporządzenie ogólne).</w:t>
            </w:r>
          </w:p>
          <w:p w14:paraId="3F9AB088" w14:textId="14082240" w:rsidR="00F5526F" w:rsidRPr="00EA4DDA" w:rsidRDefault="00F5526F" w:rsidP="006F32CF">
            <w:pPr>
              <w:spacing w:after="120" w:line="360" w:lineRule="auto"/>
              <w:ind w:right="142"/>
              <w:rPr>
                <w:rFonts w:ascii="Arial" w:hAnsi="Arial" w:cs="Arial"/>
                <w:sz w:val="24"/>
                <w:szCs w:val="24"/>
              </w:rPr>
            </w:pPr>
            <w:r w:rsidRPr="00EA4DDA">
              <w:rPr>
                <w:rFonts w:ascii="Arial" w:hAnsi="Arial" w:cs="Arial"/>
                <w:sz w:val="24"/>
                <w:szCs w:val="24"/>
              </w:rPr>
              <w:t>W przypadku, gdy beneficjente</w:t>
            </w:r>
            <w:r w:rsidR="00CE3EE9">
              <w:rPr>
                <w:rFonts w:ascii="Arial" w:hAnsi="Arial" w:cs="Arial"/>
                <w:sz w:val="24"/>
                <w:szCs w:val="24"/>
              </w:rPr>
              <w:t>m</w:t>
            </w:r>
            <w:r w:rsidR="00434B9A">
              <w:rPr>
                <w:rFonts w:ascii="Arial" w:hAnsi="Arial" w:cs="Arial"/>
                <w:sz w:val="24"/>
                <w:szCs w:val="24"/>
              </w:rPr>
              <w:t>/partnerem</w:t>
            </w:r>
            <w:r w:rsidRPr="00EA4DDA">
              <w:rPr>
                <w:rFonts w:ascii="Arial" w:hAnsi="Arial" w:cs="Arial"/>
                <w:sz w:val="24"/>
                <w:szCs w:val="24"/>
              </w:rPr>
              <w:t xml:space="preserve"> </w:t>
            </w:r>
            <w:r w:rsidR="004202AA">
              <w:rPr>
                <w:rFonts w:ascii="Arial" w:hAnsi="Arial" w:cs="Arial"/>
                <w:sz w:val="24"/>
                <w:szCs w:val="24"/>
              </w:rPr>
              <w:t xml:space="preserve">(jeśli dotyczy) </w:t>
            </w:r>
            <w:r w:rsidRPr="00EA4DDA">
              <w:rPr>
                <w:rFonts w:ascii="Arial" w:hAnsi="Arial" w:cs="Arial"/>
                <w:sz w:val="24"/>
                <w:szCs w:val="24"/>
              </w:rPr>
              <w:t>jest jednostka samorządu terytorialnego</w:t>
            </w:r>
            <w:r w:rsidR="004202AA">
              <w:rPr>
                <w:rFonts w:ascii="Arial" w:hAnsi="Arial" w:cs="Arial"/>
                <w:sz w:val="24"/>
                <w:szCs w:val="24"/>
              </w:rPr>
              <w:t xml:space="preserve"> - JST</w:t>
            </w:r>
            <w:r w:rsidRPr="00EA4DDA">
              <w:rPr>
                <w:rFonts w:ascii="Arial" w:hAnsi="Arial" w:cs="Arial"/>
                <w:sz w:val="24"/>
                <w:szCs w:val="24"/>
              </w:rPr>
              <w:t xml:space="preserve"> (lub podmiot przez nią kontrolowany lub od niej zależny), która podjęła jakiekolwiek działania dyskryminujące, sprzeczne z </w:t>
            </w:r>
            <w:r w:rsidRPr="00434B9A">
              <w:rPr>
                <w:rFonts w:ascii="Arial" w:hAnsi="Arial" w:cs="Arial"/>
                <w:spacing w:val="-4"/>
                <w:sz w:val="24"/>
                <w:szCs w:val="24"/>
              </w:rPr>
              <w:t xml:space="preserve">zasadami, o których mowa w art. 9 ust. 3 </w:t>
            </w:r>
            <w:r w:rsidR="00434B9A">
              <w:rPr>
                <w:rFonts w:ascii="Arial" w:hAnsi="Arial" w:cs="Arial"/>
                <w:spacing w:val="-4"/>
                <w:sz w:val="24"/>
                <w:szCs w:val="24"/>
              </w:rPr>
              <w:t>R</w:t>
            </w:r>
            <w:r w:rsidRPr="00434B9A">
              <w:rPr>
                <w:rFonts w:ascii="Arial" w:hAnsi="Arial" w:cs="Arial"/>
                <w:spacing w:val="-4"/>
                <w:sz w:val="24"/>
                <w:szCs w:val="24"/>
              </w:rPr>
              <w:t>ozporządzenia</w:t>
            </w:r>
            <w:r w:rsidRPr="00EA4DDA">
              <w:rPr>
                <w:rFonts w:ascii="Arial" w:hAnsi="Arial" w:cs="Arial"/>
                <w:sz w:val="24"/>
                <w:szCs w:val="24"/>
              </w:rPr>
              <w:t xml:space="preserve"> </w:t>
            </w:r>
            <w:r w:rsidR="0070308B">
              <w:rPr>
                <w:rFonts w:ascii="Arial" w:hAnsi="Arial" w:cs="Arial"/>
                <w:sz w:val="24"/>
                <w:szCs w:val="24"/>
              </w:rPr>
              <w:t>ogólnego</w:t>
            </w:r>
            <w:r w:rsidRPr="00EA4DDA">
              <w:rPr>
                <w:rFonts w:ascii="Arial" w:hAnsi="Arial" w:cs="Arial"/>
                <w:sz w:val="24"/>
                <w:szCs w:val="24"/>
              </w:rPr>
              <w:t xml:space="preserve">, wsparcie </w:t>
            </w:r>
            <w:r w:rsidR="00072503">
              <w:rPr>
                <w:rFonts w:ascii="Arial" w:hAnsi="Arial" w:cs="Arial"/>
                <w:sz w:val="24"/>
                <w:szCs w:val="24"/>
              </w:rPr>
              <w:br/>
            </w:r>
            <w:r w:rsidRPr="00EA4DDA">
              <w:rPr>
                <w:rFonts w:ascii="Arial" w:hAnsi="Arial" w:cs="Arial"/>
                <w:sz w:val="24"/>
                <w:szCs w:val="24"/>
              </w:rPr>
              <w:t>w ramach polityki spójności nie może być udzielone.</w:t>
            </w:r>
            <w:r w:rsidR="007C061E">
              <w:rPr>
                <w:rFonts w:ascii="Arial" w:hAnsi="Arial" w:cs="Arial"/>
                <w:sz w:val="24"/>
                <w:szCs w:val="24"/>
              </w:rPr>
              <w:t xml:space="preserve"> </w:t>
            </w:r>
          </w:p>
          <w:p w14:paraId="2C7329D3" w14:textId="1A0E0202" w:rsidR="00F5526F" w:rsidRPr="00EA4DDA" w:rsidRDefault="00F5526F" w:rsidP="006F32CF">
            <w:pPr>
              <w:spacing w:after="120" w:line="360" w:lineRule="auto"/>
              <w:ind w:right="142"/>
              <w:rPr>
                <w:rFonts w:ascii="Arial" w:hAnsi="Arial" w:cs="Arial"/>
                <w:sz w:val="24"/>
                <w:szCs w:val="24"/>
              </w:rPr>
            </w:pPr>
            <w:r w:rsidRPr="00EA4DDA">
              <w:rPr>
                <w:rFonts w:ascii="Arial" w:hAnsi="Arial" w:cs="Arial"/>
                <w:sz w:val="24"/>
                <w:szCs w:val="24"/>
              </w:rPr>
              <w:lastRenderedPageBreak/>
              <w:t>Weryfikowane będzie</w:t>
            </w:r>
            <w:r w:rsidR="004202AA">
              <w:rPr>
                <w:rFonts w:ascii="Arial" w:hAnsi="Arial" w:cs="Arial"/>
                <w:sz w:val="24"/>
                <w:szCs w:val="24"/>
              </w:rPr>
              <w:t>,</w:t>
            </w:r>
            <w:r w:rsidRPr="00EA4DDA">
              <w:rPr>
                <w:rFonts w:ascii="Arial" w:hAnsi="Arial" w:cs="Arial"/>
                <w:sz w:val="24"/>
                <w:szCs w:val="24"/>
              </w:rPr>
              <w:t xml:space="preserve"> czy na terenie </w:t>
            </w:r>
            <w:r w:rsidR="004202AA">
              <w:rPr>
                <w:rFonts w:ascii="Arial" w:hAnsi="Arial" w:cs="Arial"/>
                <w:sz w:val="24"/>
                <w:szCs w:val="24"/>
              </w:rPr>
              <w:t>JST</w:t>
            </w:r>
            <w:r w:rsidRPr="00EA4DDA">
              <w:rPr>
                <w:rFonts w:ascii="Arial" w:hAnsi="Arial" w:cs="Arial"/>
                <w:sz w:val="24"/>
                <w:szCs w:val="24"/>
              </w:rPr>
              <w:t xml:space="preserve">, która jest wnioskodawcą/partnerem </w:t>
            </w:r>
            <w:r w:rsidR="004202AA">
              <w:rPr>
                <w:rFonts w:ascii="Arial" w:hAnsi="Arial" w:cs="Arial"/>
                <w:sz w:val="24"/>
                <w:szCs w:val="24"/>
              </w:rPr>
              <w:t xml:space="preserve">(jeśli dotyczy) </w:t>
            </w:r>
            <w:r w:rsidRPr="00EA4DDA">
              <w:rPr>
                <w:rFonts w:ascii="Arial" w:hAnsi="Arial" w:cs="Arial"/>
                <w:sz w:val="24"/>
                <w:szCs w:val="24"/>
              </w:rPr>
              <w:t xml:space="preserve">nie obowiązują dyskryminujące akty prawne przyjęte przez tę JST. </w:t>
            </w:r>
          </w:p>
          <w:p w14:paraId="59184404" w14:textId="45AA27EE" w:rsidR="00F5526F" w:rsidRPr="00EA4DDA" w:rsidRDefault="00F5526F" w:rsidP="006F32CF">
            <w:pPr>
              <w:spacing w:after="120" w:line="360" w:lineRule="auto"/>
              <w:ind w:right="142"/>
              <w:rPr>
                <w:rFonts w:ascii="Arial" w:hAnsi="Arial" w:cs="Arial"/>
                <w:sz w:val="24"/>
                <w:szCs w:val="24"/>
              </w:rPr>
            </w:pPr>
            <w:r w:rsidRPr="00EA4DDA">
              <w:rPr>
                <w:rFonts w:ascii="Arial" w:hAnsi="Arial" w:cs="Arial"/>
                <w:sz w:val="24"/>
                <w:szCs w:val="24"/>
              </w:rPr>
              <w:t xml:space="preserve">A w przypadku wnioskodawcy/partnera </w:t>
            </w:r>
            <w:r w:rsidR="004202AA">
              <w:rPr>
                <w:rFonts w:ascii="Arial" w:hAnsi="Arial" w:cs="Arial"/>
                <w:sz w:val="24"/>
                <w:szCs w:val="24"/>
              </w:rPr>
              <w:t xml:space="preserve">(jeśli dotyczy) </w:t>
            </w:r>
            <w:r w:rsidRPr="00EA4DDA">
              <w:rPr>
                <w:rFonts w:ascii="Arial" w:hAnsi="Arial" w:cs="Arial"/>
                <w:sz w:val="24"/>
                <w:szCs w:val="24"/>
              </w:rPr>
              <w:t>który jest podmiotem zależnym od danej JST lub kontrolowanym przez daną JST - weryfikowane będzie</w:t>
            </w:r>
            <w:r w:rsidR="004202AA">
              <w:rPr>
                <w:rFonts w:ascii="Arial" w:hAnsi="Arial" w:cs="Arial"/>
                <w:sz w:val="24"/>
                <w:szCs w:val="24"/>
              </w:rPr>
              <w:t>,</w:t>
            </w:r>
            <w:r w:rsidRPr="00EA4DDA">
              <w:rPr>
                <w:rFonts w:ascii="Arial" w:hAnsi="Arial" w:cs="Arial"/>
                <w:sz w:val="24"/>
                <w:szCs w:val="24"/>
              </w:rPr>
              <w:t xml:space="preserve"> czy na terenie </w:t>
            </w:r>
            <w:r w:rsidR="004202AA">
              <w:rPr>
                <w:rFonts w:ascii="Arial" w:hAnsi="Arial" w:cs="Arial"/>
                <w:sz w:val="24"/>
                <w:szCs w:val="24"/>
              </w:rPr>
              <w:t>JST</w:t>
            </w:r>
            <w:r w:rsidRPr="00EA4DDA">
              <w:rPr>
                <w:rFonts w:ascii="Arial" w:hAnsi="Arial" w:cs="Arial"/>
                <w:sz w:val="24"/>
                <w:szCs w:val="24"/>
              </w:rPr>
              <w:t>, w której siedzibę ma podmiot zależny od danej JST lub kontrolowany przez daną JST nie obowiązują dyskryminujące akty prawne przyjęte tę JST.</w:t>
            </w:r>
          </w:p>
          <w:p w14:paraId="12F6286B" w14:textId="37E3433A" w:rsidR="00F5526F" w:rsidRPr="00EA4DDA" w:rsidRDefault="00F5526F" w:rsidP="006F32CF">
            <w:pPr>
              <w:spacing w:after="120" w:line="360" w:lineRule="auto"/>
              <w:ind w:right="142"/>
              <w:rPr>
                <w:rFonts w:ascii="Arial" w:hAnsi="Arial" w:cs="Arial"/>
                <w:sz w:val="24"/>
                <w:szCs w:val="24"/>
              </w:rPr>
            </w:pPr>
            <w:r w:rsidRPr="00EA4DDA">
              <w:rPr>
                <w:rFonts w:ascii="Arial" w:hAnsi="Arial" w:cs="Arial"/>
                <w:sz w:val="24"/>
                <w:szCs w:val="24"/>
              </w:rPr>
              <w:t xml:space="preserve">Spełnienie kryterium będzie oceniane na podstawie oświadczenia wnioskodawcy/partnera </w:t>
            </w:r>
            <w:r w:rsidR="004202AA">
              <w:rPr>
                <w:rFonts w:ascii="Arial" w:hAnsi="Arial" w:cs="Arial"/>
                <w:sz w:val="24"/>
                <w:szCs w:val="24"/>
              </w:rPr>
              <w:t xml:space="preserve">(jeśli dotyczy), </w:t>
            </w:r>
            <w:r w:rsidRPr="00EA4DDA">
              <w:rPr>
                <w:rFonts w:ascii="Arial" w:hAnsi="Arial" w:cs="Arial"/>
                <w:sz w:val="24"/>
                <w:szCs w:val="24"/>
              </w:rPr>
              <w:t xml:space="preserve">złożonego w formularzu wniosku o dofinansowanie lub jako załącznik do </w:t>
            </w:r>
            <w:r w:rsidR="004202AA">
              <w:rPr>
                <w:rFonts w:ascii="Arial" w:hAnsi="Arial" w:cs="Arial"/>
                <w:sz w:val="24"/>
                <w:szCs w:val="24"/>
              </w:rPr>
              <w:t xml:space="preserve">tego </w:t>
            </w:r>
            <w:r w:rsidRPr="00EA4DDA">
              <w:rPr>
                <w:rFonts w:ascii="Arial" w:hAnsi="Arial" w:cs="Arial"/>
                <w:sz w:val="24"/>
                <w:szCs w:val="24"/>
              </w:rPr>
              <w:t xml:space="preserve">wniosku – Zgodnie </w:t>
            </w:r>
            <w:r w:rsidR="004202AA">
              <w:rPr>
                <w:rFonts w:ascii="Arial" w:hAnsi="Arial" w:cs="Arial"/>
                <w:sz w:val="24"/>
                <w:szCs w:val="24"/>
              </w:rPr>
              <w:br/>
            </w:r>
            <w:r w:rsidRPr="00EA4DDA">
              <w:rPr>
                <w:rFonts w:ascii="Arial" w:hAnsi="Arial" w:cs="Arial"/>
                <w:sz w:val="24"/>
                <w:szCs w:val="24"/>
              </w:rPr>
              <w:t xml:space="preserve">z </w:t>
            </w:r>
            <w:r w:rsidR="00A05B35">
              <w:rPr>
                <w:rFonts w:ascii="Arial" w:hAnsi="Arial" w:cs="Arial"/>
                <w:sz w:val="24"/>
                <w:szCs w:val="24"/>
              </w:rPr>
              <w:t>r</w:t>
            </w:r>
            <w:r w:rsidRPr="00EA4DDA">
              <w:rPr>
                <w:rFonts w:ascii="Arial" w:hAnsi="Arial" w:cs="Arial"/>
                <w:sz w:val="24"/>
                <w:szCs w:val="24"/>
              </w:rPr>
              <w:t>egulaminem wyboru projektów.</w:t>
            </w:r>
          </w:p>
          <w:p w14:paraId="396F9411" w14:textId="62E6B652" w:rsidR="00235316" w:rsidRPr="00EA4DDA" w:rsidRDefault="00F5526F" w:rsidP="00F84E02">
            <w:pPr>
              <w:spacing w:after="120" w:line="360" w:lineRule="auto"/>
              <w:ind w:right="142"/>
              <w:rPr>
                <w:rFonts w:ascii="Arial" w:hAnsi="Arial" w:cs="Arial"/>
                <w:color w:val="000000" w:themeColor="text1"/>
                <w:sz w:val="24"/>
                <w:szCs w:val="24"/>
              </w:rPr>
            </w:pPr>
            <w:r w:rsidRPr="00EA4DDA">
              <w:rPr>
                <w:rFonts w:ascii="Arial" w:hAnsi="Arial" w:cs="Arial"/>
                <w:i/>
                <w:iCs/>
                <w:color w:val="000000" w:themeColor="text1"/>
                <w:sz w:val="24"/>
                <w:szCs w:val="24"/>
              </w:rPr>
              <w:t xml:space="preserve">Na wezwanie Instytucji Zarządzającej </w:t>
            </w:r>
            <w:r w:rsidR="00C55AC9">
              <w:rPr>
                <w:rFonts w:ascii="Arial" w:hAnsi="Arial" w:cs="Arial"/>
                <w:i/>
                <w:iCs/>
                <w:color w:val="000000" w:themeColor="text1"/>
                <w:sz w:val="24"/>
                <w:szCs w:val="24"/>
              </w:rPr>
              <w:t>p</w:t>
            </w:r>
            <w:r w:rsidRPr="00EA4DDA">
              <w:rPr>
                <w:rFonts w:ascii="Arial" w:hAnsi="Arial" w:cs="Arial"/>
                <w:i/>
                <w:iCs/>
                <w:color w:val="000000" w:themeColor="text1"/>
                <w:sz w:val="24"/>
                <w:szCs w:val="24"/>
              </w:rPr>
              <w:t xml:space="preserve">rogramem FEŚ 2021-2027 wnioskodawca może uzupełnić lub poprawić wniosek o dofinansowanie projektu i/lub załączniki </w:t>
            </w:r>
            <w:r w:rsidRPr="00EA4DDA">
              <w:rPr>
                <w:rFonts w:ascii="Arial" w:hAnsi="Arial" w:cs="Arial"/>
                <w:i/>
                <w:iCs/>
                <w:color w:val="000000" w:themeColor="text1"/>
                <w:sz w:val="24"/>
                <w:szCs w:val="24"/>
              </w:rPr>
              <w:br/>
            </w:r>
            <w:r w:rsidRPr="00EA4DDA">
              <w:rPr>
                <w:rFonts w:ascii="Arial" w:hAnsi="Arial" w:cs="Arial"/>
                <w:i/>
                <w:iCs/>
                <w:color w:val="000000" w:themeColor="text1"/>
                <w:sz w:val="24"/>
                <w:szCs w:val="24"/>
              </w:rPr>
              <w:lastRenderedPageBreak/>
              <w:t>w</w:t>
            </w:r>
            <w:r w:rsidRPr="00EA4DDA">
              <w:rPr>
                <w:rFonts w:ascii="Arial" w:hAnsi="Arial" w:cs="Arial"/>
                <w:color w:val="000000" w:themeColor="text1"/>
                <w:sz w:val="24"/>
                <w:szCs w:val="24"/>
              </w:rPr>
              <w:t xml:space="preserve"> </w:t>
            </w:r>
            <w:r w:rsidRPr="00EA4DDA">
              <w:rPr>
                <w:rFonts w:ascii="Arial" w:hAnsi="Arial" w:cs="Arial"/>
                <w:i/>
                <w:iCs/>
                <w:color w:val="000000" w:themeColor="text1"/>
                <w:sz w:val="24"/>
                <w:szCs w:val="24"/>
              </w:rPr>
              <w:t xml:space="preserve">zakresie określonym w wezwaniu, zgodnie </w:t>
            </w:r>
            <w:r w:rsidRPr="00EA4DDA">
              <w:rPr>
                <w:rFonts w:ascii="Arial" w:hAnsi="Arial" w:cs="Arial"/>
                <w:i/>
                <w:iCs/>
                <w:color w:val="000000" w:themeColor="text1"/>
                <w:sz w:val="24"/>
                <w:szCs w:val="24"/>
              </w:rPr>
              <w:b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EA39BD" w14:textId="77777777" w:rsidR="00F5526F" w:rsidRPr="00EA4DDA" w:rsidRDefault="00F5526F" w:rsidP="00EA4DDA">
            <w:pPr>
              <w:spacing w:line="360" w:lineRule="auto"/>
              <w:rPr>
                <w:rFonts w:ascii="Arial" w:hAnsi="Arial" w:cs="Arial"/>
                <w:color w:val="000000" w:themeColor="text1"/>
                <w:sz w:val="24"/>
                <w:szCs w:val="24"/>
              </w:rPr>
            </w:pPr>
            <w:r w:rsidRPr="00EA4DDA">
              <w:rPr>
                <w:rFonts w:ascii="Arial" w:hAnsi="Arial" w:cs="Arial"/>
                <w:color w:val="000000" w:themeColor="text1"/>
                <w:sz w:val="24"/>
                <w:szCs w:val="24"/>
              </w:rPr>
              <w:lastRenderedPageBreak/>
              <w:t>Spełnienie kryterium jest konieczne do przyznania dofinansowania.</w:t>
            </w:r>
          </w:p>
          <w:p w14:paraId="0EB5BCDD" w14:textId="77777777" w:rsidR="00F5526F" w:rsidRPr="00EA4DDA" w:rsidRDefault="00F5526F" w:rsidP="00FB1243">
            <w:pPr>
              <w:spacing w:before="120" w:after="120" w:line="360" w:lineRule="auto"/>
              <w:rPr>
                <w:rFonts w:ascii="Arial" w:hAnsi="Arial" w:cs="Arial"/>
                <w:color w:val="000000" w:themeColor="text1"/>
                <w:sz w:val="24"/>
                <w:szCs w:val="24"/>
              </w:rPr>
            </w:pPr>
            <w:r w:rsidRPr="00EA4DDA">
              <w:rPr>
                <w:rFonts w:ascii="Arial" w:hAnsi="Arial" w:cs="Arial"/>
                <w:color w:val="000000" w:themeColor="text1"/>
                <w:sz w:val="24"/>
                <w:szCs w:val="24"/>
              </w:rPr>
              <w:t>Kryterium zerojedynkowe.</w:t>
            </w:r>
          </w:p>
          <w:p w14:paraId="6D1B1C69" w14:textId="77777777" w:rsidR="00F5526F" w:rsidRPr="00EA4DDA" w:rsidRDefault="00F5526F" w:rsidP="00EA4DDA">
            <w:pPr>
              <w:spacing w:line="360" w:lineRule="auto"/>
              <w:rPr>
                <w:rFonts w:ascii="Arial" w:hAnsi="Arial" w:cs="Arial"/>
                <w:color w:val="000000" w:themeColor="text1"/>
                <w:sz w:val="24"/>
                <w:szCs w:val="24"/>
              </w:rPr>
            </w:pPr>
            <w:r w:rsidRPr="00EA4DDA">
              <w:rPr>
                <w:rFonts w:ascii="Arial" w:hAnsi="Arial" w:cs="Arial"/>
                <w:color w:val="000000" w:themeColor="text1"/>
                <w:sz w:val="24"/>
                <w:szCs w:val="24"/>
              </w:rPr>
              <w:t>Ocena spełnienia kryterium będzie polegała na przyznaniu wartości logicznych „TAK”, „NIE”.</w:t>
            </w:r>
          </w:p>
          <w:p w14:paraId="441DD5D7" w14:textId="77777777" w:rsidR="00F5526F" w:rsidRPr="00EA4DDA" w:rsidRDefault="00F5526F" w:rsidP="00EA4DDA">
            <w:pPr>
              <w:suppressAutoHyphens/>
              <w:spacing w:line="360" w:lineRule="auto"/>
              <w:rPr>
                <w:rFonts w:ascii="Arial" w:hAnsi="Arial" w:cs="Arial"/>
                <w:color w:val="000000" w:themeColor="text1"/>
                <w:sz w:val="24"/>
                <w:szCs w:val="24"/>
              </w:rPr>
            </w:pPr>
            <w:r w:rsidRPr="00EA4DDA">
              <w:rPr>
                <w:rFonts w:ascii="Arial" w:hAnsi="Arial" w:cs="Arial"/>
                <w:color w:val="000000" w:themeColor="text1"/>
                <w:sz w:val="24"/>
                <w:szCs w:val="24"/>
              </w:rPr>
              <w:t>(TAK – spełnia; NIE – nie spełnia)</w:t>
            </w:r>
            <w:r w:rsidRPr="00EA4DDA">
              <w:rPr>
                <w:rFonts w:ascii="Arial" w:eastAsia="Times New Roman" w:hAnsi="Arial" w:cs="Arial"/>
                <w:b/>
                <w:bCs/>
                <w:color w:val="000000" w:themeColor="text1"/>
                <w:sz w:val="24"/>
                <w:szCs w:val="24"/>
                <w:lang w:eastAsia="pl-PL"/>
              </w:rPr>
              <w:t xml:space="preserve">  </w:t>
            </w:r>
          </w:p>
          <w:p w14:paraId="08901AF5" w14:textId="77777777" w:rsidR="00235316" w:rsidRPr="00EA4DDA" w:rsidRDefault="00235316" w:rsidP="00EA4DDA">
            <w:pPr>
              <w:spacing w:line="360" w:lineRule="auto"/>
              <w:rPr>
                <w:rFonts w:ascii="Arial" w:hAnsi="Arial" w:cs="Arial"/>
                <w:color w:val="000000" w:themeColor="text1"/>
                <w:sz w:val="24"/>
                <w:szCs w:val="24"/>
              </w:rPr>
            </w:pPr>
          </w:p>
        </w:tc>
      </w:tr>
      <w:tr w:rsidR="00BC7DBD" w:rsidRPr="00D63EE8" w14:paraId="29529687" w14:textId="77777777" w:rsidTr="00F15E14">
        <w:trPr>
          <w:gridAfter w:val="1"/>
          <w:wAfter w:w="14"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647F39C" w14:textId="36F64180" w:rsidR="00BC7DBD" w:rsidRPr="000D236E" w:rsidRDefault="00BC7DBD" w:rsidP="000D236E">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1</w:t>
            </w:r>
            <w:r w:rsidR="0050494A">
              <w:rPr>
                <w:rFonts w:ascii="Arial" w:hAnsi="Arial" w:cs="Arial"/>
                <w:color w:val="000000" w:themeColor="text1"/>
                <w:sz w:val="24"/>
                <w:szCs w:val="24"/>
              </w:rPr>
              <w:t>3</w:t>
            </w:r>
            <w:r w:rsidRPr="000D236E">
              <w:rPr>
                <w:rFonts w:ascii="Arial" w:hAnsi="Arial" w:cs="Arial"/>
                <w:color w:val="000000" w:themeColor="text1"/>
                <w:sz w:val="24"/>
                <w:szCs w:val="24"/>
              </w:rPr>
              <w:t>.</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11595ED3" w14:textId="578DF923" w:rsidR="00BC7DBD" w:rsidRPr="00EA4DDA" w:rsidRDefault="00BC7DBD" w:rsidP="00EA4DDA">
            <w:pPr>
              <w:pStyle w:val="Standard"/>
              <w:spacing w:line="360" w:lineRule="auto"/>
              <w:rPr>
                <w:rFonts w:ascii="Arial" w:hAnsi="Arial"/>
                <w:color w:val="000000" w:themeColor="text1"/>
              </w:rPr>
            </w:pPr>
            <w:r w:rsidRPr="00EA4DDA">
              <w:rPr>
                <w:rFonts w:ascii="Arial" w:hAnsi="Arial"/>
                <w:color w:val="000000" w:themeColor="text1"/>
              </w:rPr>
              <w:t xml:space="preserve">Zgodność </w:t>
            </w:r>
            <w:r w:rsidR="007A3856" w:rsidRPr="00EA4DDA">
              <w:rPr>
                <w:rFonts w:ascii="Arial" w:hAnsi="Arial"/>
                <w:color w:val="000000" w:themeColor="text1"/>
              </w:rPr>
              <w:t xml:space="preserve">projektu </w:t>
            </w:r>
            <w:r w:rsidRPr="00EA4DDA">
              <w:rPr>
                <w:rFonts w:ascii="Arial" w:hAnsi="Arial"/>
                <w:color w:val="000000" w:themeColor="text1"/>
              </w:rPr>
              <w:t>z Kartą praw podstawowych Unii Europejskiej i Konwencją o prawach osób</w:t>
            </w:r>
            <w:r w:rsidR="00760E97" w:rsidRPr="00EA4DDA">
              <w:rPr>
                <w:rFonts w:ascii="Arial" w:hAnsi="Arial"/>
                <w:color w:val="000000" w:themeColor="text1"/>
              </w:rPr>
              <w:t xml:space="preserve"> </w:t>
            </w:r>
            <w:r w:rsidRPr="00EA4DDA">
              <w:rPr>
                <w:rFonts w:ascii="Arial" w:hAnsi="Arial"/>
                <w:color w:val="000000" w:themeColor="text1"/>
              </w:rPr>
              <w:t>niepełnosprawnych</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5AE07CC4" w14:textId="381E7F3E" w:rsidR="00BC7DBD" w:rsidRDefault="00BC7DBD" w:rsidP="00EA4DDA">
            <w:pPr>
              <w:spacing w:after="120" w:line="360" w:lineRule="auto"/>
              <w:rPr>
                <w:rFonts w:ascii="Arial" w:hAnsi="Arial" w:cs="Arial"/>
                <w:color w:val="000000" w:themeColor="text1"/>
                <w:sz w:val="24"/>
                <w:szCs w:val="24"/>
              </w:rPr>
            </w:pPr>
            <w:r w:rsidRPr="00EA4DDA">
              <w:rPr>
                <w:rFonts w:ascii="Arial" w:hAnsi="Arial" w:cs="Arial"/>
                <w:color w:val="000000" w:themeColor="text1"/>
                <w:sz w:val="24"/>
                <w:szCs w:val="24"/>
              </w:rPr>
              <w:t xml:space="preserve">Wnioskodawca zobowiązany jest do </w:t>
            </w:r>
            <w:r w:rsidR="00A90445" w:rsidRPr="00EA4DDA">
              <w:rPr>
                <w:rFonts w:ascii="Arial" w:hAnsi="Arial" w:cs="Arial"/>
                <w:color w:val="000000" w:themeColor="text1"/>
                <w:sz w:val="24"/>
                <w:szCs w:val="24"/>
              </w:rPr>
              <w:t xml:space="preserve"> jest do zapewnienia zgodności projektu</w:t>
            </w:r>
            <w:r w:rsidR="00A90445" w:rsidRPr="00EA4DDA" w:rsidDel="00A90445">
              <w:rPr>
                <w:rFonts w:ascii="Arial" w:hAnsi="Arial" w:cs="Arial"/>
                <w:color w:val="000000" w:themeColor="text1"/>
                <w:sz w:val="24"/>
                <w:szCs w:val="24"/>
              </w:rPr>
              <w:t xml:space="preserve"> </w:t>
            </w:r>
            <w:r w:rsidRPr="00EA4DDA">
              <w:rPr>
                <w:rFonts w:ascii="Arial" w:hAnsi="Arial" w:cs="Arial"/>
                <w:color w:val="000000" w:themeColor="text1"/>
                <w:sz w:val="24"/>
                <w:szCs w:val="24"/>
              </w:rPr>
              <w:t xml:space="preserve"> </w:t>
            </w:r>
            <w:r w:rsidR="00A90445" w:rsidRPr="00EA4DDA">
              <w:rPr>
                <w:rFonts w:ascii="Arial" w:hAnsi="Arial" w:cs="Arial"/>
                <w:color w:val="000000" w:themeColor="text1"/>
                <w:sz w:val="24"/>
                <w:szCs w:val="24"/>
              </w:rPr>
              <w:t xml:space="preserve">z </w:t>
            </w:r>
            <w:r w:rsidRPr="00EA4DDA">
              <w:rPr>
                <w:rFonts w:ascii="Arial" w:hAnsi="Arial" w:cs="Arial"/>
                <w:color w:val="000000" w:themeColor="text1"/>
                <w:sz w:val="24"/>
                <w:szCs w:val="24"/>
              </w:rPr>
              <w:t>„Kart</w:t>
            </w:r>
            <w:r w:rsidR="007A3856" w:rsidRPr="00EA4DDA">
              <w:rPr>
                <w:rFonts w:ascii="Arial" w:hAnsi="Arial" w:cs="Arial"/>
                <w:color w:val="000000" w:themeColor="text1"/>
                <w:sz w:val="24"/>
                <w:szCs w:val="24"/>
              </w:rPr>
              <w:t>ą</w:t>
            </w:r>
            <w:r w:rsidRPr="00EA4DDA">
              <w:rPr>
                <w:rFonts w:ascii="Arial" w:hAnsi="Arial" w:cs="Arial"/>
                <w:color w:val="000000" w:themeColor="text1"/>
                <w:sz w:val="24"/>
                <w:szCs w:val="24"/>
              </w:rPr>
              <w:t xml:space="preserve"> praw podstawowych Unii Europejskiej” z dnia 6 czerwca 2016 roku oraz „Konwencj</w:t>
            </w:r>
            <w:r w:rsidR="00A90445" w:rsidRPr="00EA4DDA">
              <w:rPr>
                <w:rFonts w:ascii="Arial" w:hAnsi="Arial" w:cs="Arial"/>
                <w:color w:val="000000" w:themeColor="text1"/>
                <w:sz w:val="24"/>
                <w:szCs w:val="24"/>
              </w:rPr>
              <w:t>ą</w:t>
            </w:r>
            <w:r w:rsidRPr="00EA4DDA">
              <w:rPr>
                <w:rFonts w:ascii="Arial" w:hAnsi="Arial" w:cs="Arial"/>
                <w:color w:val="000000" w:themeColor="text1"/>
                <w:sz w:val="24"/>
                <w:szCs w:val="24"/>
              </w:rPr>
              <w:t xml:space="preserve"> o prawach osób niepełnosprawnych”, sporządzonej w Nowym Jorku dnia 13 grudnia 2006 roku</w:t>
            </w:r>
            <w:r w:rsidR="00FC1D24">
              <w:rPr>
                <w:rFonts w:ascii="Arial" w:hAnsi="Arial" w:cs="Arial"/>
                <w:color w:val="000000" w:themeColor="text1"/>
                <w:sz w:val="24"/>
                <w:szCs w:val="24"/>
              </w:rPr>
              <w:t>.</w:t>
            </w:r>
          </w:p>
          <w:p w14:paraId="3E97638F" w14:textId="77777777" w:rsidR="00BC7DBD" w:rsidRPr="00EA4DDA" w:rsidRDefault="00BC7DBD" w:rsidP="00EA4DDA">
            <w:pPr>
              <w:spacing w:after="120" w:line="360" w:lineRule="auto"/>
              <w:rPr>
                <w:rFonts w:ascii="Arial" w:hAnsi="Arial" w:cs="Arial"/>
                <w:color w:val="000000" w:themeColor="text1"/>
                <w:sz w:val="24"/>
                <w:szCs w:val="24"/>
              </w:rPr>
            </w:pPr>
            <w:r w:rsidRPr="00EA4DDA">
              <w:rPr>
                <w:rFonts w:ascii="Arial" w:hAnsi="Arial" w:cs="Arial"/>
                <w:color w:val="000000" w:themeColor="text1"/>
                <w:sz w:val="24"/>
                <w:szCs w:val="24"/>
              </w:rPr>
              <w:t>Dla spełnienia kryterium konieczne jest zadeklarowanie przez wnioskodawcę, że projekt nie będzie naruszał postanowień „Karty praw podstawowych Unii Europejskiej” i „Konwencji o prawach osób niepełnosprawnych”.</w:t>
            </w:r>
          </w:p>
          <w:p w14:paraId="2C976C24" w14:textId="51B67E15" w:rsidR="00BC7DBD" w:rsidRPr="00EA4DDA" w:rsidRDefault="001C56E0" w:rsidP="00EA4DDA">
            <w:pPr>
              <w:spacing w:line="360" w:lineRule="auto"/>
              <w:ind w:left="40"/>
              <w:rPr>
                <w:rFonts w:ascii="Arial" w:hAnsi="Arial" w:cs="Arial"/>
                <w:color w:val="000000" w:themeColor="text1"/>
                <w:sz w:val="24"/>
                <w:szCs w:val="24"/>
              </w:rPr>
            </w:pPr>
            <w:r w:rsidRPr="00EA4DDA">
              <w:rPr>
                <w:rFonts w:ascii="Arial" w:hAnsi="Arial" w:cs="Arial"/>
                <w:i/>
                <w:iCs/>
                <w:color w:val="000000" w:themeColor="text1"/>
                <w:sz w:val="24"/>
                <w:szCs w:val="24"/>
              </w:rPr>
              <w:t xml:space="preserve">Na wezwanie Instytucji Zarządzającej </w:t>
            </w:r>
            <w:r w:rsidR="00C55AC9">
              <w:rPr>
                <w:rFonts w:ascii="Arial" w:hAnsi="Arial" w:cs="Arial"/>
                <w:i/>
                <w:iCs/>
                <w:color w:val="000000" w:themeColor="text1"/>
                <w:sz w:val="24"/>
                <w:szCs w:val="24"/>
              </w:rPr>
              <w:t>p</w:t>
            </w:r>
            <w:r w:rsidRPr="00EA4DDA">
              <w:rPr>
                <w:rFonts w:ascii="Arial" w:hAnsi="Arial" w:cs="Arial"/>
                <w:i/>
                <w:iCs/>
                <w:color w:val="000000" w:themeColor="text1"/>
                <w:sz w:val="24"/>
                <w:szCs w:val="24"/>
              </w:rPr>
              <w:t xml:space="preserve">rogramem FEŚ 2021-2027 wnioskodawca może uzupełnić lub poprawić wniosek o dofinansowanie projektu i/lub załączniki </w:t>
            </w:r>
            <w:r w:rsidR="00760E97" w:rsidRPr="00EA4DDA">
              <w:rPr>
                <w:rFonts w:ascii="Arial" w:hAnsi="Arial" w:cs="Arial"/>
                <w:i/>
                <w:iCs/>
                <w:color w:val="000000" w:themeColor="text1"/>
                <w:sz w:val="24"/>
                <w:szCs w:val="24"/>
              </w:rPr>
              <w:br/>
            </w:r>
            <w:r w:rsidRPr="00EA4DDA">
              <w:rPr>
                <w:rFonts w:ascii="Arial" w:hAnsi="Arial" w:cs="Arial"/>
                <w:i/>
                <w:iCs/>
                <w:color w:val="000000" w:themeColor="text1"/>
                <w:sz w:val="24"/>
                <w:szCs w:val="24"/>
              </w:rPr>
              <w:t>w</w:t>
            </w:r>
            <w:r w:rsidRPr="00EA4DDA">
              <w:rPr>
                <w:rFonts w:ascii="Arial" w:hAnsi="Arial" w:cs="Arial"/>
                <w:color w:val="000000" w:themeColor="text1"/>
                <w:sz w:val="24"/>
                <w:szCs w:val="24"/>
              </w:rPr>
              <w:t xml:space="preserve"> </w:t>
            </w:r>
            <w:r w:rsidRPr="00EA4DDA">
              <w:rPr>
                <w:rFonts w:ascii="Arial" w:hAnsi="Arial" w:cs="Arial"/>
                <w:i/>
                <w:iCs/>
                <w:color w:val="000000" w:themeColor="text1"/>
                <w:sz w:val="24"/>
                <w:szCs w:val="24"/>
              </w:rPr>
              <w:t xml:space="preserve">zakresie określonym w wezwaniu, zgodnie </w:t>
            </w:r>
            <w:r w:rsidR="00760E97" w:rsidRPr="00EA4DDA">
              <w:rPr>
                <w:rFonts w:ascii="Arial" w:hAnsi="Arial" w:cs="Arial"/>
                <w:i/>
                <w:iCs/>
                <w:color w:val="000000" w:themeColor="text1"/>
                <w:sz w:val="24"/>
                <w:szCs w:val="24"/>
              </w:rPr>
              <w:br/>
            </w:r>
            <w:r w:rsidRPr="00EA4DDA">
              <w:rPr>
                <w:rFonts w:ascii="Arial" w:hAnsi="Arial" w:cs="Arial"/>
                <w:i/>
                <w:iCs/>
                <w:color w:val="000000" w:themeColor="text1"/>
                <w:sz w:val="24"/>
                <w:szCs w:val="24"/>
              </w:rPr>
              <w:t>z</w:t>
            </w:r>
            <w:r w:rsidR="00760E97" w:rsidRPr="00EA4DDA">
              <w:rPr>
                <w:rFonts w:ascii="Arial" w:hAnsi="Arial" w:cs="Arial"/>
                <w:i/>
                <w:iCs/>
                <w:color w:val="000000" w:themeColor="text1"/>
                <w:sz w:val="24"/>
                <w:szCs w:val="24"/>
              </w:rPr>
              <w:t xml:space="preserve"> </w:t>
            </w:r>
            <w:r w:rsidRPr="00EA4DDA">
              <w:rPr>
                <w:rFonts w:ascii="Arial" w:hAnsi="Arial" w:cs="Arial"/>
                <w:i/>
                <w:iCs/>
                <w:color w:val="000000" w:themeColor="text1"/>
                <w:sz w:val="24"/>
                <w:szCs w:val="24"/>
              </w:rPr>
              <w:t>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A63EF2" w14:textId="77777777" w:rsidR="00CF093D" w:rsidRPr="00EA4DDA" w:rsidRDefault="00CF093D" w:rsidP="00EA4DDA">
            <w:pPr>
              <w:suppressAutoHyphens/>
              <w:spacing w:after="120" w:line="360" w:lineRule="auto"/>
              <w:rPr>
                <w:rFonts w:ascii="Arial" w:hAnsi="Arial" w:cs="Arial"/>
                <w:color w:val="000000" w:themeColor="text1"/>
                <w:sz w:val="24"/>
                <w:szCs w:val="24"/>
              </w:rPr>
            </w:pPr>
            <w:r w:rsidRPr="00EA4DDA">
              <w:rPr>
                <w:rFonts w:ascii="Arial" w:hAnsi="Arial" w:cs="Arial"/>
                <w:color w:val="000000" w:themeColor="text1"/>
                <w:sz w:val="24"/>
                <w:szCs w:val="24"/>
              </w:rPr>
              <w:t>Spełnienie kryterium jest konieczne do przyznania dofinansowania.</w:t>
            </w:r>
          </w:p>
          <w:p w14:paraId="3BC9846F" w14:textId="77777777" w:rsidR="00CF093D" w:rsidRPr="00EA4DDA" w:rsidRDefault="00CF093D" w:rsidP="00EA4DDA">
            <w:pPr>
              <w:suppressAutoHyphens/>
              <w:spacing w:after="120" w:line="360" w:lineRule="auto"/>
              <w:rPr>
                <w:rFonts w:ascii="Arial" w:hAnsi="Arial" w:cs="Arial"/>
                <w:color w:val="000000" w:themeColor="text1"/>
                <w:sz w:val="24"/>
                <w:szCs w:val="24"/>
              </w:rPr>
            </w:pPr>
            <w:r w:rsidRPr="00EA4DDA">
              <w:rPr>
                <w:rFonts w:ascii="Arial" w:hAnsi="Arial" w:cs="Arial"/>
                <w:color w:val="000000" w:themeColor="text1"/>
                <w:sz w:val="24"/>
                <w:szCs w:val="24"/>
              </w:rPr>
              <w:t>Kryterium zerojedynkowe.</w:t>
            </w:r>
          </w:p>
          <w:p w14:paraId="3CEA6AD8" w14:textId="77777777" w:rsidR="00CF093D" w:rsidRPr="00EA4DDA" w:rsidRDefault="00CF093D" w:rsidP="00EA4DDA">
            <w:pPr>
              <w:suppressAutoHyphens/>
              <w:spacing w:line="360" w:lineRule="auto"/>
              <w:rPr>
                <w:rFonts w:ascii="Arial" w:hAnsi="Arial" w:cs="Arial"/>
                <w:color w:val="000000" w:themeColor="text1"/>
                <w:sz w:val="24"/>
                <w:szCs w:val="24"/>
              </w:rPr>
            </w:pPr>
            <w:r w:rsidRPr="00EA4DDA">
              <w:rPr>
                <w:rFonts w:ascii="Arial" w:hAnsi="Arial" w:cs="Arial"/>
                <w:color w:val="000000" w:themeColor="text1"/>
                <w:sz w:val="24"/>
                <w:szCs w:val="24"/>
              </w:rPr>
              <w:t>Ocena spełnienia kryterium będzie polegała na przyznaniu wartości logicznych „TAK”, „NIE”.</w:t>
            </w:r>
          </w:p>
          <w:p w14:paraId="0811B61E" w14:textId="77777777" w:rsidR="00CF093D" w:rsidRPr="00EA4DDA" w:rsidRDefault="00CF093D" w:rsidP="00EA4DDA">
            <w:pPr>
              <w:suppressAutoHyphens/>
              <w:spacing w:line="360" w:lineRule="auto"/>
              <w:rPr>
                <w:rFonts w:ascii="Arial" w:hAnsi="Arial" w:cs="Arial"/>
                <w:color w:val="000000" w:themeColor="text1"/>
                <w:sz w:val="24"/>
                <w:szCs w:val="24"/>
              </w:rPr>
            </w:pPr>
            <w:r w:rsidRPr="00EA4DDA">
              <w:rPr>
                <w:rFonts w:ascii="Arial" w:hAnsi="Arial" w:cs="Arial"/>
                <w:color w:val="000000" w:themeColor="text1"/>
                <w:sz w:val="24"/>
                <w:szCs w:val="24"/>
              </w:rPr>
              <w:t xml:space="preserve">(TAK – spełnia; NIE – nie spełnia)  </w:t>
            </w:r>
          </w:p>
          <w:p w14:paraId="481C705A" w14:textId="53314162" w:rsidR="00BC7DBD" w:rsidRPr="00EA4DDA" w:rsidRDefault="00BC7DBD" w:rsidP="00EA4DDA">
            <w:pPr>
              <w:suppressAutoHyphens/>
              <w:spacing w:line="360" w:lineRule="auto"/>
              <w:rPr>
                <w:rFonts w:ascii="Arial" w:hAnsi="Arial" w:cs="Arial"/>
                <w:color w:val="000000" w:themeColor="text1"/>
                <w:sz w:val="24"/>
                <w:szCs w:val="24"/>
              </w:rPr>
            </w:pPr>
          </w:p>
        </w:tc>
      </w:tr>
      <w:tr w:rsidR="00BC7DBD" w:rsidRPr="00D63EE8" w14:paraId="7ECC4F3A" w14:textId="77777777" w:rsidTr="00F15E14">
        <w:trPr>
          <w:gridAfter w:val="1"/>
          <w:wAfter w:w="14" w:type="dxa"/>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C9F8CF5" w14:textId="0AF33547" w:rsidR="00BC7DBD" w:rsidRPr="000D236E" w:rsidRDefault="00BC7DBD" w:rsidP="000D236E">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1</w:t>
            </w:r>
            <w:r w:rsidR="0050494A">
              <w:rPr>
                <w:rFonts w:ascii="Arial" w:hAnsi="Arial" w:cs="Arial"/>
                <w:color w:val="000000" w:themeColor="text1"/>
                <w:sz w:val="24"/>
                <w:szCs w:val="24"/>
              </w:rPr>
              <w:t>4</w:t>
            </w:r>
            <w:r w:rsidRPr="000D236E">
              <w:rPr>
                <w:rFonts w:ascii="Arial" w:hAnsi="Arial" w:cs="Arial"/>
                <w:color w:val="000000" w:themeColor="text1"/>
                <w:sz w:val="24"/>
                <w:szCs w:val="24"/>
              </w:rPr>
              <w:t>.</w:t>
            </w: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0FEF9947" w14:textId="5CAF95BB" w:rsidR="00BC7DBD" w:rsidRPr="000D236E" w:rsidRDefault="00BC7DBD" w:rsidP="00EA4DDA">
            <w:pPr>
              <w:pStyle w:val="Standard"/>
              <w:spacing w:line="360" w:lineRule="auto"/>
              <w:rPr>
                <w:rFonts w:ascii="Arial" w:hAnsi="Arial"/>
                <w:color w:val="000000" w:themeColor="text1"/>
              </w:rPr>
            </w:pPr>
            <w:r w:rsidRPr="000D236E">
              <w:rPr>
                <w:rFonts w:ascii="Arial" w:hAnsi="Arial"/>
                <w:color w:val="000000" w:themeColor="text1"/>
              </w:rPr>
              <w:t>Zgodność z zasadą zrównoważonego rozwoju, w tym z zasadą nie czyń poważnych szkód</w:t>
            </w:r>
            <w:r w:rsidR="00FC1D24">
              <w:rPr>
                <w:rFonts w:ascii="Arial" w:hAnsi="Arial"/>
                <w:color w:val="000000" w:themeColor="text1"/>
              </w:rPr>
              <w:t xml:space="preserve"> (DNSH)</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0BF6AE76" w14:textId="2268328C" w:rsidR="00CF093D" w:rsidRPr="000D236E" w:rsidRDefault="00BC7DBD" w:rsidP="00EA4DDA">
            <w:pPr>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Wnioskodawca zobowiązany jest, stosownie do charakteru projektu, do uwzględnienia wymogów ochrony środowiska i efektywnego gospodarowania zasobami, kwest</w:t>
            </w:r>
            <w:r w:rsidR="00CE79AF">
              <w:rPr>
                <w:rFonts w:ascii="Arial" w:hAnsi="Arial" w:cs="Arial"/>
                <w:color w:val="000000" w:themeColor="text1"/>
                <w:sz w:val="24"/>
                <w:szCs w:val="24"/>
              </w:rPr>
              <w:t>i</w:t>
            </w:r>
            <w:r w:rsidRPr="000D236E">
              <w:rPr>
                <w:rFonts w:ascii="Arial" w:hAnsi="Arial" w:cs="Arial"/>
                <w:color w:val="000000" w:themeColor="text1"/>
                <w:sz w:val="24"/>
                <w:szCs w:val="24"/>
              </w:rPr>
              <w:t xml:space="preserve">i dostosowania do zmian klimatu i łagodzenia ich skutków, różnorodności biologicznej, odporności na klęski żywiołowe oraz zapobiegania ryzyku i zarządzania ryzykiem związanym z ochroną środowiska. </w:t>
            </w:r>
          </w:p>
          <w:p w14:paraId="010576F3" w14:textId="1F5B89A3" w:rsidR="00CF093D" w:rsidRPr="000D236E" w:rsidRDefault="00BC7DBD" w:rsidP="00EA4DDA">
            <w:pPr>
              <w:spacing w:before="120"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Zgodnie z zasadą zrównoważonego rozwoju wsparcie może być udzielone jedynie takim projektom, które nie prowadzą do degradacji lub znacznego pogorszenia stanu środowiska naturalnego. Ocena dokonywana jest </w:t>
            </w:r>
            <w:r w:rsidR="00CF093D" w:rsidRPr="000D236E">
              <w:rPr>
                <w:rFonts w:ascii="Arial" w:hAnsi="Arial" w:cs="Arial"/>
                <w:color w:val="000000" w:themeColor="text1"/>
                <w:sz w:val="24"/>
                <w:szCs w:val="24"/>
              </w:rPr>
              <w:br/>
            </w:r>
            <w:r w:rsidRPr="000D236E">
              <w:rPr>
                <w:rFonts w:ascii="Arial" w:hAnsi="Arial" w:cs="Arial"/>
                <w:color w:val="000000" w:themeColor="text1"/>
                <w:sz w:val="24"/>
                <w:szCs w:val="24"/>
              </w:rPr>
              <w:t xml:space="preserve">na podstawie uzasadnienia </w:t>
            </w:r>
            <w:r w:rsidR="0090682E">
              <w:rPr>
                <w:rFonts w:ascii="Arial" w:hAnsi="Arial" w:cs="Arial"/>
                <w:color w:val="000000" w:themeColor="text1"/>
                <w:sz w:val="24"/>
                <w:szCs w:val="24"/>
              </w:rPr>
              <w:t>w</w:t>
            </w:r>
            <w:r w:rsidRPr="000D236E">
              <w:rPr>
                <w:rFonts w:ascii="Arial" w:hAnsi="Arial" w:cs="Arial"/>
                <w:color w:val="000000" w:themeColor="text1"/>
                <w:sz w:val="24"/>
                <w:szCs w:val="24"/>
              </w:rPr>
              <w:t>nioskodawcy.</w:t>
            </w:r>
          </w:p>
          <w:p w14:paraId="416BD4E6" w14:textId="722993DF" w:rsidR="00674503" w:rsidRPr="000D236E" w:rsidRDefault="00BC7DBD" w:rsidP="00EA4DDA">
            <w:pPr>
              <w:spacing w:before="120" w:line="360" w:lineRule="auto"/>
              <w:rPr>
                <w:rFonts w:ascii="Arial" w:hAnsi="Arial" w:cs="Arial"/>
                <w:color w:val="000000" w:themeColor="text1"/>
                <w:sz w:val="24"/>
                <w:szCs w:val="24"/>
              </w:rPr>
            </w:pPr>
            <w:r w:rsidRPr="000D236E">
              <w:rPr>
                <w:rFonts w:ascii="Arial" w:hAnsi="Arial" w:cs="Arial"/>
                <w:color w:val="000000" w:themeColor="text1"/>
                <w:sz w:val="24"/>
                <w:szCs w:val="24"/>
              </w:rPr>
              <w:t>Ponadto</w:t>
            </w:r>
            <w:r w:rsidR="000F30D2" w:rsidRPr="000D236E">
              <w:rPr>
                <w:rFonts w:ascii="Arial" w:hAnsi="Arial" w:cs="Arial"/>
                <w:color w:val="000000" w:themeColor="text1"/>
                <w:sz w:val="24"/>
                <w:szCs w:val="24"/>
              </w:rPr>
              <w:t xml:space="preserve"> </w:t>
            </w:r>
            <w:r w:rsidRPr="000D236E">
              <w:rPr>
                <w:rFonts w:ascii="Arial" w:hAnsi="Arial" w:cs="Arial"/>
                <w:color w:val="000000" w:themeColor="text1"/>
                <w:sz w:val="24"/>
                <w:szCs w:val="24"/>
              </w:rPr>
              <w:t xml:space="preserve">w zakresie polityki zrównoważonego rozwoju sprawdzeniu podlega, czy realizacja projektu przyczyni się do promocji zielonej i zrównoważonej gospodarki </w:t>
            </w:r>
            <w:r w:rsidR="00CF093D" w:rsidRPr="000D236E">
              <w:rPr>
                <w:rFonts w:ascii="Arial" w:hAnsi="Arial" w:cs="Arial"/>
                <w:color w:val="000000" w:themeColor="text1"/>
                <w:sz w:val="24"/>
                <w:szCs w:val="24"/>
              </w:rPr>
              <w:br/>
            </w:r>
            <w:r w:rsidRPr="000D236E">
              <w:rPr>
                <w:rFonts w:ascii="Arial" w:hAnsi="Arial" w:cs="Arial"/>
                <w:color w:val="000000" w:themeColor="text1"/>
                <w:sz w:val="24"/>
                <w:szCs w:val="24"/>
              </w:rPr>
              <w:t>ze względu na proces wytwarzania produktu (wyrobu lub usługi), który będzie efektem projektu oraz jego użytkowanie przez odbiorcę.</w:t>
            </w:r>
          </w:p>
          <w:p w14:paraId="20E51142" w14:textId="4225DBBE" w:rsidR="00BC7DBD" w:rsidRPr="000D236E" w:rsidRDefault="00BC7DBD" w:rsidP="00EA4DDA">
            <w:pPr>
              <w:spacing w:before="120"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 xml:space="preserve">Weryfikacji podlega, czy uwzględniono co najmniej jedno </w:t>
            </w:r>
            <w:r w:rsidR="00CF093D" w:rsidRPr="000D236E">
              <w:rPr>
                <w:rFonts w:ascii="Arial" w:hAnsi="Arial" w:cs="Arial"/>
                <w:color w:val="000000" w:themeColor="text1"/>
                <w:sz w:val="24"/>
                <w:szCs w:val="24"/>
              </w:rPr>
              <w:br/>
            </w:r>
            <w:r w:rsidRPr="000D236E">
              <w:rPr>
                <w:rFonts w:ascii="Arial" w:hAnsi="Arial" w:cs="Arial"/>
                <w:color w:val="000000" w:themeColor="text1"/>
                <w:sz w:val="24"/>
                <w:szCs w:val="24"/>
              </w:rPr>
              <w:t xml:space="preserve">z rozwiązań w zakresie: </w:t>
            </w:r>
          </w:p>
          <w:p w14:paraId="0ED3D132" w14:textId="7E31572E" w:rsidR="00BC7DBD" w:rsidRPr="000D236E" w:rsidRDefault="00BC7DBD">
            <w:pPr>
              <w:pStyle w:val="Akapitzlist"/>
              <w:numPr>
                <w:ilvl w:val="0"/>
                <w:numId w:val="8"/>
              </w:numPr>
              <w:spacing w:line="360" w:lineRule="auto"/>
              <w:ind w:left="452" w:hanging="283"/>
              <w:rPr>
                <w:rFonts w:ascii="Arial" w:hAnsi="Arial" w:cs="Arial"/>
                <w:color w:val="000000" w:themeColor="text1"/>
                <w:sz w:val="24"/>
                <w:szCs w:val="24"/>
              </w:rPr>
            </w:pPr>
            <w:r w:rsidRPr="000D236E">
              <w:rPr>
                <w:rFonts w:ascii="Arial" w:hAnsi="Arial" w:cs="Arial"/>
                <w:color w:val="000000" w:themeColor="text1"/>
                <w:sz w:val="24"/>
                <w:szCs w:val="24"/>
              </w:rPr>
              <w:t xml:space="preserve">zmniejszania emisji zanieczyszczeń, </w:t>
            </w:r>
          </w:p>
          <w:p w14:paraId="6F0D11D3" w14:textId="63350900" w:rsidR="00BC7DBD" w:rsidRPr="000D236E" w:rsidRDefault="00BC7DBD">
            <w:pPr>
              <w:pStyle w:val="Akapitzlist"/>
              <w:numPr>
                <w:ilvl w:val="0"/>
                <w:numId w:val="8"/>
              </w:numPr>
              <w:spacing w:line="360" w:lineRule="auto"/>
              <w:ind w:left="452" w:hanging="283"/>
              <w:rPr>
                <w:rFonts w:ascii="Arial" w:hAnsi="Arial" w:cs="Arial"/>
                <w:color w:val="000000" w:themeColor="text1"/>
                <w:sz w:val="24"/>
                <w:szCs w:val="24"/>
              </w:rPr>
            </w:pPr>
            <w:r w:rsidRPr="000D236E">
              <w:rPr>
                <w:rFonts w:ascii="Arial" w:hAnsi="Arial" w:cs="Arial"/>
                <w:color w:val="000000" w:themeColor="text1"/>
                <w:sz w:val="24"/>
                <w:szCs w:val="24"/>
              </w:rPr>
              <w:t xml:space="preserve">zmniejszania energochłonności, </w:t>
            </w:r>
          </w:p>
          <w:p w14:paraId="6371C15D" w14:textId="54B24D61" w:rsidR="00BC7DBD" w:rsidRPr="000D236E" w:rsidRDefault="00BC7DBD">
            <w:pPr>
              <w:pStyle w:val="Akapitzlist"/>
              <w:numPr>
                <w:ilvl w:val="0"/>
                <w:numId w:val="8"/>
              </w:numPr>
              <w:spacing w:line="360" w:lineRule="auto"/>
              <w:ind w:left="452" w:hanging="283"/>
              <w:rPr>
                <w:rFonts w:ascii="Arial" w:hAnsi="Arial" w:cs="Arial"/>
                <w:color w:val="000000" w:themeColor="text1"/>
                <w:sz w:val="24"/>
                <w:szCs w:val="24"/>
              </w:rPr>
            </w:pPr>
            <w:r w:rsidRPr="000D236E">
              <w:rPr>
                <w:rFonts w:ascii="Arial" w:hAnsi="Arial" w:cs="Arial"/>
                <w:color w:val="000000" w:themeColor="text1"/>
                <w:sz w:val="24"/>
                <w:szCs w:val="24"/>
              </w:rPr>
              <w:t xml:space="preserve">zmniejszania zużycia wody, </w:t>
            </w:r>
          </w:p>
          <w:p w14:paraId="1E13F46A" w14:textId="58A05CD4" w:rsidR="00BC7DBD" w:rsidRPr="000D236E" w:rsidRDefault="00BC7DBD">
            <w:pPr>
              <w:pStyle w:val="Akapitzlist"/>
              <w:numPr>
                <w:ilvl w:val="0"/>
                <w:numId w:val="8"/>
              </w:numPr>
              <w:spacing w:line="360" w:lineRule="auto"/>
              <w:ind w:left="452" w:hanging="283"/>
              <w:rPr>
                <w:rFonts w:ascii="Arial" w:hAnsi="Arial" w:cs="Arial"/>
                <w:color w:val="000000" w:themeColor="text1"/>
                <w:sz w:val="24"/>
                <w:szCs w:val="24"/>
              </w:rPr>
            </w:pPr>
            <w:r w:rsidRPr="000D236E">
              <w:rPr>
                <w:rFonts w:ascii="Arial" w:hAnsi="Arial" w:cs="Arial"/>
                <w:color w:val="000000" w:themeColor="text1"/>
                <w:sz w:val="24"/>
                <w:szCs w:val="24"/>
              </w:rPr>
              <w:t xml:space="preserve">wykorzystania materiałów (odpadów) pochodzących z recyclingu, </w:t>
            </w:r>
          </w:p>
          <w:p w14:paraId="390AD22C" w14:textId="0F2CC7A0" w:rsidR="00BC7DBD" w:rsidRPr="000D236E" w:rsidRDefault="00BC7DBD">
            <w:pPr>
              <w:pStyle w:val="Akapitzlist"/>
              <w:numPr>
                <w:ilvl w:val="0"/>
                <w:numId w:val="8"/>
              </w:numPr>
              <w:spacing w:line="360" w:lineRule="auto"/>
              <w:ind w:left="452" w:hanging="283"/>
              <w:rPr>
                <w:rFonts w:ascii="Arial" w:hAnsi="Arial" w:cs="Arial"/>
                <w:color w:val="000000" w:themeColor="text1"/>
                <w:sz w:val="24"/>
                <w:szCs w:val="24"/>
              </w:rPr>
            </w:pPr>
            <w:r w:rsidRPr="000D236E">
              <w:rPr>
                <w:rFonts w:ascii="Arial" w:hAnsi="Arial" w:cs="Arial"/>
                <w:color w:val="000000" w:themeColor="text1"/>
                <w:sz w:val="24"/>
                <w:szCs w:val="24"/>
              </w:rPr>
              <w:t>wykorzystania odnawialnych źródeł energii.</w:t>
            </w:r>
          </w:p>
          <w:p w14:paraId="08738028" w14:textId="6C80D72F" w:rsidR="00BC7DBD" w:rsidRPr="000D236E" w:rsidRDefault="00BC7DBD" w:rsidP="00EA4DDA">
            <w:pPr>
              <w:spacing w:before="120" w:line="360" w:lineRule="auto"/>
              <w:rPr>
                <w:rFonts w:ascii="Arial" w:hAnsi="Arial" w:cs="Arial"/>
                <w:color w:val="000000" w:themeColor="text1"/>
                <w:sz w:val="24"/>
                <w:szCs w:val="24"/>
              </w:rPr>
            </w:pPr>
            <w:r w:rsidRPr="000D236E">
              <w:rPr>
                <w:rFonts w:ascii="Arial" w:hAnsi="Arial" w:cs="Arial"/>
                <w:color w:val="000000" w:themeColor="text1"/>
                <w:sz w:val="24"/>
                <w:szCs w:val="24"/>
              </w:rPr>
              <w:t>Dla spełnienia kryterium konieczne jest wykazanie przez wnioskodawcę, że projekt będzie miał pozytywny lub neutralny wpływ na niniejszą zasadę horyzontalną.</w:t>
            </w:r>
          </w:p>
          <w:p w14:paraId="75D7FF73" w14:textId="33F7EB33" w:rsidR="00BC7DBD" w:rsidRPr="00760E97" w:rsidRDefault="001C56E0" w:rsidP="00EA4DDA">
            <w:pPr>
              <w:spacing w:before="120" w:line="360" w:lineRule="auto"/>
              <w:rPr>
                <w:rFonts w:ascii="Arial" w:hAnsi="Arial" w:cs="Arial"/>
                <w:i/>
                <w:iCs/>
                <w:color w:val="000000" w:themeColor="text1"/>
                <w:sz w:val="24"/>
                <w:szCs w:val="24"/>
              </w:rPr>
            </w:pPr>
            <w:r w:rsidRPr="00760E97">
              <w:rPr>
                <w:rFonts w:ascii="Arial" w:hAnsi="Arial" w:cs="Arial"/>
                <w:i/>
                <w:iCs/>
                <w:color w:val="000000" w:themeColor="text1"/>
                <w:sz w:val="24"/>
                <w:szCs w:val="24"/>
              </w:rPr>
              <w:t xml:space="preserve">Na wezwanie Instytucji Zarządzającej </w:t>
            </w:r>
            <w:r w:rsidR="00C55AC9">
              <w:rPr>
                <w:rFonts w:ascii="Arial" w:hAnsi="Arial" w:cs="Arial"/>
                <w:i/>
                <w:iCs/>
                <w:color w:val="000000" w:themeColor="text1"/>
                <w:sz w:val="24"/>
                <w:szCs w:val="24"/>
              </w:rPr>
              <w:t>p</w:t>
            </w:r>
            <w:r w:rsidRPr="00760E97">
              <w:rPr>
                <w:rFonts w:ascii="Arial" w:hAnsi="Arial" w:cs="Arial"/>
                <w:i/>
                <w:iCs/>
                <w:color w:val="000000" w:themeColor="text1"/>
                <w:sz w:val="24"/>
                <w:szCs w:val="24"/>
              </w:rPr>
              <w:t xml:space="preserve">rogramem FEŚ 2021-2027 wnioskodawca może uzupełnić lub poprawić wniosek o dofinansowanie projektu i/lub załączniki </w:t>
            </w:r>
            <w:r w:rsidR="00760E97">
              <w:rPr>
                <w:rFonts w:ascii="Arial" w:hAnsi="Arial" w:cs="Arial"/>
                <w:i/>
                <w:iCs/>
                <w:color w:val="000000" w:themeColor="text1"/>
                <w:sz w:val="24"/>
                <w:szCs w:val="24"/>
              </w:rPr>
              <w:br/>
            </w:r>
            <w:r w:rsidRPr="00760E97">
              <w:rPr>
                <w:rFonts w:ascii="Arial" w:hAnsi="Arial" w:cs="Arial"/>
                <w:i/>
                <w:iCs/>
                <w:color w:val="000000" w:themeColor="text1"/>
                <w:sz w:val="24"/>
                <w:szCs w:val="24"/>
              </w:rPr>
              <w:t xml:space="preserve">w zakresie określonym w wezwaniu, zgodnie </w:t>
            </w:r>
            <w:r w:rsidR="00760E97">
              <w:rPr>
                <w:rFonts w:ascii="Arial" w:hAnsi="Arial" w:cs="Arial"/>
                <w:i/>
                <w:iCs/>
                <w:color w:val="000000" w:themeColor="text1"/>
                <w:sz w:val="24"/>
                <w:szCs w:val="24"/>
              </w:rPr>
              <w:br/>
            </w:r>
            <w:r w:rsidRPr="00760E97">
              <w:rPr>
                <w:rFonts w:ascii="Arial" w:hAnsi="Arial" w:cs="Arial"/>
                <w:i/>
                <w:iCs/>
                <w:color w:val="000000" w:themeColor="text1"/>
                <w:sz w:val="24"/>
                <w:szCs w:val="24"/>
              </w:rPr>
              <w:t>z regulaminem wyboru projektów.</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55E04D" w14:textId="77777777" w:rsidR="00CF093D" w:rsidRPr="000D236E" w:rsidRDefault="00CF093D" w:rsidP="00EA4DDA">
            <w:pPr>
              <w:suppressAutoHyphens/>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lastRenderedPageBreak/>
              <w:t>Spełnienie kryterium jest konieczne do przyznania dofinansowania.</w:t>
            </w:r>
          </w:p>
          <w:p w14:paraId="518ABBF2" w14:textId="77777777" w:rsidR="00CF093D" w:rsidRPr="000D236E" w:rsidRDefault="00CF093D" w:rsidP="00EA4DDA">
            <w:pPr>
              <w:suppressAutoHyphens/>
              <w:spacing w:after="120" w:line="360" w:lineRule="auto"/>
              <w:rPr>
                <w:rFonts w:ascii="Arial" w:hAnsi="Arial" w:cs="Arial"/>
                <w:color w:val="000000" w:themeColor="text1"/>
                <w:sz w:val="24"/>
                <w:szCs w:val="24"/>
              </w:rPr>
            </w:pPr>
            <w:r w:rsidRPr="000D236E">
              <w:rPr>
                <w:rFonts w:ascii="Arial" w:hAnsi="Arial" w:cs="Arial"/>
                <w:color w:val="000000" w:themeColor="text1"/>
                <w:sz w:val="24"/>
                <w:szCs w:val="24"/>
              </w:rPr>
              <w:t>Kryterium zerojedynkowe.</w:t>
            </w:r>
          </w:p>
          <w:p w14:paraId="525901D0" w14:textId="77777777" w:rsidR="00CF093D" w:rsidRPr="000D236E" w:rsidRDefault="00CF093D" w:rsidP="00EA4DDA">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Ocena spełnienia kryterium będzie polegała na przyznaniu wartości logicznych „TAK”, „NIE”.</w:t>
            </w:r>
          </w:p>
          <w:p w14:paraId="3BA76CAB" w14:textId="77777777" w:rsidR="00CF093D" w:rsidRPr="000D236E" w:rsidRDefault="00CF093D" w:rsidP="00EA4DDA">
            <w:pPr>
              <w:suppressAutoHyphens/>
              <w:spacing w:line="360" w:lineRule="auto"/>
              <w:rPr>
                <w:rFonts w:ascii="Arial" w:hAnsi="Arial" w:cs="Arial"/>
                <w:color w:val="000000" w:themeColor="text1"/>
                <w:sz w:val="24"/>
                <w:szCs w:val="24"/>
              </w:rPr>
            </w:pPr>
            <w:r w:rsidRPr="000D236E">
              <w:rPr>
                <w:rFonts w:ascii="Arial" w:hAnsi="Arial" w:cs="Arial"/>
                <w:color w:val="000000" w:themeColor="text1"/>
                <w:sz w:val="24"/>
                <w:szCs w:val="24"/>
              </w:rPr>
              <w:t xml:space="preserve">(TAK – spełnia; NIE – nie spełnia)  </w:t>
            </w:r>
          </w:p>
          <w:p w14:paraId="7A6FC3A1" w14:textId="0DD4D0AB" w:rsidR="00BC7DBD" w:rsidRPr="000D236E" w:rsidRDefault="00BC7DBD" w:rsidP="00EA4DDA">
            <w:pPr>
              <w:suppressAutoHyphens/>
              <w:spacing w:line="360" w:lineRule="auto"/>
              <w:rPr>
                <w:rFonts w:ascii="Arial" w:hAnsi="Arial" w:cs="Arial"/>
                <w:color w:val="000000" w:themeColor="text1"/>
                <w:sz w:val="24"/>
                <w:szCs w:val="24"/>
              </w:rPr>
            </w:pPr>
          </w:p>
        </w:tc>
      </w:tr>
    </w:tbl>
    <w:p w14:paraId="7E77B76F" w14:textId="77777777" w:rsidR="0009143F" w:rsidRDefault="0009143F" w:rsidP="00171936">
      <w:pPr>
        <w:keepNext/>
        <w:widowControl w:val="0"/>
        <w:spacing w:after="60" w:line="240" w:lineRule="auto"/>
        <w:outlineLvl w:val="1"/>
        <w:rPr>
          <w:rFonts w:ascii="Arial" w:eastAsia="Times New Roman" w:hAnsi="Arial" w:cs="Arial"/>
          <w:color w:val="2F5496" w:themeColor="accent1" w:themeShade="BF"/>
          <w:sz w:val="32"/>
          <w:szCs w:val="32"/>
          <w:lang w:eastAsia="pl-PL"/>
        </w:rPr>
      </w:pPr>
    </w:p>
    <w:p w14:paraId="1321692C" w14:textId="77777777" w:rsidR="0009143F" w:rsidRDefault="0009143F">
      <w:pPr>
        <w:rPr>
          <w:rFonts w:ascii="Arial" w:eastAsia="Times New Roman" w:hAnsi="Arial" w:cs="Arial"/>
          <w:color w:val="2F5496" w:themeColor="accent1" w:themeShade="BF"/>
          <w:sz w:val="32"/>
          <w:szCs w:val="32"/>
          <w:lang w:eastAsia="pl-PL"/>
        </w:rPr>
      </w:pPr>
      <w:r>
        <w:rPr>
          <w:rFonts w:ascii="Arial" w:eastAsia="Times New Roman" w:hAnsi="Arial" w:cs="Arial"/>
          <w:color w:val="2F5496" w:themeColor="accent1" w:themeShade="BF"/>
          <w:sz w:val="32"/>
          <w:szCs w:val="32"/>
          <w:lang w:eastAsia="pl-PL"/>
        </w:rPr>
        <w:br w:type="page"/>
      </w:r>
    </w:p>
    <w:p w14:paraId="36BC2E74" w14:textId="0679B792" w:rsidR="00723E4E" w:rsidRDefault="002D7B33">
      <w:pPr>
        <w:pStyle w:val="Nagwek2"/>
        <w:numPr>
          <w:ilvl w:val="0"/>
          <w:numId w:val="13"/>
        </w:numPr>
        <w:ind w:hanging="720"/>
        <w:rPr>
          <w:rFonts w:ascii="Arial" w:eastAsia="Times New Roman" w:hAnsi="Arial" w:cs="Arial"/>
          <w:b/>
          <w:bCs/>
          <w:color w:val="auto"/>
          <w:lang w:eastAsia="pl-PL"/>
        </w:rPr>
      </w:pPr>
      <w:bookmarkStart w:id="4" w:name="_Toc128049147"/>
      <w:r w:rsidRPr="00222322">
        <w:rPr>
          <w:rFonts w:ascii="Arial" w:eastAsia="Times New Roman" w:hAnsi="Arial" w:cs="Arial"/>
          <w:b/>
          <w:bCs/>
          <w:color w:val="auto"/>
          <w:lang w:eastAsia="pl-PL"/>
        </w:rPr>
        <w:lastRenderedPageBreak/>
        <w:t>II etap oceny - Ocena merytoryczna</w:t>
      </w:r>
      <w:bookmarkEnd w:id="4"/>
      <w:r w:rsidRPr="00222322">
        <w:rPr>
          <w:rFonts w:ascii="Arial" w:eastAsia="Times New Roman" w:hAnsi="Arial" w:cs="Arial"/>
          <w:b/>
          <w:bCs/>
          <w:color w:val="auto"/>
          <w:lang w:eastAsia="pl-PL"/>
        </w:rPr>
        <w:t xml:space="preserve"> </w:t>
      </w:r>
    </w:p>
    <w:p w14:paraId="6F5292CD" w14:textId="022CD2C0" w:rsidR="00EA4DDA" w:rsidRDefault="00222322" w:rsidP="00E61354">
      <w:pPr>
        <w:pStyle w:val="Nagwek3"/>
        <w:spacing w:after="240"/>
        <w:rPr>
          <w:rFonts w:ascii="Arial" w:eastAsia="Times New Roman" w:hAnsi="Arial" w:cs="Arial"/>
          <w:color w:val="auto"/>
          <w:lang w:eastAsia="pl-PL"/>
        </w:rPr>
      </w:pPr>
      <w:bookmarkStart w:id="5" w:name="_Toc128049148"/>
      <w:r w:rsidRPr="00222322">
        <w:rPr>
          <w:rFonts w:ascii="Arial" w:eastAsia="Times New Roman" w:hAnsi="Arial" w:cs="Arial"/>
          <w:color w:val="auto"/>
          <w:lang w:eastAsia="pl-PL"/>
        </w:rPr>
        <w:t>2.1</w:t>
      </w:r>
      <w:r>
        <w:rPr>
          <w:rFonts w:ascii="Arial" w:eastAsia="Times New Roman" w:hAnsi="Arial" w:cs="Arial"/>
          <w:color w:val="auto"/>
          <w:lang w:eastAsia="pl-PL"/>
        </w:rPr>
        <w:t>.</w:t>
      </w:r>
      <w:r w:rsidRPr="00222322">
        <w:rPr>
          <w:rFonts w:ascii="Arial" w:eastAsia="Times New Roman" w:hAnsi="Arial" w:cs="Arial"/>
          <w:color w:val="auto"/>
          <w:lang w:eastAsia="pl-PL"/>
        </w:rPr>
        <w:t xml:space="preserve"> </w:t>
      </w:r>
      <w:r w:rsidR="007E5516" w:rsidRPr="00222322">
        <w:rPr>
          <w:rFonts w:ascii="Arial" w:eastAsia="Times New Roman" w:hAnsi="Arial" w:cs="Arial"/>
          <w:color w:val="auto"/>
          <w:lang w:eastAsia="pl-PL"/>
        </w:rPr>
        <w:t>Kryteria merytoryczne dopuszczające ogólne</w:t>
      </w:r>
      <w:bookmarkEnd w:id="5"/>
    </w:p>
    <w:tbl>
      <w:tblPr>
        <w:tblStyle w:val="Tabela-Siatka"/>
        <w:tblW w:w="13994" w:type="dxa"/>
        <w:tblLook w:val="04A0" w:firstRow="1" w:lastRow="0" w:firstColumn="1" w:lastColumn="0" w:noHBand="0" w:noVBand="1"/>
      </w:tblPr>
      <w:tblGrid>
        <w:gridCol w:w="643"/>
        <w:gridCol w:w="3299"/>
        <w:gridCol w:w="6607"/>
        <w:gridCol w:w="3445"/>
      </w:tblGrid>
      <w:tr w:rsidR="00EA4DDA" w:rsidRPr="006317D1" w14:paraId="58D11C3F" w14:textId="77777777" w:rsidTr="00171936">
        <w:trPr>
          <w:trHeight w:val="702"/>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4FA09B" w14:textId="77777777" w:rsidR="00EA4DDA" w:rsidRPr="00C10101" w:rsidRDefault="00EA4DDA" w:rsidP="00171936">
            <w:pPr>
              <w:spacing w:before="240"/>
              <w:jc w:val="center"/>
              <w:rPr>
                <w:rFonts w:ascii="Arial" w:eastAsia="Times New Roman" w:hAnsi="Arial" w:cs="Arial"/>
                <w:b/>
                <w:bCs/>
                <w:color w:val="000000"/>
                <w:sz w:val="28"/>
                <w:szCs w:val="28"/>
                <w:lang w:eastAsia="pl-PL"/>
              </w:rPr>
            </w:pPr>
            <w:r w:rsidRPr="005843A0">
              <w:rPr>
                <w:rFonts w:ascii="Arial" w:eastAsia="Times New Roman" w:hAnsi="Arial" w:cs="Arial"/>
                <w:b/>
                <w:bCs/>
                <w:color w:val="000000"/>
                <w:sz w:val="24"/>
                <w:szCs w:val="24"/>
                <w:lang w:eastAsia="pl-PL"/>
              </w:rPr>
              <w:t>KRYTERIA MERYTORYCZNE DOPUSZCZAJĄCE OGÓLNE</w:t>
            </w:r>
          </w:p>
        </w:tc>
      </w:tr>
      <w:tr w:rsidR="00171936" w:rsidRPr="006317D1" w14:paraId="77A7BAA2" w14:textId="77777777" w:rsidTr="00171936">
        <w:trPr>
          <w:trHeight w:val="83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A3AFFA9" w14:textId="7F4DAE4E" w:rsidR="00171936" w:rsidRPr="006317D1" w:rsidRDefault="00171936" w:rsidP="00171936">
            <w:pPr>
              <w:jc w:val="center"/>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t>L</w:t>
            </w:r>
            <w:r w:rsidRPr="006317D1">
              <w:rPr>
                <w:rFonts w:ascii="Arial" w:eastAsia="Times New Roman" w:hAnsi="Arial" w:cs="Arial"/>
                <w:b/>
                <w:bCs/>
                <w:color w:val="000000"/>
                <w:sz w:val="24"/>
                <w:szCs w:val="24"/>
                <w:lang w:eastAsia="pl-PL"/>
              </w:rPr>
              <w:t>.p.</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346ECD03" w14:textId="03AE1E58" w:rsidR="00171936" w:rsidRPr="006317D1" w:rsidRDefault="00E86CB7" w:rsidP="00171936">
            <w:pPr>
              <w:jc w:val="center"/>
              <w:rPr>
                <w:rFonts w:ascii="Arial" w:eastAsia="Times New Roman" w:hAnsi="Arial" w:cs="Arial"/>
                <w:b/>
                <w:bCs/>
                <w:color w:val="000000"/>
                <w:sz w:val="24"/>
                <w:szCs w:val="24"/>
                <w:lang w:eastAsia="pl-PL"/>
              </w:rPr>
            </w:pPr>
            <w:r w:rsidRPr="006317D1">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52A8B40D" w14:textId="104565A1" w:rsidR="00171936" w:rsidRPr="006317D1" w:rsidRDefault="00E86CB7" w:rsidP="00171936">
            <w:pPr>
              <w:jc w:val="center"/>
              <w:rPr>
                <w:rFonts w:ascii="Arial" w:eastAsia="Times New Roman" w:hAnsi="Arial" w:cs="Arial"/>
                <w:color w:val="000000"/>
                <w:sz w:val="24"/>
                <w:szCs w:val="24"/>
                <w:lang w:eastAsia="pl-PL"/>
              </w:rPr>
            </w:pPr>
            <w:r w:rsidRPr="00D63EE8">
              <w:rPr>
                <w:rFonts w:ascii="Arial" w:hAnsi="Arial" w:cs="Arial"/>
                <w:b/>
                <w:bCs/>
                <w:sz w:val="24"/>
                <w:szCs w:val="24"/>
              </w:rPr>
              <w:t>Definicja kryterium</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2685D777" w14:textId="22BAACB3" w:rsidR="00171936" w:rsidRPr="006317D1" w:rsidRDefault="00171936" w:rsidP="00171936">
            <w:pPr>
              <w:jc w:val="center"/>
              <w:rPr>
                <w:rFonts w:ascii="Arial" w:eastAsia="Times New Roman" w:hAnsi="Arial" w:cs="Arial"/>
                <w:color w:val="000000"/>
                <w:sz w:val="24"/>
                <w:szCs w:val="24"/>
                <w:lang w:eastAsia="pl-PL"/>
              </w:rPr>
            </w:pPr>
            <w:r w:rsidRPr="006317D1">
              <w:rPr>
                <w:rFonts w:ascii="Arial" w:eastAsia="Times New Roman" w:hAnsi="Arial" w:cs="Arial"/>
                <w:b/>
                <w:bCs/>
                <w:color w:val="000000"/>
                <w:sz w:val="24"/>
                <w:szCs w:val="24"/>
                <w:lang w:eastAsia="pl-PL"/>
              </w:rPr>
              <w:t>Opis znaczenia kryterium dla wyniku oceny</w:t>
            </w:r>
          </w:p>
        </w:tc>
      </w:tr>
      <w:tr w:rsidR="00344FC3" w:rsidRPr="006317D1" w14:paraId="385DD871" w14:textId="77777777" w:rsidTr="00171936">
        <w:tc>
          <w:tcPr>
            <w:tcW w:w="643" w:type="dxa"/>
            <w:tcBorders>
              <w:top w:val="single" w:sz="4" w:space="0" w:color="auto"/>
              <w:left w:val="single" w:sz="4" w:space="0" w:color="auto"/>
              <w:bottom w:val="single" w:sz="4" w:space="0" w:color="auto"/>
              <w:right w:val="single" w:sz="4" w:space="0" w:color="auto"/>
            </w:tcBorders>
            <w:hideMark/>
          </w:tcPr>
          <w:p w14:paraId="78AFC0D9" w14:textId="77777777" w:rsidR="00344FC3" w:rsidRPr="006752C6" w:rsidRDefault="00344FC3" w:rsidP="00344FC3">
            <w:pPr>
              <w:rPr>
                <w:rFonts w:ascii="Arial" w:eastAsia="Times New Roman" w:hAnsi="Arial" w:cs="Arial"/>
                <w:color w:val="000000"/>
                <w:sz w:val="24"/>
                <w:szCs w:val="24"/>
                <w:highlight w:val="magenta"/>
                <w:lang w:eastAsia="pl-PL"/>
              </w:rPr>
            </w:pPr>
            <w:r w:rsidRPr="006752C6">
              <w:rPr>
                <w:rFonts w:ascii="Arial" w:eastAsia="Times New Roman" w:hAnsi="Arial" w:cs="Arial"/>
                <w:color w:val="000000"/>
                <w:sz w:val="24"/>
                <w:szCs w:val="24"/>
                <w:lang w:eastAsia="pl-PL"/>
              </w:rPr>
              <w:t>1.</w:t>
            </w:r>
          </w:p>
        </w:tc>
        <w:tc>
          <w:tcPr>
            <w:tcW w:w="3299" w:type="dxa"/>
            <w:tcBorders>
              <w:top w:val="single" w:sz="4" w:space="0" w:color="auto"/>
              <w:left w:val="single" w:sz="4" w:space="0" w:color="auto"/>
              <w:bottom w:val="single" w:sz="4" w:space="0" w:color="auto"/>
              <w:right w:val="single" w:sz="4" w:space="0" w:color="auto"/>
            </w:tcBorders>
            <w:hideMark/>
          </w:tcPr>
          <w:p w14:paraId="09864989" w14:textId="77777777" w:rsidR="00344FC3" w:rsidRPr="00171936" w:rsidRDefault="00344FC3" w:rsidP="00344FC3">
            <w:pPr>
              <w:spacing w:line="360" w:lineRule="auto"/>
              <w:rPr>
                <w:rFonts w:ascii="Arial" w:eastAsia="Times New Roman" w:hAnsi="Arial" w:cs="Arial"/>
                <w:color w:val="000000"/>
                <w:sz w:val="24"/>
                <w:szCs w:val="24"/>
                <w:lang w:eastAsia="pl-PL"/>
              </w:rPr>
            </w:pPr>
            <w:r w:rsidRPr="00171936">
              <w:rPr>
                <w:rFonts w:ascii="Arial" w:eastAsia="Times New Roman" w:hAnsi="Arial" w:cs="Arial"/>
                <w:color w:val="000000"/>
                <w:sz w:val="24"/>
                <w:szCs w:val="24"/>
                <w:lang w:eastAsia="pl-PL"/>
              </w:rPr>
              <w:t xml:space="preserve">Kwalifikowalność wydatków w projekcie </w:t>
            </w:r>
          </w:p>
          <w:p w14:paraId="7FBFB441" w14:textId="77777777" w:rsidR="00344FC3" w:rsidRPr="00171936" w:rsidRDefault="00344FC3" w:rsidP="00344FC3">
            <w:pPr>
              <w:spacing w:line="360" w:lineRule="auto"/>
              <w:rPr>
                <w:rFonts w:ascii="Arial" w:eastAsia="Times New Roman" w:hAnsi="Arial" w:cs="Arial"/>
                <w:color w:val="000000"/>
                <w:sz w:val="24"/>
                <w:szCs w:val="24"/>
                <w:lang w:eastAsia="pl-PL"/>
              </w:rPr>
            </w:pPr>
          </w:p>
          <w:p w14:paraId="7873173F" w14:textId="183A08E2" w:rsidR="00344FC3" w:rsidRPr="002D7B33" w:rsidRDefault="00344FC3" w:rsidP="00344FC3">
            <w:pPr>
              <w:spacing w:line="360" w:lineRule="auto"/>
              <w:rPr>
                <w:rFonts w:ascii="Arial" w:eastAsia="Times New Roman" w:hAnsi="Arial" w:cs="Arial"/>
                <w:b/>
                <w:bCs/>
                <w:color w:val="000000"/>
                <w:sz w:val="24"/>
                <w:szCs w:val="24"/>
                <w:lang w:eastAsia="pl-PL"/>
              </w:rPr>
            </w:pPr>
          </w:p>
        </w:tc>
        <w:tc>
          <w:tcPr>
            <w:tcW w:w="6607" w:type="dxa"/>
            <w:tcBorders>
              <w:top w:val="single" w:sz="4" w:space="0" w:color="auto"/>
              <w:left w:val="single" w:sz="4" w:space="0" w:color="auto"/>
              <w:bottom w:val="single" w:sz="4" w:space="0" w:color="auto"/>
              <w:right w:val="single" w:sz="4" w:space="0" w:color="auto"/>
            </w:tcBorders>
          </w:tcPr>
          <w:p w14:paraId="6A940686" w14:textId="0E30DBE6" w:rsidR="00344FC3" w:rsidRPr="0009143F" w:rsidRDefault="00344FC3" w:rsidP="00344FC3">
            <w:pPr>
              <w:spacing w:line="360" w:lineRule="auto"/>
              <w:rPr>
                <w:rFonts w:ascii="Arial" w:eastAsia="Times New Roman" w:hAnsi="Arial" w:cs="Arial"/>
                <w:color w:val="000000" w:themeColor="text1"/>
                <w:sz w:val="24"/>
                <w:szCs w:val="24"/>
                <w:lang w:eastAsia="pl-PL"/>
              </w:rPr>
            </w:pPr>
            <w:r w:rsidRPr="0009143F">
              <w:rPr>
                <w:rFonts w:ascii="Arial" w:eastAsia="Times New Roman" w:hAnsi="Arial" w:cs="Arial"/>
                <w:color w:val="000000" w:themeColor="text1"/>
                <w:sz w:val="24"/>
                <w:szCs w:val="24"/>
                <w:lang w:eastAsia="pl-PL"/>
              </w:rPr>
              <w:t xml:space="preserve">W kryterium sprawdzana będzie potencjalna kwalifikowalność wydatków zaplanowanych w projekcie, </w:t>
            </w:r>
            <w:r w:rsidR="00800DED">
              <w:rPr>
                <w:rFonts w:ascii="Arial" w:eastAsia="Times New Roman" w:hAnsi="Arial" w:cs="Arial"/>
                <w:color w:val="000000" w:themeColor="text1"/>
                <w:sz w:val="24"/>
                <w:szCs w:val="24"/>
                <w:lang w:eastAsia="pl-PL"/>
              </w:rPr>
              <w:br/>
            </w:r>
            <w:r w:rsidRPr="0009143F">
              <w:rPr>
                <w:rFonts w:ascii="Arial" w:eastAsia="Times New Roman" w:hAnsi="Arial" w:cs="Arial"/>
                <w:color w:val="000000" w:themeColor="text1"/>
                <w:sz w:val="24"/>
                <w:szCs w:val="24"/>
                <w:lang w:eastAsia="pl-PL"/>
              </w:rPr>
              <w:t xml:space="preserve">na podstawie informacji zawartych we wniosku </w:t>
            </w:r>
            <w:r w:rsidR="00800DED">
              <w:rPr>
                <w:rFonts w:ascii="Arial" w:eastAsia="Times New Roman" w:hAnsi="Arial" w:cs="Arial"/>
                <w:color w:val="000000" w:themeColor="text1"/>
                <w:sz w:val="24"/>
                <w:szCs w:val="24"/>
                <w:lang w:eastAsia="pl-PL"/>
              </w:rPr>
              <w:br/>
            </w:r>
            <w:r w:rsidRPr="0009143F">
              <w:rPr>
                <w:rFonts w:ascii="Arial" w:eastAsia="Times New Roman" w:hAnsi="Arial" w:cs="Arial"/>
                <w:color w:val="000000" w:themeColor="text1"/>
                <w:sz w:val="24"/>
                <w:szCs w:val="24"/>
                <w:lang w:eastAsia="pl-PL"/>
              </w:rPr>
              <w:t>o dofinansowanie oraz załącznikach (jeśli dotyczy).</w:t>
            </w:r>
          </w:p>
          <w:p w14:paraId="4BCB2343" w14:textId="3269C6AE" w:rsidR="00344FC3" w:rsidRPr="0009143F" w:rsidRDefault="00344FC3" w:rsidP="00344FC3">
            <w:pPr>
              <w:spacing w:line="360" w:lineRule="auto"/>
              <w:rPr>
                <w:rFonts w:ascii="Arial" w:eastAsia="Times New Roman" w:hAnsi="Arial" w:cs="Arial"/>
                <w:color w:val="000000" w:themeColor="text1"/>
                <w:sz w:val="24"/>
                <w:szCs w:val="24"/>
              </w:rPr>
            </w:pPr>
            <w:r w:rsidRPr="0009143F">
              <w:rPr>
                <w:rFonts w:ascii="Arial" w:eastAsia="Times New Roman" w:hAnsi="Arial" w:cs="Arial"/>
                <w:color w:val="000000" w:themeColor="text1"/>
                <w:sz w:val="24"/>
                <w:szCs w:val="24"/>
              </w:rPr>
              <w:t xml:space="preserve">W kryterium badane </w:t>
            </w:r>
            <w:r w:rsidRPr="0009143F">
              <w:rPr>
                <w:rFonts w:ascii="Arial" w:eastAsia="Times New Roman" w:hAnsi="Arial" w:cs="Arial"/>
                <w:color w:val="000000" w:themeColor="text1"/>
                <w:sz w:val="24"/>
                <w:szCs w:val="24"/>
                <w:lang w:eastAsia="pl-PL"/>
              </w:rPr>
              <w:t xml:space="preserve">będzie </w:t>
            </w:r>
            <w:r w:rsidRPr="0009143F">
              <w:rPr>
                <w:rFonts w:ascii="Arial" w:eastAsia="Times New Roman" w:hAnsi="Arial" w:cs="Arial"/>
                <w:color w:val="000000" w:themeColor="text1"/>
                <w:sz w:val="24"/>
                <w:szCs w:val="24"/>
              </w:rPr>
              <w:t>w szczególności:</w:t>
            </w:r>
          </w:p>
          <w:p w14:paraId="4B14A059" w14:textId="32D40890" w:rsidR="00344FC3" w:rsidRPr="0009143F" w:rsidRDefault="00344FC3">
            <w:pPr>
              <w:pStyle w:val="Akapitzlist"/>
              <w:numPr>
                <w:ilvl w:val="0"/>
                <w:numId w:val="9"/>
              </w:numPr>
              <w:spacing w:line="360" w:lineRule="auto"/>
              <w:ind w:left="204" w:hanging="283"/>
              <w:rPr>
                <w:rFonts w:ascii="Arial" w:eastAsia="Times New Roman" w:hAnsi="Arial" w:cs="Arial"/>
                <w:color w:val="000000" w:themeColor="text1"/>
                <w:sz w:val="24"/>
                <w:szCs w:val="24"/>
                <w:lang w:val="x-none"/>
              </w:rPr>
            </w:pPr>
            <w:r w:rsidRPr="0009143F">
              <w:rPr>
                <w:rFonts w:ascii="Arial" w:eastAsia="Times New Roman" w:hAnsi="Arial" w:cs="Arial"/>
                <w:color w:val="000000" w:themeColor="text1"/>
                <w:sz w:val="24"/>
                <w:szCs w:val="24"/>
                <w:lang w:val="x-none"/>
              </w:rPr>
              <w:t xml:space="preserve">czy wydatki </w:t>
            </w:r>
            <w:r w:rsidRPr="0009143F">
              <w:rPr>
                <w:rFonts w:ascii="Arial" w:eastAsia="Times New Roman" w:hAnsi="Arial" w:cs="Arial"/>
                <w:color w:val="000000" w:themeColor="text1"/>
                <w:sz w:val="24"/>
                <w:szCs w:val="24"/>
              </w:rPr>
              <w:t>zaplanowano</w:t>
            </w:r>
            <w:r w:rsidRPr="0009143F">
              <w:rPr>
                <w:rFonts w:ascii="Arial" w:eastAsia="Times New Roman" w:hAnsi="Arial" w:cs="Arial"/>
                <w:color w:val="000000" w:themeColor="text1"/>
                <w:sz w:val="24"/>
                <w:szCs w:val="24"/>
                <w:lang w:val="x-none"/>
              </w:rPr>
              <w:t xml:space="preserve"> w okresie kwalifikowalności </w:t>
            </w:r>
            <w:r w:rsidR="0009143F">
              <w:rPr>
                <w:rFonts w:ascii="Arial" w:eastAsia="Times New Roman" w:hAnsi="Arial" w:cs="Arial"/>
                <w:color w:val="000000" w:themeColor="text1"/>
                <w:sz w:val="24"/>
                <w:szCs w:val="24"/>
                <w:lang w:val="x-none"/>
              </w:rPr>
              <w:br/>
            </w:r>
            <w:r w:rsidRPr="0009143F">
              <w:rPr>
                <w:rFonts w:ascii="Arial" w:eastAsia="Times New Roman" w:hAnsi="Arial" w:cs="Arial"/>
                <w:color w:val="000000" w:themeColor="text1"/>
                <w:sz w:val="24"/>
                <w:szCs w:val="24"/>
                <w:lang w:val="x-none"/>
              </w:rPr>
              <w:t>(tj. między dniem 1 stycznia 20</w:t>
            </w:r>
            <w:r w:rsidRPr="0009143F">
              <w:rPr>
                <w:rFonts w:ascii="Arial" w:eastAsia="Times New Roman" w:hAnsi="Arial" w:cs="Arial"/>
                <w:color w:val="000000" w:themeColor="text1"/>
                <w:sz w:val="24"/>
                <w:szCs w:val="24"/>
              </w:rPr>
              <w:t>21</w:t>
            </w:r>
            <w:r w:rsidRPr="0009143F">
              <w:rPr>
                <w:rFonts w:ascii="Arial" w:eastAsia="Times New Roman" w:hAnsi="Arial" w:cs="Arial"/>
                <w:color w:val="000000" w:themeColor="text1"/>
                <w:sz w:val="24"/>
                <w:szCs w:val="24"/>
                <w:lang w:val="x-none"/>
              </w:rPr>
              <w:t xml:space="preserve"> </w:t>
            </w:r>
            <w:r w:rsidR="004202AA">
              <w:rPr>
                <w:rFonts w:ascii="Arial" w:eastAsia="Times New Roman" w:hAnsi="Arial" w:cs="Arial"/>
                <w:color w:val="000000" w:themeColor="text1"/>
                <w:sz w:val="24"/>
                <w:szCs w:val="24"/>
              </w:rPr>
              <w:t>roku</w:t>
            </w:r>
            <w:r w:rsidRPr="0009143F">
              <w:rPr>
                <w:rFonts w:ascii="Arial" w:eastAsia="Times New Roman" w:hAnsi="Arial" w:cs="Arial"/>
                <w:color w:val="000000" w:themeColor="text1"/>
                <w:sz w:val="24"/>
                <w:szCs w:val="24"/>
              </w:rPr>
              <w:t xml:space="preserve">, </w:t>
            </w:r>
            <w:r w:rsidRPr="0009143F">
              <w:rPr>
                <w:rFonts w:ascii="Arial" w:eastAsia="Times New Roman" w:hAnsi="Arial" w:cs="Arial"/>
                <w:color w:val="000000" w:themeColor="text1"/>
                <w:sz w:val="24"/>
                <w:szCs w:val="24"/>
                <w:lang w:val="x-none"/>
              </w:rPr>
              <w:t xml:space="preserve">a dniem </w:t>
            </w:r>
            <w:r w:rsidR="004202AA">
              <w:rPr>
                <w:rFonts w:ascii="Arial" w:eastAsia="Times New Roman" w:hAnsi="Arial" w:cs="Arial"/>
                <w:color w:val="000000" w:themeColor="text1"/>
                <w:sz w:val="24"/>
                <w:szCs w:val="24"/>
                <w:lang w:val="x-none"/>
              </w:rPr>
              <w:br/>
            </w:r>
            <w:r w:rsidRPr="0009143F">
              <w:rPr>
                <w:rFonts w:ascii="Arial" w:eastAsia="Times New Roman" w:hAnsi="Arial" w:cs="Arial"/>
                <w:color w:val="000000" w:themeColor="text1"/>
                <w:sz w:val="24"/>
                <w:szCs w:val="24"/>
                <w:lang w:val="x-none"/>
              </w:rPr>
              <w:t>31 grudnia 202</w:t>
            </w:r>
            <w:r w:rsidRPr="0009143F">
              <w:rPr>
                <w:rFonts w:ascii="Arial" w:eastAsia="Times New Roman" w:hAnsi="Arial" w:cs="Arial"/>
                <w:color w:val="000000" w:themeColor="text1"/>
                <w:sz w:val="24"/>
                <w:szCs w:val="24"/>
              </w:rPr>
              <w:t>9</w:t>
            </w:r>
            <w:r w:rsidRPr="0009143F">
              <w:rPr>
                <w:rFonts w:ascii="Arial" w:eastAsia="Times New Roman" w:hAnsi="Arial" w:cs="Arial"/>
                <w:color w:val="000000" w:themeColor="text1"/>
                <w:sz w:val="24"/>
                <w:szCs w:val="24"/>
                <w:lang w:val="x-none"/>
              </w:rPr>
              <w:t xml:space="preserve"> r</w:t>
            </w:r>
            <w:r w:rsidR="004202AA">
              <w:rPr>
                <w:rFonts w:ascii="Arial" w:eastAsia="Times New Roman" w:hAnsi="Arial" w:cs="Arial"/>
                <w:color w:val="000000" w:themeColor="text1"/>
                <w:sz w:val="24"/>
                <w:szCs w:val="24"/>
              </w:rPr>
              <w:t>oku</w:t>
            </w:r>
            <w:r w:rsidRPr="0009143F">
              <w:rPr>
                <w:rFonts w:ascii="Arial" w:eastAsia="Times New Roman" w:hAnsi="Arial" w:cs="Arial"/>
                <w:color w:val="000000" w:themeColor="text1"/>
                <w:sz w:val="24"/>
                <w:szCs w:val="24"/>
                <w:lang w:val="x-none"/>
              </w:rPr>
              <w:t xml:space="preserve">,  z zastrzeżeniem zapisów </w:t>
            </w:r>
            <w:r w:rsidR="0009143F" w:rsidRPr="0009143F">
              <w:rPr>
                <w:rFonts w:ascii="Arial" w:eastAsia="Times New Roman" w:hAnsi="Arial" w:cs="Arial"/>
                <w:color w:val="000000" w:themeColor="text1"/>
                <w:sz w:val="24"/>
                <w:szCs w:val="24"/>
                <w:lang w:val="x-none"/>
              </w:rPr>
              <w:t>regulaminu</w:t>
            </w:r>
            <w:r w:rsidRPr="0009143F">
              <w:rPr>
                <w:rFonts w:ascii="Arial" w:eastAsia="Times New Roman" w:hAnsi="Arial" w:cs="Arial"/>
                <w:color w:val="000000" w:themeColor="text1"/>
                <w:sz w:val="24"/>
                <w:szCs w:val="24"/>
                <w:lang w:val="x-none"/>
              </w:rPr>
              <w:t xml:space="preserve"> </w:t>
            </w:r>
            <w:r w:rsidRPr="0009143F">
              <w:rPr>
                <w:rFonts w:ascii="Arial" w:eastAsia="Times New Roman" w:hAnsi="Arial" w:cs="Arial"/>
                <w:color w:val="000000" w:themeColor="text1"/>
                <w:sz w:val="24"/>
                <w:szCs w:val="24"/>
              </w:rPr>
              <w:t>wyboru projektów</w:t>
            </w:r>
            <w:r w:rsidRPr="0009143F">
              <w:rPr>
                <w:rFonts w:ascii="Arial" w:eastAsia="Times New Roman" w:hAnsi="Arial" w:cs="Arial"/>
                <w:color w:val="000000" w:themeColor="text1"/>
                <w:sz w:val="24"/>
                <w:szCs w:val="24"/>
                <w:lang w:val="x-none"/>
              </w:rPr>
              <w:t xml:space="preserve"> </w:t>
            </w:r>
            <w:r w:rsidRPr="0009143F">
              <w:rPr>
                <w:rFonts w:ascii="Arial" w:eastAsia="Times New Roman" w:hAnsi="Arial" w:cs="Arial"/>
                <w:color w:val="000000" w:themeColor="text1"/>
                <w:sz w:val="24"/>
                <w:szCs w:val="24"/>
              </w:rPr>
              <w:t xml:space="preserve">oraz </w:t>
            </w:r>
            <w:r w:rsidRPr="0009143F">
              <w:rPr>
                <w:rFonts w:ascii="Arial" w:eastAsia="Times New Roman" w:hAnsi="Arial" w:cs="Arial"/>
                <w:color w:val="000000" w:themeColor="text1"/>
                <w:sz w:val="24"/>
                <w:szCs w:val="24"/>
                <w:lang w:val="x-none"/>
              </w:rPr>
              <w:t>zasad określonych dla pomocy publicznej</w:t>
            </w:r>
            <w:r w:rsidRPr="0009143F">
              <w:rPr>
                <w:rFonts w:ascii="Arial" w:eastAsia="Times New Roman" w:hAnsi="Arial" w:cs="Arial"/>
                <w:color w:val="000000" w:themeColor="text1"/>
                <w:sz w:val="24"/>
                <w:szCs w:val="24"/>
              </w:rPr>
              <w:t xml:space="preserve">, </w:t>
            </w:r>
            <w:r w:rsidRPr="0009143F">
              <w:rPr>
                <w:rFonts w:ascii="Arial" w:eastAsia="Times New Roman" w:hAnsi="Arial" w:cs="Arial"/>
                <w:color w:val="000000" w:themeColor="text1"/>
                <w:spacing w:val="-4"/>
                <w:sz w:val="24"/>
                <w:szCs w:val="24"/>
              </w:rPr>
              <w:t>w tym spełnienie warunku „efektu zachęty”</w:t>
            </w:r>
            <w:r w:rsidRPr="0009143F">
              <w:rPr>
                <w:rStyle w:val="Odwoanieprzypisudolnego"/>
                <w:rFonts w:ascii="Arial" w:eastAsia="Times New Roman" w:hAnsi="Arial" w:cs="Arial"/>
                <w:color w:val="000000" w:themeColor="text1"/>
                <w:spacing w:val="-4"/>
                <w:sz w:val="24"/>
                <w:szCs w:val="24"/>
              </w:rPr>
              <w:footnoteReference w:id="7"/>
            </w:r>
            <w:r w:rsidRPr="0009143F">
              <w:rPr>
                <w:rFonts w:ascii="Arial" w:eastAsia="Times New Roman" w:hAnsi="Arial" w:cs="Arial"/>
                <w:color w:val="000000" w:themeColor="text1"/>
                <w:spacing w:val="-4"/>
                <w:sz w:val="24"/>
                <w:szCs w:val="24"/>
              </w:rPr>
              <w:t xml:space="preserve"> (jeśli dotyczy</w:t>
            </w:r>
            <w:r w:rsidRPr="0009143F">
              <w:rPr>
                <w:rFonts w:ascii="Arial" w:eastAsia="Times New Roman" w:hAnsi="Arial" w:cs="Arial"/>
                <w:color w:val="000000" w:themeColor="text1"/>
                <w:spacing w:val="-4"/>
                <w:sz w:val="24"/>
                <w:szCs w:val="24"/>
                <w:lang w:val="x-none"/>
              </w:rPr>
              <w:t>)</w:t>
            </w:r>
            <w:r w:rsidRPr="0009143F">
              <w:rPr>
                <w:rFonts w:ascii="Arial" w:eastAsia="Times New Roman" w:hAnsi="Arial" w:cs="Arial"/>
                <w:color w:val="000000" w:themeColor="text1"/>
                <w:spacing w:val="-4"/>
                <w:sz w:val="24"/>
                <w:szCs w:val="24"/>
              </w:rPr>
              <w:t>;</w:t>
            </w:r>
          </w:p>
          <w:p w14:paraId="71585C75" w14:textId="0370B1A4" w:rsidR="00344FC3" w:rsidRPr="0009143F" w:rsidRDefault="00344FC3">
            <w:pPr>
              <w:pStyle w:val="Akapitzlist"/>
              <w:numPr>
                <w:ilvl w:val="0"/>
                <w:numId w:val="9"/>
              </w:numPr>
              <w:spacing w:line="360" w:lineRule="auto"/>
              <w:ind w:left="204" w:hanging="283"/>
              <w:rPr>
                <w:rFonts w:ascii="Arial" w:eastAsia="Times New Roman" w:hAnsi="Arial" w:cs="Arial"/>
                <w:color w:val="000000" w:themeColor="text1"/>
                <w:sz w:val="24"/>
                <w:szCs w:val="24"/>
                <w:lang w:val="x-none"/>
              </w:rPr>
            </w:pPr>
            <w:r w:rsidRPr="006317D1">
              <w:rPr>
                <w:rFonts w:ascii="Arial" w:eastAsia="Times New Roman" w:hAnsi="Arial" w:cs="Arial"/>
                <w:sz w:val="24"/>
                <w:szCs w:val="24"/>
                <w:lang w:val="x-none"/>
              </w:rPr>
              <w:t xml:space="preserve">czy wydatki są zgodne z </w:t>
            </w:r>
            <w:r w:rsidRPr="0009143F">
              <w:rPr>
                <w:rFonts w:ascii="Arial" w:eastAsia="Times New Roman" w:hAnsi="Arial" w:cs="Arial"/>
                <w:color w:val="000000" w:themeColor="text1"/>
                <w:sz w:val="24"/>
                <w:szCs w:val="24"/>
              </w:rPr>
              <w:t>„W</w:t>
            </w:r>
            <w:proofErr w:type="spellStart"/>
            <w:r w:rsidRPr="0009143F">
              <w:rPr>
                <w:rFonts w:ascii="Arial" w:eastAsia="Times New Roman" w:hAnsi="Arial" w:cs="Arial"/>
                <w:color w:val="000000" w:themeColor="text1"/>
                <w:sz w:val="24"/>
                <w:szCs w:val="24"/>
                <w:lang w:val="x-none"/>
              </w:rPr>
              <w:t>ytycznymi</w:t>
            </w:r>
            <w:proofErr w:type="spellEnd"/>
            <w:r w:rsidRPr="0009143F">
              <w:rPr>
                <w:rFonts w:ascii="Arial" w:eastAsia="Times New Roman" w:hAnsi="Arial" w:cs="Arial"/>
                <w:color w:val="000000" w:themeColor="text1"/>
                <w:sz w:val="24"/>
                <w:szCs w:val="24"/>
                <w:lang w:val="x-none"/>
              </w:rPr>
              <w:t xml:space="preserve"> dotycząc</w:t>
            </w:r>
            <w:r w:rsidRPr="0009143F">
              <w:rPr>
                <w:rFonts w:ascii="Arial" w:eastAsia="Times New Roman" w:hAnsi="Arial" w:cs="Arial"/>
                <w:color w:val="000000" w:themeColor="text1"/>
                <w:sz w:val="24"/>
                <w:szCs w:val="24"/>
              </w:rPr>
              <w:t>ymi</w:t>
            </w:r>
            <w:r w:rsidRPr="0009143F">
              <w:rPr>
                <w:rFonts w:ascii="Arial" w:eastAsia="Times New Roman" w:hAnsi="Arial" w:cs="Arial"/>
                <w:color w:val="000000" w:themeColor="text1"/>
                <w:sz w:val="24"/>
                <w:szCs w:val="24"/>
                <w:lang w:val="x-none"/>
              </w:rPr>
              <w:t xml:space="preserve"> kwalifikowalności wydatków na lata 2021-2027</w:t>
            </w:r>
            <w:r w:rsidRPr="0009143F">
              <w:rPr>
                <w:rFonts w:ascii="Arial" w:eastAsia="Times New Roman" w:hAnsi="Arial" w:cs="Arial"/>
                <w:color w:val="000000" w:themeColor="text1"/>
                <w:sz w:val="24"/>
                <w:szCs w:val="24"/>
              </w:rPr>
              <w:t>”</w:t>
            </w:r>
            <w:r w:rsidR="0009143F">
              <w:rPr>
                <w:rStyle w:val="Odwoanieprzypisudolnego"/>
                <w:rFonts w:ascii="Arial" w:eastAsia="Times New Roman" w:hAnsi="Arial" w:cs="Arial"/>
                <w:color w:val="000000" w:themeColor="text1"/>
                <w:sz w:val="24"/>
                <w:szCs w:val="24"/>
              </w:rPr>
              <w:footnoteReference w:id="8"/>
            </w:r>
            <w:r w:rsidRPr="0009143F">
              <w:rPr>
                <w:rFonts w:ascii="Arial" w:eastAsia="Times New Roman" w:hAnsi="Arial" w:cs="Arial"/>
                <w:color w:val="000000" w:themeColor="text1"/>
                <w:sz w:val="24"/>
                <w:szCs w:val="24"/>
              </w:rPr>
              <w:t xml:space="preserve">, </w:t>
            </w:r>
            <w:r w:rsidRPr="0009143F">
              <w:rPr>
                <w:rFonts w:ascii="Arial" w:eastAsia="Times New Roman" w:hAnsi="Arial" w:cs="Arial"/>
                <w:color w:val="000000" w:themeColor="text1"/>
                <w:sz w:val="24"/>
                <w:szCs w:val="24"/>
              </w:rPr>
              <w:lastRenderedPageBreak/>
              <w:t xml:space="preserve">zatwierdzonymi przez </w:t>
            </w:r>
            <w:r w:rsidRPr="0009143F">
              <w:rPr>
                <w:rFonts w:ascii="Arial" w:eastAsia="Times New Roman" w:hAnsi="Arial" w:cs="Arial"/>
                <w:color w:val="000000" w:themeColor="text1"/>
                <w:sz w:val="24"/>
                <w:szCs w:val="24"/>
                <w:lang w:val="x-none"/>
              </w:rPr>
              <w:t xml:space="preserve">ministra </w:t>
            </w:r>
            <w:r w:rsidRPr="0009143F">
              <w:rPr>
                <w:rFonts w:ascii="Arial" w:eastAsia="Times New Roman" w:hAnsi="Arial" w:cs="Arial"/>
                <w:color w:val="000000" w:themeColor="text1"/>
                <w:sz w:val="24"/>
                <w:szCs w:val="24"/>
              </w:rPr>
              <w:t xml:space="preserve">właściwego ds. funduszy </w:t>
            </w:r>
            <w:r w:rsidR="00800DED">
              <w:rPr>
                <w:rFonts w:ascii="Arial" w:eastAsia="Times New Roman" w:hAnsi="Arial" w:cs="Arial"/>
                <w:color w:val="000000" w:themeColor="text1"/>
                <w:sz w:val="24"/>
                <w:szCs w:val="24"/>
              </w:rPr>
              <w:br/>
            </w:r>
            <w:r w:rsidRPr="0009143F">
              <w:rPr>
                <w:rFonts w:ascii="Arial" w:eastAsia="Times New Roman" w:hAnsi="Arial" w:cs="Arial"/>
                <w:color w:val="000000" w:themeColor="text1"/>
                <w:sz w:val="24"/>
                <w:szCs w:val="24"/>
              </w:rPr>
              <w:t>i polityki regionalnej</w:t>
            </w:r>
            <w:r w:rsidRPr="0009143F">
              <w:rPr>
                <w:rFonts w:ascii="Arial" w:eastAsia="Times New Roman" w:hAnsi="Arial" w:cs="Arial"/>
                <w:color w:val="000000" w:themeColor="text1"/>
                <w:sz w:val="24"/>
                <w:szCs w:val="24"/>
                <w:lang w:val="x-none"/>
              </w:rPr>
              <w:t>;</w:t>
            </w:r>
          </w:p>
          <w:p w14:paraId="65DFE472" w14:textId="638D4416" w:rsidR="00344FC3" w:rsidRPr="001D6F9F" w:rsidRDefault="00344FC3">
            <w:pPr>
              <w:pStyle w:val="Akapitzlist"/>
              <w:numPr>
                <w:ilvl w:val="0"/>
                <w:numId w:val="10"/>
              </w:numPr>
              <w:spacing w:line="360" w:lineRule="auto"/>
              <w:ind w:left="346" w:hanging="284"/>
              <w:rPr>
                <w:rFonts w:ascii="Arial" w:eastAsia="Times New Roman" w:hAnsi="Arial" w:cs="Arial"/>
                <w:color w:val="000000" w:themeColor="text1"/>
                <w:sz w:val="24"/>
                <w:szCs w:val="24"/>
                <w:lang w:val="x-none"/>
              </w:rPr>
            </w:pPr>
            <w:r w:rsidRPr="001D6F9F">
              <w:rPr>
                <w:rFonts w:ascii="Arial" w:eastAsia="Times New Roman" w:hAnsi="Arial" w:cs="Arial"/>
                <w:color w:val="000000" w:themeColor="text1"/>
                <w:sz w:val="24"/>
                <w:szCs w:val="24"/>
                <w:lang w:val="x-none"/>
              </w:rPr>
              <w:t xml:space="preserve">czy wydatki są zgodne z zapisami </w:t>
            </w:r>
            <w:proofErr w:type="spellStart"/>
            <w:r w:rsidRPr="001D6F9F">
              <w:rPr>
                <w:rFonts w:ascii="Arial" w:eastAsia="Times New Roman" w:hAnsi="Arial" w:cs="Arial"/>
                <w:color w:val="000000" w:themeColor="text1"/>
                <w:sz w:val="24"/>
                <w:szCs w:val="24"/>
              </w:rPr>
              <w:t>SzOP</w:t>
            </w:r>
            <w:proofErr w:type="spellEnd"/>
            <w:r w:rsidR="001D6F9F">
              <w:rPr>
                <w:rStyle w:val="Odwoanieprzypisudolnego"/>
                <w:rFonts w:ascii="Arial" w:eastAsia="Times New Roman" w:hAnsi="Arial" w:cs="Arial"/>
                <w:color w:val="000000" w:themeColor="text1"/>
                <w:sz w:val="24"/>
                <w:szCs w:val="24"/>
              </w:rPr>
              <w:footnoteReference w:id="9"/>
            </w:r>
            <w:r w:rsidRPr="001D6F9F">
              <w:rPr>
                <w:rFonts w:ascii="Arial" w:eastAsia="Times New Roman" w:hAnsi="Arial" w:cs="Arial"/>
                <w:color w:val="000000" w:themeColor="text1"/>
                <w:sz w:val="24"/>
                <w:szCs w:val="24"/>
              </w:rPr>
              <w:t xml:space="preserve"> oraz </w:t>
            </w:r>
            <w:r w:rsidRPr="001D6F9F">
              <w:rPr>
                <w:rFonts w:ascii="Arial" w:eastAsia="Times New Roman" w:hAnsi="Arial" w:cs="Arial"/>
                <w:color w:val="000000" w:themeColor="text1"/>
                <w:sz w:val="24"/>
                <w:szCs w:val="24"/>
                <w:lang w:val="x-none"/>
              </w:rPr>
              <w:t>regulaminu wyboru projektów</w:t>
            </w:r>
            <w:r w:rsidRPr="001D6F9F">
              <w:rPr>
                <w:rFonts w:ascii="Arial" w:eastAsia="Times New Roman" w:hAnsi="Arial" w:cs="Arial"/>
                <w:color w:val="000000" w:themeColor="text1"/>
                <w:sz w:val="24"/>
                <w:szCs w:val="24"/>
              </w:rPr>
              <w:t>;</w:t>
            </w:r>
          </w:p>
          <w:p w14:paraId="594BD1A3" w14:textId="77777777" w:rsidR="00344FC3" w:rsidRPr="001D6F9F" w:rsidRDefault="00344FC3">
            <w:pPr>
              <w:pStyle w:val="Akapitzlist"/>
              <w:numPr>
                <w:ilvl w:val="0"/>
                <w:numId w:val="10"/>
              </w:numPr>
              <w:spacing w:line="360" w:lineRule="auto"/>
              <w:ind w:left="346" w:hanging="284"/>
              <w:rPr>
                <w:rFonts w:ascii="Arial" w:eastAsia="Times New Roman" w:hAnsi="Arial" w:cs="Arial"/>
                <w:color w:val="000000" w:themeColor="text1"/>
                <w:sz w:val="24"/>
                <w:szCs w:val="24"/>
                <w:lang w:val="x-none"/>
              </w:rPr>
            </w:pPr>
            <w:r w:rsidRPr="001D6F9F">
              <w:rPr>
                <w:rFonts w:ascii="Arial" w:eastAsia="Times New Roman" w:hAnsi="Arial" w:cs="Arial"/>
                <w:color w:val="000000" w:themeColor="text1"/>
                <w:sz w:val="24"/>
                <w:szCs w:val="24"/>
              </w:rPr>
              <w:t>czy</w:t>
            </w:r>
            <w:r w:rsidRPr="001D6F9F">
              <w:rPr>
                <w:rFonts w:ascii="Arial" w:eastAsia="Times New Roman" w:hAnsi="Arial" w:cs="Arial"/>
                <w:color w:val="000000" w:themeColor="text1"/>
                <w:sz w:val="24"/>
                <w:szCs w:val="24"/>
                <w:lang w:val="x-none"/>
              </w:rPr>
              <w:t xml:space="preserve"> wydatk</w:t>
            </w:r>
            <w:r w:rsidRPr="001D6F9F">
              <w:rPr>
                <w:rFonts w:ascii="Arial" w:eastAsia="Times New Roman" w:hAnsi="Arial" w:cs="Arial"/>
                <w:color w:val="000000" w:themeColor="text1"/>
                <w:sz w:val="24"/>
                <w:szCs w:val="24"/>
              </w:rPr>
              <w:t>i zostały poprawnie przypisane</w:t>
            </w:r>
            <w:r w:rsidRPr="001D6F9F">
              <w:rPr>
                <w:rFonts w:ascii="Arial" w:eastAsia="Times New Roman" w:hAnsi="Arial" w:cs="Arial"/>
                <w:color w:val="000000" w:themeColor="text1"/>
                <w:sz w:val="24"/>
                <w:szCs w:val="24"/>
                <w:lang w:val="x-none"/>
              </w:rPr>
              <w:t xml:space="preserve"> do właściwych kategorii wydatków kwalifikowalnych</w:t>
            </w:r>
            <w:r w:rsidRPr="001D6F9F">
              <w:rPr>
                <w:rFonts w:ascii="Arial" w:eastAsia="Times New Roman" w:hAnsi="Arial" w:cs="Arial"/>
                <w:color w:val="000000" w:themeColor="text1"/>
                <w:sz w:val="24"/>
                <w:szCs w:val="24"/>
              </w:rPr>
              <w:t>;</w:t>
            </w:r>
          </w:p>
          <w:p w14:paraId="4CB64D74" w14:textId="3151FC5B" w:rsidR="00344FC3" w:rsidRPr="001D6F9F" w:rsidRDefault="00344FC3">
            <w:pPr>
              <w:pStyle w:val="Akapitzlist"/>
              <w:numPr>
                <w:ilvl w:val="0"/>
                <w:numId w:val="10"/>
              </w:numPr>
              <w:spacing w:line="360" w:lineRule="auto"/>
              <w:ind w:left="346" w:hanging="284"/>
              <w:rPr>
                <w:rFonts w:ascii="Arial" w:eastAsia="Times New Roman" w:hAnsi="Arial" w:cs="Arial"/>
                <w:color w:val="000000" w:themeColor="text1"/>
                <w:sz w:val="24"/>
                <w:szCs w:val="24"/>
                <w:lang w:val="x-none"/>
              </w:rPr>
            </w:pPr>
            <w:r w:rsidRPr="001D6F9F">
              <w:rPr>
                <w:rFonts w:ascii="Arial" w:eastAsia="Times New Roman" w:hAnsi="Arial" w:cs="Arial"/>
                <w:color w:val="000000" w:themeColor="text1"/>
                <w:sz w:val="24"/>
                <w:szCs w:val="24"/>
                <w:lang w:val="x-none"/>
              </w:rPr>
              <w:t xml:space="preserve">czy wydatki są niezbędne do realizacji celów projektu </w:t>
            </w:r>
            <w:r w:rsidR="005E322C">
              <w:rPr>
                <w:rFonts w:ascii="Arial" w:eastAsia="Times New Roman" w:hAnsi="Arial" w:cs="Arial"/>
                <w:color w:val="000000" w:themeColor="text1"/>
                <w:sz w:val="24"/>
                <w:szCs w:val="24"/>
                <w:lang w:val="x-none"/>
              </w:rPr>
              <w:br/>
            </w:r>
            <w:r w:rsidRPr="001D6F9F">
              <w:rPr>
                <w:rFonts w:ascii="Arial" w:eastAsia="Times New Roman" w:hAnsi="Arial" w:cs="Arial"/>
                <w:color w:val="000000" w:themeColor="text1"/>
                <w:sz w:val="24"/>
                <w:szCs w:val="24"/>
                <w:lang w:val="x-none"/>
              </w:rPr>
              <w:t>i zostaną poniesione w związku z realizacj</w:t>
            </w:r>
            <w:r w:rsidRPr="001D6F9F">
              <w:rPr>
                <w:rFonts w:ascii="Arial" w:eastAsia="Times New Roman" w:hAnsi="Arial" w:cs="Arial"/>
                <w:color w:val="000000" w:themeColor="text1"/>
                <w:sz w:val="24"/>
                <w:szCs w:val="24"/>
              </w:rPr>
              <w:t>ą</w:t>
            </w:r>
            <w:r w:rsidRPr="001D6F9F">
              <w:rPr>
                <w:rFonts w:ascii="Arial" w:eastAsia="Times New Roman" w:hAnsi="Arial" w:cs="Arial"/>
                <w:color w:val="000000" w:themeColor="text1"/>
                <w:sz w:val="24"/>
                <w:szCs w:val="24"/>
                <w:lang w:val="x-none"/>
              </w:rPr>
              <w:t xml:space="preserve"> projektu;</w:t>
            </w:r>
          </w:p>
          <w:p w14:paraId="08C642EC" w14:textId="314AF6C4" w:rsidR="00344FC3" w:rsidRPr="001D6F9F" w:rsidRDefault="00344FC3">
            <w:pPr>
              <w:pStyle w:val="Akapitzlist"/>
              <w:numPr>
                <w:ilvl w:val="0"/>
                <w:numId w:val="10"/>
              </w:numPr>
              <w:spacing w:after="120" w:line="360" w:lineRule="auto"/>
              <w:ind w:left="346" w:hanging="284"/>
              <w:contextualSpacing w:val="0"/>
              <w:rPr>
                <w:rFonts w:ascii="Arial" w:eastAsia="Times New Roman" w:hAnsi="Arial" w:cs="Arial"/>
                <w:color w:val="000000" w:themeColor="text1"/>
                <w:sz w:val="24"/>
                <w:szCs w:val="24"/>
                <w:lang w:val="x-none"/>
              </w:rPr>
            </w:pPr>
            <w:r w:rsidRPr="001D6F9F">
              <w:rPr>
                <w:rFonts w:ascii="Arial" w:eastAsia="Times New Roman" w:hAnsi="Arial" w:cs="Arial"/>
                <w:color w:val="000000" w:themeColor="text1"/>
                <w:sz w:val="24"/>
                <w:szCs w:val="24"/>
                <w:lang w:val="x-none"/>
              </w:rPr>
              <w:t xml:space="preserve">czy wydatki </w:t>
            </w:r>
            <w:r w:rsidRPr="001D6F9F">
              <w:rPr>
                <w:rFonts w:ascii="Arial" w:eastAsia="Times New Roman" w:hAnsi="Arial" w:cs="Arial"/>
                <w:color w:val="000000" w:themeColor="text1"/>
                <w:sz w:val="24"/>
                <w:szCs w:val="24"/>
              </w:rPr>
              <w:t xml:space="preserve">zostały </w:t>
            </w:r>
            <w:r w:rsidRPr="001D6F9F">
              <w:rPr>
                <w:rFonts w:ascii="Arial" w:eastAsia="Times New Roman" w:hAnsi="Arial" w:cs="Arial"/>
                <w:color w:val="000000" w:themeColor="text1"/>
                <w:sz w:val="24"/>
                <w:szCs w:val="24"/>
                <w:lang w:val="x-none"/>
              </w:rPr>
              <w:t xml:space="preserve">zaplanowane </w:t>
            </w:r>
            <w:r w:rsidRPr="001D6F9F">
              <w:rPr>
                <w:rFonts w:ascii="Arial" w:eastAsia="Times New Roman" w:hAnsi="Arial" w:cs="Arial"/>
                <w:color w:val="000000" w:themeColor="text1"/>
                <w:sz w:val="24"/>
                <w:szCs w:val="24"/>
              </w:rPr>
              <w:t xml:space="preserve">w </w:t>
            </w:r>
            <w:r w:rsidRPr="001D6F9F">
              <w:rPr>
                <w:rFonts w:ascii="Arial" w:eastAsia="Times New Roman" w:hAnsi="Arial" w:cs="Arial"/>
                <w:color w:val="000000" w:themeColor="text1"/>
                <w:sz w:val="24"/>
                <w:szCs w:val="24"/>
                <w:lang w:val="x-none"/>
              </w:rPr>
              <w:t xml:space="preserve">sposób racjonalny </w:t>
            </w:r>
            <w:r w:rsidR="005E322C">
              <w:rPr>
                <w:rFonts w:ascii="Arial" w:eastAsia="Times New Roman" w:hAnsi="Arial" w:cs="Arial"/>
                <w:color w:val="000000" w:themeColor="text1"/>
                <w:sz w:val="24"/>
                <w:szCs w:val="24"/>
                <w:lang w:val="x-none"/>
              </w:rPr>
              <w:br/>
            </w:r>
            <w:r w:rsidRPr="001D6F9F">
              <w:rPr>
                <w:rFonts w:ascii="Arial" w:eastAsia="Times New Roman" w:hAnsi="Arial" w:cs="Arial"/>
                <w:color w:val="000000" w:themeColor="text1"/>
                <w:sz w:val="24"/>
                <w:szCs w:val="24"/>
                <w:lang w:val="x-none"/>
              </w:rPr>
              <w:t>i efektywny z zachowaniem zasad uzyskiwania najlepszych efektów z danych nakładów</w:t>
            </w:r>
            <w:r w:rsidR="005E322C">
              <w:rPr>
                <w:rFonts w:ascii="Arial" w:eastAsia="Times New Roman" w:hAnsi="Arial" w:cs="Arial"/>
                <w:color w:val="000000" w:themeColor="text1"/>
                <w:sz w:val="24"/>
                <w:szCs w:val="24"/>
              </w:rPr>
              <w:t>.</w:t>
            </w:r>
          </w:p>
          <w:p w14:paraId="16FE7286" w14:textId="4AD3ACC4" w:rsidR="00344FC3" w:rsidRPr="002D7B33" w:rsidRDefault="00344FC3" w:rsidP="00344FC3">
            <w:pPr>
              <w:spacing w:line="360" w:lineRule="auto"/>
              <w:rPr>
                <w:rFonts w:ascii="Arial" w:eastAsia="Times New Roman" w:hAnsi="Arial" w:cs="Arial"/>
                <w:i/>
                <w:iCs/>
                <w:color w:val="000000"/>
                <w:sz w:val="24"/>
                <w:szCs w:val="24"/>
                <w:lang w:eastAsia="pl-PL"/>
              </w:rPr>
            </w:pPr>
            <w:r w:rsidRPr="00435B5E">
              <w:rPr>
                <w:rFonts w:ascii="Arial" w:eastAsia="Times New Roman" w:hAnsi="Arial" w:cs="Arial"/>
                <w:i/>
                <w:iCs/>
                <w:color w:val="000000"/>
                <w:sz w:val="24"/>
                <w:szCs w:val="24"/>
                <w:lang w:eastAsia="pl-PL"/>
              </w:rPr>
              <w:t xml:space="preserve">Na wezwanie Instytucji Zarządzającej </w:t>
            </w:r>
            <w:r w:rsidR="00C55AC9">
              <w:rPr>
                <w:rFonts w:ascii="Arial" w:eastAsia="Times New Roman" w:hAnsi="Arial" w:cs="Arial"/>
                <w:i/>
                <w:iCs/>
                <w:color w:val="000000"/>
                <w:sz w:val="24"/>
                <w:szCs w:val="24"/>
                <w:lang w:eastAsia="pl-PL"/>
              </w:rPr>
              <w:t>p</w:t>
            </w:r>
            <w:r w:rsidRPr="00435B5E">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35B5E">
              <w:rPr>
                <w:rFonts w:ascii="Arial" w:eastAsia="Times New Roman" w:hAnsi="Arial" w:cs="Arial"/>
                <w:i/>
                <w:iCs/>
                <w:color w:val="000000"/>
                <w:sz w:val="24"/>
                <w:szCs w:val="24"/>
                <w:lang w:eastAsia="pl-PL"/>
              </w:rPr>
              <w:t xml:space="preserve">w zakresie określonym w wezwaniu, zgodnie </w:t>
            </w:r>
            <w:r w:rsidR="00FB1243">
              <w:rPr>
                <w:rFonts w:ascii="Arial" w:eastAsia="Times New Roman" w:hAnsi="Arial" w:cs="Arial"/>
                <w:i/>
                <w:iCs/>
                <w:color w:val="000000"/>
                <w:sz w:val="24"/>
                <w:szCs w:val="24"/>
                <w:lang w:eastAsia="pl-PL"/>
              </w:rPr>
              <w:br/>
            </w:r>
            <w:r w:rsidRPr="00435B5E">
              <w:rPr>
                <w:rFonts w:ascii="Arial" w:eastAsia="Times New Roman" w:hAnsi="Arial" w:cs="Arial"/>
                <w:i/>
                <w:iCs/>
                <w:color w:val="000000"/>
                <w:sz w:val="24"/>
                <w:szCs w:val="24"/>
                <w:lang w:eastAsia="pl-PL"/>
              </w:rPr>
              <w:t>z regulaminem wyboru projektów.</w:t>
            </w:r>
          </w:p>
        </w:tc>
        <w:tc>
          <w:tcPr>
            <w:tcW w:w="3445" w:type="dxa"/>
            <w:tcBorders>
              <w:top w:val="single" w:sz="4" w:space="0" w:color="auto"/>
              <w:left w:val="single" w:sz="4" w:space="0" w:color="auto"/>
              <w:bottom w:val="single" w:sz="4" w:space="0" w:color="auto"/>
              <w:right w:val="single" w:sz="4" w:space="0" w:color="auto"/>
            </w:tcBorders>
            <w:hideMark/>
          </w:tcPr>
          <w:p w14:paraId="3A7C3108" w14:textId="77777777" w:rsidR="00344FC3" w:rsidRPr="000926EA" w:rsidRDefault="00344FC3" w:rsidP="00344FC3">
            <w:pPr>
              <w:spacing w:line="360" w:lineRule="auto"/>
              <w:rPr>
                <w:rFonts w:ascii="Arial" w:eastAsia="Times New Roman" w:hAnsi="Arial" w:cs="Arial"/>
                <w:color w:val="000000"/>
                <w:sz w:val="24"/>
                <w:szCs w:val="24"/>
                <w:lang w:eastAsia="pl-PL"/>
              </w:rPr>
            </w:pPr>
            <w:r w:rsidRPr="000926EA">
              <w:rPr>
                <w:rFonts w:ascii="Arial" w:eastAsia="Times New Roman" w:hAnsi="Arial" w:cs="Arial"/>
                <w:color w:val="000000"/>
                <w:sz w:val="24"/>
                <w:szCs w:val="24"/>
                <w:lang w:eastAsia="pl-PL"/>
              </w:rPr>
              <w:lastRenderedPageBreak/>
              <w:t>Spełnienie kryterium jest konieczne do przyznania dofinansowania.</w:t>
            </w:r>
          </w:p>
          <w:p w14:paraId="4971DC25" w14:textId="77777777" w:rsidR="00344FC3" w:rsidRPr="000926EA" w:rsidRDefault="00344FC3" w:rsidP="00FB1243">
            <w:pPr>
              <w:spacing w:before="120" w:after="120" w:line="360" w:lineRule="auto"/>
              <w:rPr>
                <w:rFonts w:ascii="Arial" w:eastAsia="Times New Roman" w:hAnsi="Arial" w:cs="Arial"/>
                <w:color w:val="000000"/>
                <w:sz w:val="24"/>
                <w:szCs w:val="24"/>
                <w:lang w:eastAsia="pl-PL"/>
              </w:rPr>
            </w:pPr>
            <w:r w:rsidRPr="000926EA">
              <w:rPr>
                <w:rFonts w:ascii="Arial" w:eastAsia="Times New Roman" w:hAnsi="Arial" w:cs="Arial"/>
                <w:color w:val="000000"/>
                <w:sz w:val="24"/>
                <w:szCs w:val="24"/>
                <w:lang w:eastAsia="pl-PL"/>
              </w:rPr>
              <w:t>Kryterium zerojedynkowe.</w:t>
            </w:r>
          </w:p>
          <w:p w14:paraId="0748C358" w14:textId="1C3AF91C" w:rsidR="00344FC3" w:rsidRPr="000926EA" w:rsidRDefault="00344FC3" w:rsidP="00344FC3">
            <w:pPr>
              <w:spacing w:line="360" w:lineRule="auto"/>
              <w:rPr>
                <w:rFonts w:ascii="Arial" w:eastAsia="Times New Roman" w:hAnsi="Arial" w:cs="Arial"/>
                <w:color w:val="000000"/>
                <w:sz w:val="24"/>
                <w:szCs w:val="24"/>
                <w:lang w:eastAsia="pl-PL"/>
              </w:rPr>
            </w:pPr>
            <w:r w:rsidRPr="000926EA">
              <w:rPr>
                <w:rFonts w:ascii="Arial" w:eastAsia="Times New Roman" w:hAnsi="Arial" w:cs="Arial"/>
                <w:color w:val="000000"/>
                <w:sz w:val="24"/>
                <w:szCs w:val="24"/>
                <w:lang w:eastAsia="pl-PL"/>
              </w:rPr>
              <w:t xml:space="preserve">Ocena spełnienia kryterium będzie polegała na przyznaniu wartości logicznych: </w:t>
            </w:r>
            <w:r w:rsidRPr="006F32CF">
              <w:rPr>
                <w:rFonts w:ascii="Arial" w:eastAsia="Times New Roman" w:hAnsi="Arial" w:cs="Arial"/>
                <w:color w:val="000000"/>
                <w:sz w:val="24"/>
                <w:szCs w:val="24"/>
                <w:lang w:eastAsia="pl-PL"/>
              </w:rPr>
              <w:t>„TAK”, „NIE”.</w:t>
            </w:r>
          </w:p>
          <w:p w14:paraId="0D7ABAD3" w14:textId="77777777" w:rsidR="00344FC3" w:rsidRPr="000926EA" w:rsidRDefault="00344FC3" w:rsidP="00344FC3">
            <w:pPr>
              <w:pStyle w:val="Default"/>
              <w:spacing w:line="360" w:lineRule="auto"/>
            </w:pPr>
            <w:r w:rsidRPr="006F32CF">
              <w:rPr>
                <w:rFonts w:eastAsia="Times New Roman"/>
                <w:lang w:eastAsia="pl-PL"/>
              </w:rPr>
              <w:t xml:space="preserve">(TAK – spełnia; NIE – nie spełnia)  </w:t>
            </w:r>
          </w:p>
        </w:tc>
      </w:tr>
      <w:tr w:rsidR="00171936" w:rsidRPr="006317D1" w14:paraId="4E38E0AF" w14:textId="77777777" w:rsidTr="00171936">
        <w:tc>
          <w:tcPr>
            <w:tcW w:w="643" w:type="dxa"/>
            <w:hideMark/>
          </w:tcPr>
          <w:p w14:paraId="03452BD7" w14:textId="77777777" w:rsidR="00171936" w:rsidRPr="006752C6" w:rsidRDefault="00171936" w:rsidP="00171936">
            <w:pPr>
              <w:rPr>
                <w:rFonts w:ascii="Arial" w:eastAsia="Times New Roman" w:hAnsi="Arial" w:cs="Arial"/>
                <w:color w:val="000000"/>
                <w:sz w:val="24"/>
                <w:szCs w:val="24"/>
                <w:lang w:eastAsia="pl-PL"/>
              </w:rPr>
            </w:pPr>
            <w:r w:rsidRPr="006752C6">
              <w:rPr>
                <w:rFonts w:ascii="Arial" w:eastAsia="Times New Roman" w:hAnsi="Arial" w:cs="Arial"/>
                <w:color w:val="000000"/>
                <w:sz w:val="24"/>
                <w:szCs w:val="24"/>
                <w:lang w:eastAsia="pl-PL"/>
              </w:rPr>
              <w:t>2.</w:t>
            </w:r>
          </w:p>
        </w:tc>
        <w:tc>
          <w:tcPr>
            <w:tcW w:w="3299" w:type="dxa"/>
            <w:hideMark/>
          </w:tcPr>
          <w:p w14:paraId="0FAF80D8" w14:textId="77777777" w:rsidR="00171936" w:rsidRPr="00171936" w:rsidRDefault="00171936" w:rsidP="00171936">
            <w:pPr>
              <w:spacing w:line="360" w:lineRule="auto"/>
              <w:rPr>
                <w:rFonts w:ascii="Arial" w:eastAsia="Times New Roman" w:hAnsi="Arial" w:cs="Arial"/>
                <w:color w:val="000000"/>
                <w:sz w:val="24"/>
                <w:szCs w:val="24"/>
                <w:lang w:eastAsia="pl-PL"/>
              </w:rPr>
            </w:pPr>
            <w:r w:rsidRPr="00171936">
              <w:rPr>
                <w:rFonts w:ascii="Arial" w:eastAsia="Times New Roman" w:hAnsi="Arial" w:cs="Arial"/>
                <w:color w:val="000000"/>
                <w:sz w:val="24"/>
                <w:szCs w:val="24"/>
                <w:lang w:eastAsia="pl-PL"/>
              </w:rPr>
              <w:t>Poprawność i adekwatność wskaźników projektu</w:t>
            </w:r>
          </w:p>
          <w:p w14:paraId="5AEE989D" w14:textId="77777777" w:rsidR="00171936" w:rsidRPr="002D7B33" w:rsidRDefault="00171936" w:rsidP="00171936">
            <w:pPr>
              <w:spacing w:line="360" w:lineRule="auto"/>
              <w:rPr>
                <w:rFonts w:ascii="Arial" w:eastAsia="Times New Roman" w:hAnsi="Arial" w:cs="Arial"/>
                <w:b/>
                <w:bCs/>
                <w:color w:val="000000"/>
                <w:sz w:val="24"/>
                <w:szCs w:val="24"/>
                <w:lang w:eastAsia="pl-PL"/>
              </w:rPr>
            </w:pPr>
          </w:p>
          <w:p w14:paraId="0E61AE15" w14:textId="2AFBA5DE" w:rsidR="00171936" w:rsidRPr="002D7B33" w:rsidRDefault="00171936" w:rsidP="00171936">
            <w:pPr>
              <w:spacing w:line="360" w:lineRule="auto"/>
              <w:rPr>
                <w:rFonts w:ascii="Arial" w:hAnsi="Arial" w:cs="Arial"/>
                <w:b/>
                <w:bCs/>
                <w:sz w:val="24"/>
                <w:szCs w:val="24"/>
              </w:rPr>
            </w:pPr>
          </w:p>
        </w:tc>
        <w:tc>
          <w:tcPr>
            <w:tcW w:w="6607" w:type="dxa"/>
          </w:tcPr>
          <w:p w14:paraId="54601672" w14:textId="23E99087" w:rsidR="00171936" w:rsidRPr="002D7B33" w:rsidRDefault="00171936" w:rsidP="00171936">
            <w:pPr>
              <w:pStyle w:val="Default"/>
              <w:spacing w:line="360" w:lineRule="auto"/>
              <w:rPr>
                <w:rFonts w:eastAsia="Times New Roman"/>
                <w:lang w:eastAsia="pl-PL"/>
              </w:rPr>
            </w:pPr>
            <w:r w:rsidRPr="002D7B33">
              <w:rPr>
                <w:rFonts w:eastAsia="Times New Roman"/>
                <w:lang w:eastAsia="pl-PL"/>
              </w:rPr>
              <w:t xml:space="preserve">W kryterium badane będzie, czy w ramach projektu wybrano wszystkie adekwatne do zakresu rzeczowego </w:t>
            </w:r>
            <w:r w:rsidR="005E322C">
              <w:rPr>
                <w:rFonts w:eastAsia="Times New Roman"/>
                <w:lang w:eastAsia="pl-PL"/>
              </w:rPr>
              <w:br/>
            </w:r>
            <w:r w:rsidRPr="002D7B33">
              <w:rPr>
                <w:rFonts w:eastAsia="Times New Roman"/>
                <w:lang w:eastAsia="pl-PL"/>
              </w:rPr>
              <w:t xml:space="preserve">i zakładanych celów projektu wskaźniki produktu i rezultatu (w tym wskaźniki horyzontalne). Analizie poddana zostanie </w:t>
            </w:r>
            <w:r w:rsidRPr="002D7B33">
              <w:rPr>
                <w:rFonts w:eastAsia="Times New Roman"/>
                <w:lang w:eastAsia="pl-PL"/>
              </w:rPr>
              <w:lastRenderedPageBreak/>
              <w:t>również wiarygodność i osiągalność zakładanych wartości wskaźników.</w:t>
            </w:r>
          </w:p>
          <w:p w14:paraId="2B46F2E7" w14:textId="500BDBF0" w:rsidR="00171936" w:rsidRPr="002D7B33" w:rsidRDefault="00171936" w:rsidP="00171936">
            <w:pPr>
              <w:spacing w:line="360" w:lineRule="auto"/>
              <w:rPr>
                <w:rFonts w:ascii="Arial" w:hAnsi="Arial" w:cs="Arial"/>
                <w:sz w:val="24"/>
                <w:szCs w:val="24"/>
              </w:rPr>
            </w:pPr>
            <w:r w:rsidRPr="002D7B33">
              <w:rPr>
                <w:rFonts w:ascii="Arial" w:eastAsia="Times New Roman" w:hAnsi="Arial" w:cs="Arial"/>
                <w:i/>
                <w:iCs/>
                <w:color w:val="000000"/>
                <w:sz w:val="24"/>
                <w:szCs w:val="24"/>
                <w:lang w:eastAsia="pl-PL"/>
              </w:rPr>
              <w:t xml:space="preserve">Na wezwanie Instytucji Zarządzającej </w:t>
            </w:r>
            <w:r w:rsidR="00C55AC9">
              <w:rPr>
                <w:rFonts w:ascii="Arial" w:eastAsia="Times New Roman" w:hAnsi="Arial" w:cs="Arial"/>
                <w:i/>
                <w:iCs/>
                <w:color w:val="000000"/>
                <w:sz w:val="24"/>
                <w:szCs w:val="24"/>
                <w:lang w:eastAsia="pl-PL"/>
              </w:rPr>
              <w:t>p</w:t>
            </w:r>
            <w:r w:rsidRPr="002D7B33">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sidR="005E322C">
              <w:rPr>
                <w:rFonts w:ascii="Arial" w:eastAsia="Times New Roman" w:hAnsi="Arial" w:cs="Arial"/>
                <w:i/>
                <w:iCs/>
                <w:color w:val="000000"/>
                <w:sz w:val="24"/>
                <w:szCs w:val="24"/>
                <w:lang w:eastAsia="pl-PL"/>
              </w:rPr>
              <w:br/>
            </w:r>
            <w:r w:rsidRPr="002D7B33">
              <w:rPr>
                <w:rFonts w:ascii="Arial" w:eastAsia="Times New Roman" w:hAnsi="Arial" w:cs="Arial"/>
                <w:i/>
                <w:iCs/>
                <w:color w:val="000000"/>
                <w:sz w:val="24"/>
                <w:szCs w:val="24"/>
                <w:lang w:eastAsia="pl-PL"/>
              </w:rPr>
              <w:t>w zakresie określonym w wezwaniu, zgodnie z regulaminem wyboru projektów.</w:t>
            </w:r>
          </w:p>
        </w:tc>
        <w:tc>
          <w:tcPr>
            <w:tcW w:w="3445" w:type="dxa"/>
            <w:hideMark/>
          </w:tcPr>
          <w:p w14:paraId="5BE161D5" w14:textId="77777777" w:rsidR="00171936" w:rsidRPr="002D7B33" w:rsidRDefault="00171936" w:rsidP="00171936">
            <w:pPr>
              <w:spacing w:line="360" w:lineRule="auto"/>
              <w:rPr>
                <w:rFonts w:ascii="Arial" w:eastAsia="Times New Roman" w:hAnsi="Arial" w:cs="Arial"/>
                <w:color w:val="000000"/>
                <w:sz w:val="24"/>
                <w:szCs w:val="24"/>
                <w:lang w:eastAsia="pl-PL"/>
              </w:rPr>
            </w:pPr>
            <w:r w:rsidRPr="002D7B33">
              <w:rPr>
                <w:rFonts w:ascii="Arial" w:eastAsia="Times New Roman" w:hAnsi="Arial" w:cs="Arial"/>
                <w:color w:val="000000"/>
                <w:sz w:val="24"/>
                <w:szCs w:val="24"/>
                <w:lang w:eastAsia="pl-PL"/>
              </w:rPr>
              <w:lastRenderedPageBreak/>
              <w:t>Spełnienie kryterium jest konieczne do przyznania dofinansowania.</w:t>
            </w:r>
          </w:p>
          <w:p w14:paraId="70731805" w14:textId="77777777" w:rsidR="00171936" w:rsidRPr="002D7B33" w:rsidRDefault="00171936" w:rsidP="00FB1243">
            <w:pPr>
              <w:spacing w:before="120" w:after="120" w:line="360" w:lineRule="auto"/>
              <w:rPr>
                <w:rFonts w:ascii="Arial" w:eastAsia="Times New Roman" w:hAnsi="Arial" w:cs="Arial"/>
                <w:color w:val="000000"/>
                <w:sz w:val="24"/>
                <w:szCs w:val="24"/>
                <w:lang w:eastAsia="pl-PL"/>
              </w:rPr>
            </w:pPr>
            <w:r w:rsidRPr="002D7B33">
              <w:rPr>
                <w:rFonts w:ascii="Arial" w:eastAsia="Times New Roman" w:hAnsi="Arial" w:cs="Arial"/>
                <w:color w:val="000000"/>
                <w:sz w:val="24"/>
                <w:szCs w:val="24"/>
                <w:lang w:eastAsia="pl-PL"/>
              </w:rPr>
              <w:t>Kryterium zerojedynkowe.</w:t>
            </w:r>
          </w:p>
          <w:p w14:paraId="2297011A" w14:textId="712698E9" w:rsidR="00171936" w:rsidRPr="000926EA" w:rsidRDefault="00171936" w:rsidP="00171936">
            <w:pPr>
              <w:spacing w:line="360" w:lineRule="auto"/>
              <w:rPr>
                <w:rFonts w:ascii="Arial" w:eastAsia="Times New Roman" w:hAnsi="Arial" w:cs="Arial"/>
                <w:color w:val="000000"/>
                <w:sz w:val="24"/>
                <w:szCs w:val="24"/>
                <w:lang w:eastAsia="pl-PL"/>
              </w:rPr>
            </w:pPr>
            <w:r w:rsidRPr="002D7B33">
              <w:rPr>
                <w:rFonts w:ascii="Arial" w:eastAsia="Times New Roman" w:hAnsi="Arial" w:cs="Arial"/>
                <w:color w:val="000000"/>
                <w:sz w:val="24"/>
                <w:szCs w:val="24"/>
                <w:lang w:eastAsia="pl-PL"/>
              </w:rPr>
              <w:lastRenderedPageBreak/>
              <w:t xml:space="preserve">Ocena spełnienia kryterium będzie polegała na przyznaniu wartości logicznych: </w:t>
            </w:r>
            <w:r w:rsidRPr="006F32CF">
              <w:rPr>
                <w:rFonts w:ascii="Arial" w:eastAsia="Times New Roman" w:hAnsi="Arial" w:cs="Arial"/>
                <w:color w:val="000000"/>
                <w:sz w:val="24"/>
                <w:szCs w:val="24"/>
                <w:lang w:eastAsia="pl-PL"/>
              </w:rPr>
              <w:t>„TAK”, „NIE”.</w:t>
            </w:r>
          </w:p>
          <w:p w14:paraId="16121193" w14:textId="77777777" w:rsidR="00171936" w:rsidRPr="002D7B33" w:rsidRDefault="00171936" w:rsidP="00171936">
            <w:pPr>
              <w:spacing w:line="360" w:lineRule="auto"/>
              <w:rPr>
                <w:rFonts w:ascii="Arial" w:hAnsi="Arial" w:cs="Arial"/>
                <w:sz w:val="24"/>
                <w:szCs w:val="24"/>
              </w:rPr>
            </w:pPr>
            <w:r w:rsidRPr="006F32CF">
              <w:rPr>
                <w:rFonts w:ascii="Arial" w:eastAsia="Times New Roman" w:hAnsi="Arial" w:cs="Arial"/>
                <w:color w:val="000000"/>
                <w:sz w:val="24"/>
                <w:szCs w:val="24"/>
                <w:lang w:eastAsia="pl-PL"/>
              </w:rPr>
              <w:t>(TAK – spełnia; NIE – nie spełnia)</w:t>
            </w:r>
            <w:r w:rsidRPr="002D7B33">
              <w:rPr>
                <w:rFonts w:ascii="Arial" w:eastAsia="Times New Roman" w:hAnsi="Arial" w:cs="Arial"/>
                <w:b/>
                <w:bCs/>
                <w:color w:val="000000"/>
                <w:sz w:val="24"/>
                <w:szCs w:val="24"/>
                <w:lang w:eastAsia="pl-PL"/>
              </w:rPr>
              <w:t xml:space="preserve">  </w:t>
            </w:r>
          </w:p>
        </w:tc>
      </w:tr>
      <w:tr w:rsidR="00171936" w:rsidRPr="006317D1" w14:paraId="79762A30" w14:textId="77777777" w:rsidTr="00171936">
        <w:tc>
          <w:tcPr>
            <w:tcW w:w="643" w:type="dxa"/>
            <w:hideMark/>
          </w:tcPr>
          <w:p w14:paraId="771080D3" w14:textId="77777777" w:rsidR="00171936" w:rsidRPr="006752C6" w:rsidRDefault="00171936" w:rsidP="00171936">
            <w:pPr>
              <w:rPr>
                <w:rFonts w:ascii="Arial" w:eastAsia="Times New Roman" w:hAnsi="Arial" w:cs="Arial"/>
                <w:color w:val="000000"/>
                <w:sz w:val="24"/>
                <w:szCs w:val="24"/>
                <w:lang w:eastAsia="pl-PL"/>
              </w:rPr>
            </w:pPr>
            <w:r w:rsidRPr="006752C6">
              <w:rPr>
                <w:rFonts w:ascii="Arial" w:eastAsia="Times New Roman" w:hAnsi="Arial" w:cs="Arial"/>
                <w:color w:val="000000"/>
                <w:sz w:val="24"/>
                <w:szCs w:val="24"/>
                <w:lang w:eastAsia="pl-PL"/>
              </w:rPr>
              <w:lastRenderedPageBreak/>
              <w:t>3.</w:t>
            </w:r>
          </w:p>
        </w:tc>
        <w:tc>
          <w:tcPr>
            <w:tcW w:w="3299" w:type="dxa"/>
            <w:hideMark/>
          </w:tcPr>
          <w:p w14:paraId="4F2B0408" w14:textId="44E5FAC6" w:rsidR="00171936" w:rsidRPr="00171936" w:rsidRDefault="00171936" w:rsidP="00171936">
            <w:pPr>
              <w:spacing w:line="360" w:lineRule="auto"/>
              <w:rPr>
                <w:rFonts w:ascii="Arial" w:eastAsia="Times New Roman" w:hAnsi="Arial" w:cs="Arial"/>
                <w:color w:val="000000"/>
                <w:sz w:val="24"/>
                <w:szCs w:val="24"/>
                <w:highlight w:val="magenta"/>
                <w:lang w:eastAsia="pl-PL"/>
              </w:rPr>
            </w:pPr>
            <w:r w:rsidRPr="00171936">
              <w:rPr>
                <w:rFonts w:ascii="Arial" w:eastAsia="Times New Roman" w:hAnsi="Arial" w:cs="Arial"/>
                <w:color w:val="000000"/>
                <w:sz w:val="24"/>
                <w:szCs w:val="24"/>
                <w:lang w:eastAsia="pl-PL"/>
              </w:rPr>
              <w:t xml:space="preserve">Wnioskodawca posiada zdolność finansową oraz </w:t>
            </w:r>
            <w:proofErr w:type="spellStart"/>
            <w:r w:rsidRPr="00171936">
              <w:rPr>
                <w:rFonts w:ascii="Arial" w:eastAsia="Times New Roman" w:hAnsi="Arial" w:cs="Arial"/>
                <w:color w:val="000000"/>
                <w:sz w:val="24"/>
                <w:szCs w:val="24"/>
                <w:lang w:eastAsia="pl-PL"/>
              </w:rPr>
              <w:t>organizacyjno</w:t>
            </w:r>
            <w:proofErr w:type="spellEnd"/>
            <w:r w:rsidR="00FB1243">
              <w:rPr>
                <w:rFonts w:ascii="Arial" w:eastAsia="Times New Roman" w:hAnsi="Arial" w:cs="Arial"/>
                <w:color w:val="000000"/>
                <w:sz w:val="24"/>
                <w:szCs w:val="24"/>
                <w:lang w:eastAsia="pl-PL"/>
              </w:rPr>
              <w:t xml:space="preserve"> </w:t>
            </w:r>
            <w:r w:rsidRPr="00171936">
              <w:rPr>
                <w:rFonts w:ascii="Arial" w:eastAsia="Times New Roman" w:hAnsi="Arial" w:cs="Arial"/>
                <w:color w:val="000000"/>
                <w:sz w:val="24"/>
                <w:szCs w:val="24"/>
                <w:lang w:eastAsia="pl-PL"/>
              </w:rPr>
              <w:t>-</w:t>
            </w:r>
            <w:r w:rsidR="00FB1243">
              <w:rPr>
                <w:rFonts w:ascii="Arial" w:eastAsia="Times New Roman" w:hAnsi="Arial" w:cs="Arial"/>
                <w:color w:val="000000"/>
                <w:sz w:val="24"/>
                <w:szCs w:val="24"/>
                <w:lang w:eastAsia="pl-PL"/>
              </w:rPr>
              <w:t xml:space="preserve"> </w:t>
            </w:r>
            <w:r w:rsidRPr="00171936">
              <w:rPr>
                <w:rFonts w:ascii="Arial" w:eastAsia="Times New Roman" w:hAnsi="Arial" w:cs="Arial"/>
                <w:color w:val="000000"/>
                <w:sz w:val="24"/>
                <w:szCs w:val="24"/>
                <w:lang w:eastAsia="pl-PL"/>
              </w:rPr>
              <w:t xml:space="preserve">instytucjonalną do realizacji projektu </w:t>
            </w:r>
          </w:p>
        </w:tc>
        <w:tc>
          <w:tcPr>
            <w:tcW w:w="6607" w:type="dxa"/>
          </w:tcPr>
          <w:p w14:paraId="4046779B" w14:textId="68FF3413" w:rsidR="00171936" w:rsidRPr="006317D1" w:rsidRDefault="00171936" w:rsidP="00171936">
            <w:pPr>
              <w:spacing w:line="360" w:lineRule="auto"/>
              <w:rPr>
                <w:rFonts w:ascii="Arial" w:eastAsia="Times New Roman" w:hAnsi="Arial" w:cs="Arial"/>
                <w:color w:val="000000"/>
                <w:sz w:val="24"/>
                <w:szCs w:val="24"/>
                <w:lang w:eastAsia="pl-PL"/>
              </w:rPr>
            </w:pPr>
            <w:r w:rsidRPr="006317D1">
              <w:rPr>
                <w:rFonts w:ascii="Arial" w:eastAsia="Times New Roman" w:hAnsi="Arial" w:cs="Arial"/>
                <w:color w:val="000000"/>
                <w:sz w:val="24"/>
                <w:szCs w:val="24"/>
                <w:lang w:eastAsia="pl-PL"/>
              </w:rPr>
              <w:t xml:space="preserve">W kryterium weryfikowane będzie, czy </w:t>
            </w:r>
            <w:r w:rsidR="0090682E">
              <w:rPr>
                <w:rFonts w:ascii="Arial" w:eastAsia="Times New Roman" w:hAnsi="Arial" w:cs="Arial"/>
                <w:color w:val="000000"/>
                <w:sz w:val="24"/>
                <w:szCs w:val="24"/>
                <w:lang w:eastAsia="pl-PL"/>
              </w:rPr>
              <w:t>w</w:t>
            </w:r>
            <w:r w:rsidRPr="006317D1">
              <w:rPr>
                <w:rFonts w:ascii="Arial" w:eastAsia="Times New Roman" w:hAnsi="Arial" w:cs="Arial"/>
                <w:color w:val="000000"/>
                <w:sz w:val="24"/>
                <w:szCs w:val="24"/>
                <w:lang w:eastAsia="pl-PL"/>
              </w:rPr>
              <w:t>nioskodawca:</w:t>
            </w:r>
          </w:p>
          <w:p w14:paraId="6A6740D6" w14:textId="59185F20" w:rsidR="00171936" w:rsidRPr="006317D1" w:rsidRDefault="00171936">
            <w:pPr>
              <w:pStyle w:val="Akapitzlist"/>
              <w:numPr>
                <w:ilvl w:val="0"/>
                <w:numId w:val="3"/>
              </w:numPr>
              <w:spacing w:line="360" w:lineRule="auto"/>
              <w:ind w:left="204" w:hanging="204"/>
              <w:rPr>
                <w:rFonts w:ascii="Arial" w:eastAsia="Times New Roman" w:hAnsi="Arial" w:cs="Arial"/>
                <w:color w:val="000000"/>
                <w:sz w:val="24"/>
                <w:szCs w:val="24"/>
                <w:lang w:eastAsia="pl-PL"/>
              </w:rPr>
            </w:pPr>
            <w:r w:rsidRPr="006317D1">
              <w:rPr>
                <w:rFonts w:ascii="Arial" w:eastAsia="Times New Roman" w:hAnsi="Arial" w:cs="Arial"/>
                <w:bCs/>
                <w:color w:val="000000"/>
                <w:sz w:val="24"/>
                <w:szCs w:val="24"/>
                <w:lang w:eastAsia="pl-PL"/>
              </w:rPr>
              <w:t>udokumentował zdolność do sfinansowania projektu</w:t>
            </w:r>
            <w:r w:rsidRPr="006317D1">
              <w:rPr>
                <w:rFonts w:ascii="Arial" w:eastAsia="Times New Roman" w:hAnsi="Arial" w:cs="Arial"/>
                <w:color w:val="000000"/>
                <w:sz w:val="24"/>
                <w:szCs w:val="24"/>
                <w:lang w:eastAsia="pl-PL"/>
              </w:rPr>
              <w:t xml:space="preserve"> </w:t>
            </w:r>
            <w:r w:rsidR="005E322C">
              <w:rPr>
                <w:rFonts w:ascii="Arial" w:eastAsia="Times New Roman" w:hAnsi="Arial" w:cs="Arial"/>
                <w:color w:val="000000"/>
                <w:sz w:val="24"/>
                <w:szCs w:val="24"/>
                <w:lang w:eastAsia="pl-PL"/>
              </w:rPr>
              <w:br/>
            </w:r>
            <w:r w:rsidRPr="006317D1">
              <w:rPr>
                <w:rFonts w:ascii="Arial" w:eastAsia="Times New Roman" w:hAnsi="Arial" w:cs="Arial"/>
                <w:color w:val="000000"/>
                <w:sz w:val="24"/>
                <w:szCs w:val="24"/>
                <w:lang w:eastAsia="pl-PL"/>
              </w:rPr>
              <w:t xml:space="preserve">w zakładanym zakresie i zgodnie z przyjętym harmonogramem tj. czy posiada odpowiednie środki finansowe do sfinansowania wydatków w ramach projektu. Wnioskodawca musi dysponować środkami finansowymi wystarczającymi na realizację projektu, na zapewnienie jego płynności finansowej. </w:t>
            </w:r>
            <w:r w:rsidRPr="006317D1">
              <w:rPr>
                <w:rFonts w:ascii="Arial" w:eastAsia="Times New Roman" w:hAnsi="Arial" w:cs="Arial"/>
                <w:color w:val="000000"/>
                <w:sz w:val="24"/>
                <w:szCs w:val="24"/>
                <w:lang w:eastAsia="pl-PL"/>
              </w:rPr>
              <w:br/>
              <w:t>W przypadku finansowania projektu również z innych niż dotacja zewnętrznych źródeł (np. kredyt, pożyczka), ocenie podlega wiarygodność/realność pozyskania takich zewnętrznych źródeł finansowania, w tym wiarygodność osób/podmiotów potwierdzających zapewnienie finansowania;</w:t>
            </w:r>
          </w:p>
          <w:p w14:paraId="162F2F2E" w14:textId="701A22FC" w:rsidR="00171936" w:rsidRPr="006317D1" w:rsidRDefault="00171936">
            <w:pPr>
              <w:pStyle w:val="Akapitzlist"/>
              <w:numPr>
                <w:ilvl w:val="0"/>
                <w:numId w:val="3"/>
              </w:numPr>
              <w:spacing w:line="360" w:lineRule="auto"/>
              <w:ind w:left="204" w:hanging="204"/>
              <w:rPr>
                <w:rFonts w:ascii="Arial" w:eastAsia="Times New Roman" w:hAnsi="Arial" w:cs="Arial"/>
                <w:color w:val="000000"/>
                <w:sz w:val="24"/>
                <w:szCs w:val="24"/>
                <w:lang w:eastAsia="pl-PL"/>
              </w:rPr>
            </w:pPr>
            <w:r w:rsidRPr="006317D1">
              <w:rPr>
                <w:rFonts w:ascii="Arial" w:eastAsia="Times New Roman" w:hAnsi="Arial" w:cs="Arial"/>
                <w:color w:val="000000"/>
                <w:sz w:val="24"/>
                <w:szCs w:val="24"/>
                <w:lang w:eastAsia="pl-PL"/>
              </w:rPr>
              <w:t xml:space="preserve">posiada zdolność instytucjonalną, kadrową, organizacyjną oraz techniczną do zrealizowania projektu (czy kadra, </w:t>
            </w:r>
            <w:r w:rsidRPr="006317D1">
              <w:rPr>
                <w:rFonts w:ascii="Arial" w:eastAsia="Times New Roman" w:hAnsi="Arial" w:cs="Arial"/>
                <w:color w:val="000000"/>
                <w:sz w:val="24"/>
                <w:szCs w:val="24"/>
                <w:lang w:eastAsia="pl-PL"/>
              </w:rPr>
              <w:lastRenderedPageBreak/>
              <w:t xml:space="preserve">doświadczenie, struktura organizacyjna, zasoby rzeczowe i techniczne </w:t>
            </w:r>
            <w:r w:rsidR="0090682E">
              <w:rPr>
                <w:rFonts w:ascii="Arial" w:eastAsia="Times New Roman" w:hAnsi="Arial" w:cs="Arial"/>
                <w:color w:val="000000"/>
                <w:sz w:val="24"/>
                <w:szCs w:val="24"/>
                <w:lang w:eastAsia="pl-PL"/>
              </w:rPr>
              <w:t>w</w:t>
            </w:r>
            <w:r w:rsidRPr="006317D1">
              <w:rPr>
                <w:rFonts w:ascii="Arial" w:eastAsia="Times New Roman" w:hAnsi="Arial" w:cs="Arial"/>
                <w:color w:val="000000"/>
                <w:sz w:val="24"/>
                <w:szCs w:val="24"/>
                <w:lang w:eastAsia="pl-PL"/>
              </w:rPr>
              <w:t>nioskodawcy zapewniają realizację projektu);</w:t>
            </w:r>
          </w:p>
          <w:p w14:paraId="2B31BE98" w14:textId="05BAE6AF" w:rsidR="00171936" w:rsidRPr="00C767D9" w:rsidRDefault="00171936">
            <w:pPr>
              <w:pStyle w:val="Akapitzlist"/>
              <w:numPr>
                <w:ilvl w:val="0"/>
                <w:numId w:val="3"/>
              </w:numPr>
              <w:spacing w:after="120" w:line="360" w:lineRule="auto"/>
              <w:ind w:left="204" w:hanging="204"/>
              <w:rPr>
                <w:rFonts w:ascii="Arial" w:eastAsia="Times New Roman" w:hAnsi="Arial" w:cs="Arial"/>
                <w:color w:val="000000"/>
                <w:sz w:val="24"/>
                <w:szCs w:val="24"/>
                <w:lang w:eastAsia="pl-PL"/>
              </w:rPr>
            </w:pPr>
            <w:r w:rsidRPr="00C767D9">
              <w:rPr>
                <w:rFonts w:ascii="Arial" w:eastAsia="Times New Roman" w:hAnsi="Arial" w:cs="Arial"/>
                <w:color w:val="000000"/>
                <w:sz w:val="24"/>
                <w:szCs w:val="24"/>
                <w:lang w:eastAsia="pl-PL"/>
              </w:rPr>
              <w:t xml:space="preserve">wskazał czynniki ryzyka (np. opóźnienia lub utrudnienia w realizacji rozwiązań zastosowanych w ramach wybranego wariantu realizacji projektu) oraz dokonał analizy ryzyka </w:t>
            </w:r>
            <w:r w:rsidR="00E37066">
              <w:rPr>
                <w:rFonts w:ascii="Arial" w:eastAsia="Times New Roman" w:hAnsi="Arial" w:cs="Arial"/>
                <w:color w:val="000000"/>
                <w:sz w:val="24"/>
                <w:szCs w:val="24"/>
                <w:lang w:eastAsia="pl-PL"/>
              </w:rPr>
              <w:br/>
            </w:r>
            <w:r w:rsidRPr="00C767D9">
              <w:rPr>
                <w:rFonts w:ascii="Arial" w:eastAsia="Times New Roman" w:hAnsi="Arial" w:cs="Arial"/>
                <w:color w:val="000000"/>
                <w:sz w:val="24"/>
                <w:szCs w:val="24"/>
                <w:lang w:eastAsia="pl-PL"/>
              </w:rPr>
              <w:t xml:space="preserve">tj. czy wykazał, że czynniki ryzyka są nieistotne lub prawdopodobieństwo ich negatywnego wpływu na projekt zostało zminimalizowane. </w:t>
            </w:r>
          </w:p>
          <w:p w14:paraId="2AA8380E" w14:textId="5BBD6C97" w:rsidR="00171936" w:rsidRPr="006317D1" w:rsidRDefault="00171936" w:rsidP="00171936">
            <w:pPr>
              <w:spacing w:line="360" w:lineRule="auto"/>
              <w:rPr>
                <w:rFonts w:ascii="Arial" w:eastAsia="Times New Roman" w:hAnsi="Arial" w:cs="Arial"/>
                <w:color w:val="000000"/>
                <w:sz w:val="24"/>
                <w:szCs w:val="24"/>
                <w:lang w:eastAsia="pl-PL"/>
              </w:rPr>
            </w:pPr>
            <w:r w:rsidRPr="0004315F">
              <w:rPr>
                <w:rFonts w:ascii="Arial" w:eastAsia="Times New Roman" w:hAnsi="Arial" w:cs="Arial"/>
                <w:i/>
                <w:iCs/>
                <w:color w:val="000000"/>
                <w:sz w:val="24"/>
                <w:szCs w:val="24"/>
                <w:lang w:eastAsia="pl-PL"/>
              </w:rPr>
              <w:t xml:space="preserve">Na wezwanie Instytucji Zarządzającej </w:t>
            </w:r>
            <w:r w:rsidR="00C55AC9">
              <w:rPr>
                <w:rFonts w:ascii="Arial" w:eastAsia="Times New Roman" w:hAnsi="Arial" w:cs="Arial"/>
                <w:i/>
                <w:iCs/>
                <w:color w:val="000000"/>
                <w:sz w:val="24"/>
                <w:szCs w:val="24"/>
                <w:lang w:eastAsia="pl-PL"/>
              </w:rPr>
              <w:t>p</w:t>
            </w:r>
            <w:r w:rsidRPr="0004315F">
              <w:rPr>
                <w:rFonts w:ascii="Arial" w:eastAsia="Times New Roman" w:hAnsi="Arial" w:cs="Arial"/>
                <w:i/>
                <w:iCs/>
                <w:color w:val="000000"/>
                <w:sz w:val="24"/>
                <w:szCs w:val="24"/>
                <w:lang w:eastAsia="pl-PL"/>
              </w:rPr>
              <w:t>rogramem FEŚ 2021-2027 wnioskodawca może uzupełnić lub poprawić wniosek o dofinansowanie projektu i/lub załączniki w zakresie określonym w wezwaniu, zgodnie z regulaminem wyboru projektów</w:t>
            </w:r>
            <w:r>
              <w:rPr>
                <w:rFonts w:ascii="Arial" w:eastAsia="Times New Roman" w:hAnsi="Arial" w:cs="Arial"/>
                <w:color w:val="000000"/>
                <w:sz w:val="24"/>
                <w:szCs w:val="24"/>
                <w:lang w:eastAsia="pl-PL"/>
              </w:rPr>
              <w:t>.</w:t>
            </w:r>
          </w:p>
        </w:tc>
        <w:tc>
          <w:tcPr>
            <w:tcW w:w="3445" w:type="dxa"/>
            <w:hideMark/>
          </w:tcPr>
          <w:p w14:paraId="127B4575" w14:textId="77777777" w:rsidR="00171936" w:rsidRPr="000926EA" w:rsidRDefault="00171936" w:rsidP="00171936">
            <w:pPr>
              <w:spacing w:line="360" w:lineRule="auto"/>
              <w:rPr>
                <w:rFonts w:ascii="Arial" w:eastAsia="Times New Roman" w:hAnsi="Arial" w:cs="Arial"/>
                <w:color w:val="000000"/>
                <w:sz w:val="24"/>
                <w:szCs w:val="24"/>
                <w:lang w:eastAsia="pl-PL"/>
              </w:rPr>
            </w:pPr>
            <w:r w:rsidRPr="000926EA">
              <w:rPr>
                <w:rFonts w:ascii="Arial" w:eastAsia="Times New Roman" w:hAnsi="Arial" w:cs="Arial"/>
                <w:color w:val="000000"/>
                <w:sz w:val="24"/>
                <w:szCs w:val="24"/>
                <w:lang w:eastAsia="pl-PL"/>
              </w:rPr>
              <w:lastRenderedPageBreak/>
              <w:t>Spełnienie kryterium jest konieczne do przyznania dofinansowania.</w:t>
            </w:r>
          </w:p>
          <w:p w14:paraId="1E246136" w14:textId="77777777" w:rsidR="00171936" w:rsidRPr="000926EA" w:rsidRDefault="00171936" w:rsidP="00FB1243">
            <w:pPr>
              <w:spacing w:before="120" w:after="120" w:line="360" w:lineRule="auto"/>
              <w:rPr>
                <w:rFonts w:ascii="Arial" w:eastAsia="Times New Roman" w:hAnsi="Arial" w:cs="Arial"/>
                <w:color w:val="000000"/>
                <w:sz w:val="24"/>
                <w:szCs w:val="24"/>
                <w:lang w:eastAsia="pl-PL"/>
              </w:rPr>
            </w:pPr>
            <w:r w:rsidRPr="000926EA">
              <w:rPr>
                <w:rFonts w:ascii="Arial" w:eastAsia="Times New Roman" w:hAnsi="Arial" w:cs="Arial"/>
                <w:color w:val="000000"/>
                <w:sz w:val="24"/>
                <w:szCs w:val="24"/>
                <w:lang w:eastAsia="pl-PL"/>
              </w:rPr>
              <w:t>Kryterium zerojedynkowe.</w:t>
            </w:r>
          </w:p>
          <w:p w14:paraId="71B2FB6D" w14:textId="51560483" w:rsidR="00171936" w:rsidRPr="000926EA" w:rsidRDefault="00171936" w:rsidP="00171936">
            <w:pPr>
              <w:spacing w:line="360" w:lineRule="auto"/>
              <w:rPr>
                <w:rFonts w:ascii="Arial" w:eastAsia="Times New Roman" w:hAnsi="Arial" w:cs="Arial"/>
                <w:color w:val="000000"/>
                <w:sz w:val="24"/>
                <w:szCs w:val="24"/>
                <w:lang w:eastAsia="pl-PL"/>
              </w:rPr>
            </w:pPr>
            <w:r w:rsidRPr="000926EA">
              <w:rPr>
                <w:rFonts w:ascii="Arial" w:eastAsia="Times New Roman" w:hAnsi="Arial" w:cs="Arial"/>
                <w:color w:val="000000"/>
                <w:sz w:val="24"/>
                <w:szCs w:val="24"/>
                <w:lang w:eastAsia="pl-PL"/>
              </w:rPr>
              <w:t xml:space="preserve">Ocena spełnienia kryterium będzie polegała na przyznaniu wartości logicznych: </w:t>
            </w:r>
            <w:r w:rsidRPr="006F32CF">
              <w:rPr>
                <w:rFonts w:ascii="Arial" w:eastAsia="Times New Roman" w:hAnsi="Arial" w:cs="Arial"/>
                <w:color w:val="000000"/>
                <w:sz w:val="24"/>
                <w:szCs w:val="24"/>
                <w:lang w:eastAsia="pl-PL"/>
              </w:rPr>
              <w:t>„TAK”, „NIE”.</w:t>
            </w:r>
          </w:p>
          <w:p w14:paraId="7A646B52" w14:textId="77777777" w:rsidR="00171936" w:rsidRPr="000926EA" w:rsidRDefault="00171936" w:rsidP="00171936">
            <w:pPr>
              <w:spacing w:line="360" w:lineRule="auto"/>
              <w:rPr>
                <w:rFonts w:ascii="Arial" w:hAnsi="Arial" w:cs="Arial"/>
                <w:sz w:val="24"/>
                <w:szCs w:val="24"/>
              </w:rPr>
            </w:pPr>
            <w:r w:rsidRPr="006F32CF">
              <w:rPr>
                <w:rFonts w:ascii="Arial" w:eastAsia="Times New Roman" w:hAnsi="Arial" w:cs="Arial"/>
                <w:color w:val="000000"/>
                <w:sz w:val="24"/>
                <w:szCs w:val="24"/>
                <w:lang w:eastAsia="pl-PL"/>
              </w:rPr>
              <w:t xml:space="preserve">(TAK – spełnia; NIE – nie spełnia)  </w:t>
            </w:r>
          </w:p>
        </w:tc>
      </w:tr>
      <w:tr w:rsidR="00344FC3" w:rsidRPr="006317D1" w14:paraId="63467B8D" w14:textId="77777777" w:rsidTr="00171936">
        <w:tc>
          <w:tcPr>
            <w:tcW w:w="643" w:type="dxa"/>
          </w:tcPr>
          <w:p w14:paraId="453D67F3" w14:textId="77777777" w:rsidR="00344FC3" w:rsidRPr="006752C6" w:rsidRDefault="00344FC3" w:rsidP="00344FC3">
            <w:pPr>
              <w:pStyle w:val="Default"/>
            </w:pPr>
            <w:r w:rsidRPr="006752C6">
              <w:t>4.</w:t>
            </w:r>
          </w:p>
        </w:tc>
        <w:tc>
          <w:tcPr>
            <w:tcW w:w="3299" w:type="dxa"/>
          </w:tcPr>
          <w:p w14:paraId="5FC9C080" w14:textId="77777777" w:rsidR="00344FC3" w:rsidRPr="00171936" w:rsidRDefault="00344FC3" w:rsidP="00344FC3">
            <w:pPr>
              <w:spacing w:line="360" w:lineRule="auto"/>
              <w:rPr>
                <w:rFonts w:ascii="Arial" w:eastAsia="Times New Roman" w:hAnsi="Arial" w:cs="Arial"/>
                <w:color w:val="000000"/>
                <w:sz w:val="24"/>
                <w:szCs w:val="24"/>
                <w:lang w:eastAsia="pl-PL"/>
              </w:rPr>
            </w:pPr>
            <w:r w:rsidRPr="00171936">
              <w:rPr>
                <w:rFonts w:ascii="Arial" w:eastAsia="Times New Roman" w:hAnsi="Arial" w:cs="Arial"/>
                <w:color w:val="000000"/>
                <w:sz w:val="24"/>
                <w:szCs w:val="24"/>
                <w:lang w:eastAsia="pl-PL"/>
              </w:rPr>
              <w:t>Poprawność analizy finansowej i ekonomicznej</w:t>
            </w:r>
          </w:p>
          <w:p w14:paraId="00CFC63B" w14:textId="77777777" w:rsidR="00344FC3" w:rsidRPr="002D7B33" w:rsidRDefault="00344FC3" w:rsidP="001D6F9F">
            <w:pPr>
              <w:spacing w:line="360" w:lineRule="auto"/>
              <w:rPr>
                <w:rFonts w:ascii="Arial" w:eastAsia="Times New Roman" w:hAnsi="Arial" w:cs="Arial"/>
                <w:b/>
                <w:bCs/>
                <w:color w:val="000000"/>
                <w:sz w:val="24"/>
                <w:szCs w:val="24"/>
                <w:lang w:eastAsia="pl-PL"/>
              </w:rPr>
            </w:pPr>
          </w:p>
        </w:tc>
        <w:tc>
          <w:tcPr>
            <w:tcW w:w="6607" w:type="dxa"/>
          </w:tcPr>
          <w:p w14:paraId="5B64CCA1" w14:textId="08FA7D7E" w:rsidR="00344FC3" w:rsidRPr="005E322C" w:rsidRDefault="00344FC3" w:rsidP="00344FC3">
            <w:pPr>
              <w:spacing w:line="360" w:lineRule="auto"/>
              <w:rPr>
                <w:rFonts w:ascii="Arial" w:eastAsia="Times New Roman" w:hAnsi="Arial" w:cs="Arial"/>
                <w:sz w:val="24"/>
                <w:szCs w:val="24"/>
                <w:lang w:eastAsia="pl-PL"/>
              </w:rPr>
            </w:pPr>
            <w:r w:rsidRPr="005E322C">
              <w:rPr>
                <w:rFonts w:ascii="Arial" w:eastAsia="Times New Roman" w:hAnsi="Arial" w:cs="Arial"/>
                <w:sz w:val="24"/>
                <w:szCs w:val="24"/>
                <w:lang w:eastAsia="pl-PL"/>
              </w:rPr>
              <w:t xml:space="preserve">W kryterium tym analizowane będzie, czy projekt charakteryzuje się najkorzystniejszą relacją między kwotą wsparcia, podejmowanymi działaniami i osiąganymi celami. Weryfikacji podlegać będzie poprawność sporządzenia analizy finansowej i ekonomicznej w oparciu o </w:t>
            </w:r>
            <w:r w:rsidR="00800DED">
              <w:rPr>
                <w:rFonts w:ascii="Arial" w:eastAsia="Times New Roman" w:hAnsi="Arial" w:cs="Arial"/>
                <w:sz w:val="24"/>
                <w:szCs w:val="24"/>
                <w:lang w:eastAsia="pl-PL"/>
              </w:rPr>
              <w:t>„</w:t>
            </w:r>
            <w:r w:rsidRPr="005E322C">
              <w:rPr>
                <w:rFonts w:ascii="Arial" w:eastAsia="Times New Roman" w:hAnsi="Arial" w:cs="Arial"/>
                <w:sz w:val="24"/>
                <w:szCs w:val="24"/>
                <w:lang w:eastAsia="pl-PL"/>
              </w:rPr>
              <w:t>Wytyczne dotyczące zagadnień związanych z przygotowaniem projektów inwestycyjnych, w tym hybrydowych na lata 2021-2027</w:t>
            </w:r>
            <w:r w:rsidR="00800DED">
              <w:rPr>
                <w:rFonts w:ascii="Arial" w:eastAsia="Times New Roman" w:hAnsi="Arial" w:cs="Arial"/>
                <w:sz w:val="24"/>
                <w:szCs w:val="24"/>
                <w:lang w:eastAsia="pl-PL"/>
              </w:rPr>
              <w:t>”</w:t>
            </w:r>
            <w:r w:rsidRPr="005E322C">
              <w:rPr>
                <w:rFonts w:ascii="Arial" w:eastAsia="Times New Roman" w:hAnsi="Arial" w:cs="Arial"/>
                <w:sz w:val="24"/>
                <w:szCs w:val="24"/>
                <w:lang w:eastAsia="pl-PL"/>
              </w:rPr>
              <w:t xml:space="preserve">, zatwierdzone przez ministra właściwego ds. </w:t>
            </w:r>
            <w:r w:rsidRPr="005E322C">
              <w:rPr>
                <w:rFonts w:ascii="Arial" w:eastAsia="Times New Roman" w:hAnsi="Arial" w:cs="Arial"/>
                <w:sz w:val="24"/>
                <w:szCs w:val="24"/>
                <w:lang w:eastAsia="pl-PL"/>
              </w:rPr>
              <w:lastRenderedPageBreak/>
              <w:t xml:space="preserve">funduszy i polityki regionalnej oraz zapisy wynikające </w:t>
            </w:r>
            <w:r w:rsidR="00800DED">
              <w:rPr>
                <w:rFonts w:ascii="Arial" w:eastAsia="Times New Roman" w:hAnsi="Arial" w:cs="Arial"/>
                <w:sz w:val="24"/>
                <w:szCs w:val="24"/>
                <w:lang w:eastAsia="pl-PL"/>
              </w:rPr>
              <w:br/>
            </w:r>
            <w:r w:rsidRPr="005E322C">
              <w:rPr>
                <w:rFonts w:ascii="Arial" w:eastAsia="Times New Roman" w:hAnsi="Arial" w:cs="Arial"/>
                <w:sz w:val="24"/>
                <w:szCs w:val="24"/>
                <w:lang w:eastAsia="pl-PL"/>
              </w:rPr>
              <w:t xml:space="preserve">z regulaminu wyboru projektów. W przypadku, </w:t>
            </w:r>
            <w:r w:rsidR="00800DED">
              <w:rPr>
                <w:rFonts w:ascii="Arial" w:eastAsia="Times New Roman" w:hAnsi="Arial" w:cs="Arial"/>
                <w:sz w:val="24"/>
                <w:szCs w:val="24"/>
                <w:lang w:eastAsia="pl-PL"/>
              </w:rPr>
              <w:br/>
            </w:r>
            <w:r w:rsidRPr="005E322C">
              <w:rPr>
                <w:rFonts w:ascii="Arial" w:eastAsia="Times New Roman" w:hAnsi="Arial" w:cs="Arial"/>
                <w:sz w:val="24"/>
                <w:szCs w:val="24"/>
                <w:lang w:eastAsia="pl-PL"/>
              </w:rPr>
              <w:t xml:space="preserve">gdy wymagane będzie obliczenie wskaźników finansowych/ekonomicznych sprawdzane będą m.in. realność i rzetelność przyjętych założeń. </w:t>
            </w:r>
          </w:p>
          <w:p w14:paraId="450B12F5" w14:textId="740BBC5D" w:rsidR="00344FC3" w:rsidRPr="005E322C" w:rsidRDefault="00344FC3" w:rsidP="00344FC3">
            <w:pPr>
              <w:spacing w:before="120" w:line="360" w:lineRule="auto"/>
              <w:rPr>
                <w:rFonts w:ascii="Arial" w:eastAsia="Times New Roman" w:hAnsi="Arial" w:cs="Arial"/>
                <w:sz w:val="24"/>
                <w:szCs w:val="24"/>
                <w:lang w:eastAsia="pl-PL"/>
              </w:rPr>
            </w:pPr>
            <w:r w:rsidRPr="005E322C">
              <w:rPr>
                <w:rFonts w:ascii="Arial" w:eastAsia="Times New Roman" w:hAnsi="Arial" w:cs="Arial"/>
                <w:sz w:val="24"/>
                <w:szCs w:val="24"/>
                <w:lang w:eastAsia="pl-PL"/>
              </w:rPr>
              <w:t>W przypadku projektów, dla których nie będzie wymagane obliczenie ww. wskaźników, ocena kryterium polegać będzie na rozstrzygnięciu, czy korzyści społeczne przewyższają koszty społeczne inwestycji oraz, czy realizacja projektu stanowi społecznie najkorzystniejszy wariant. Wówczas ocena dokonywana będzie na podstawie uproszczonej analizy finansowej/ekonomicznej (analizy jakościowej i ilościowej, np. sporządzonej w formie analizy wielokryterialnej lub opisu korzyści i kosztów społecznych).</w:t>
            </w:r>
          </w:p>
          <w:p w14:paraId="54E30C02" w14:textId="7E8C4F87" w:rsidR="00344FC3" w:rsidRPr="005E322C" w:rsidRDefault="00344FC3" w:rsidP="00E37066">
            <w:pPr>
              <w:spacing w:before="120" w:after="120" w:line="360" w:lineRule="auto"/>
              <w:rPr>
                <w:rFonts w:ascii="Arial" w:eastAsia="Times New Roman" w:hAnsi="Arial" w:cs="Arial"/>
                <w:sz w:val="24"/>
                <w:szCs w:val="24"/>
                <w:lang w:eastAsia="pl-PL"/>
              </w:rPr>
            </w:pPr>
            <w:r w:rsidRPr="005E322C">
              <w:rPr>
                <w:rFonts w:ascii="Arial" w:eastAsia="Times New Roman" w:hAnsi="Arial" w:cs="Arial"/>
                <w:sz w:val="24"/>
                <w:szCs w:val="24"/>
                <w:lang w:eastAsia="pl-PL"/>
              </w:rPr>
              <w:t xml:space="preserve">Kryterium nie ma zastosowania do projektów </w:t>
            </w:r>
            <w:r w:rsidRPr="005E322C">
              <w:rPr>
                <w:rFonts w:ascii="Arial" w:eastAsia="Times New Roman" w:hAnsi="Arial" w:cs="Arial"/>
                <w:sz w:val="24"/>
                <w:szCs w:val="24"/>
                <w:lang w:eastAsia="pl-PL"/>
              </w:rPr>
              <w:br/>
              <w:t xml:space="preserve">o charakterze </w:t>
            </w:r>
            <w:proofErr w:type="spellStart"/>
            <w:r w:rsidRPr="005E322C">
              <w:rPr>
                <w:rFonts w:ascii="Arial" w:eastAsia="Times New Roman" w:hAnsi="Arial" w:cs="Arial"/>
                <w:sz w:val="24"/>
                <w:szCs w:val="24"/>
                <w:lang w:eastAsia="pl-PL"/>
              </w:rPr>
              <w:t>nieinwestycyjnym</w:t>
            </w:r>
            <w:proofErr w:type="spellEnd"/>
            <w:r w:rsidRPr="005E322C">
              <w:rPr>
                <w:rFonts w:ascii="Arial" w:eastAsia="Times New Roman" w:hAnsi="Arial" w:cs="Arial"/>
                <w:sz w:val="24"/>
                <w:szCs w:val="24"/>
                <w:lang w:eastAsia="pl-PL"/>
              </w:rPr>
              <w:t xml:space="preserve">, tj. m.in. doradztwo, opracowanie dokumentów planistycznych/strategicznych, itp. W takim przypadku wymagane będzie uzasadnienie </w:t>
            </w:r>
            <w:r w:rsidR="005E322C">
              <w:rPr>
                <w:rFonts w:ascii="Arial" w:eastAsia="Times New Roman" w:hAnsi="Arial" w:cs="Arial"/>
                <w:sz w:val="24"/>
                <w:szCs w:val="24"/>
                <w:lang w:eastAsia="pl-PL"/>
              </w:rPr>
              <w:br/>
            </w:r>
            <w:r w:rsidRPr="005E322C">
              <w:rPr>
                <w:rFonts w:ascii="Arial" w:eastAsia="Times New Roman" w:hAnsi="Arial" w:cs="Arial"/>
                <w:sz w:val="24"/>
                <w:szCs w:val="24"/>
                <w:lang w:eastAsia="pl-PL"/>
              </w:rPr>
              <w:t>w tym zakresie i wówczas wybierana będzie opcja „NIE DOTYCZY”.</w:t>
            </w:r>
          </w:p>
          <w:p w14:paraId="58A1A3D1" w14:textId="7895368E" w:rsidR="00344FC3" w:rsidRPr="005E322C" w:rsidRDefault="00344FC3" w:rsidP="00344FC3">
            <w:pPr>
              <w:spacing w:line="360" w:lineRule="auto"/>
              <w:rPr>
                <w:rFonts w:ascii="Arial" w:eastAsia="Times New Roman" w:hAnsi="Arial" w:cs="Arial"/>
                <w:sz w:val="24"/>
                <w:szCs w:val="24"/>
                <w:lang w:eastAsia="pl-PL"/>
              </w:rPr>
            </w:pPr>
            <w:r w:rsidRPr="005E322C">
              <w:rPr>
                <w:rFonts w:ascii="Arial" w:eastAsia="Times New Roman" w:hAnsi="Arial" w:cs="Arial"/>
                <w:i/>
                <w:iCs/>
                <w:sz w:val="24"/>
                <w:szCs w:val="24"/>
                <w:lang w:eastAsia="pl-PL"/>
              </w:rPr>
              <w:t xml:space="preserve">Na wezwanie Instytucji Zarządzającej </w:t>
            </w:r>
            <w:r w:rsidR="00C55AC9">
              <w:rPr>
                <w:rFonts w:ascii="Arial" w:eastAsia="Times New Roman" w:hAnsi="Arial" w:cs="Arial"/>
                <w:i/>
                <w:iCs/>
                <w:sz w:val="24"/>
                <w:szCs w:val="24"/>
                <w:lang w:eastAsia="pl-PL"/>
              </w:rPr>
              <w:t>p</w:t>
            </w:r>
            <w:r w:rsidRPr="005E322C">
              <w:rPr>
                <w:rFonts w:ascii="Arial" w:eastAsia="Times New Roman" w:hAnsi="Arial" w:cs="Arial"/>
                <w:i/>
                <w:iCs/>
                <w:sz w:val="24"/>
                <w:szCs w:val="24"/>
                <w:lang w:eastAsia="pl-PL"/>
              </w:rPr>
              <w:t xml:space="preserve">rogramem FEŚ 2021-2027 wnioskodawca może uzupełnić lub poprawić </w:t>
            </w:r>
            <w:r w:rsidRPr="005E322C">
              <w:rPr>
                <w:rFonts w:ascii="Arial" w:eastAsia="Times New Roman" w:hAnsi="Arial" w:cs="Arial"/>
                <w:i/>
                <w:iCs/>
                <w:sz w:val="24"/>
                <w:szCs w:val="24"/>
                <w:lang w:eastAsia="pl-PL"/>
              </w:rPr>
              <w:lastRenderedPageBreak/>
              <w:t xml:space="preserve">wniosek o dofinansowanie projektu i/lub załączniki </w:t>
            </w:r>
            <w:r w:rsidRPr="005E322C">
              <w:rPr>
                <w:rFonts w:ascii="Arial" w:eastAsia="Times New Roman" w:hAnsi="Arial" w:cs="Arial"/>
                <w:i/>
                <w:iCs/>
                <w:sz w:val="24"/>
                <w:szCs w:val="24"/>
                <w:lang w:eastAsia="pl-PL"/>
              </w:rPr>
              <w:br/>
              <w:t>w zakresie określonym w wezwaniu, zgodnie z regulaminem wyboru projektów.</w:t>
            </w:r>
          </w:p>
        </w:tc>
        <w:tc>
          <w:tcPr>
            <w:tcW w:w="3445" w:type="dxa"/>
          </w:tcPr>
          <w:p w14:paraId="4C167F16" w14:textId="77777777" w:rsidR="00344FC3" w:rsidRPr="002D7B33" w:rsidRDefault="00344FC3" w:rsidP="00344FC3">
            <w:pPr>
              <w:spacing w:line="360" w:lineRule="auto"/>
              <w:rPr>
                <w:rFonts w:ascii="Arial" w:eastAsia="Times New Roman" w:hAnsi="Arial" w:cs="Arial"/>
                <w:sz w:val="24"/>
                <w:szCs w:val="24"/>
                <w:lang w:eastAsia="pl-PL"/>
              </w:rPr>
            </w:pPr>
            <w:r w:rsidRPr="002D7B33">
              <w:rPr>
                <w:rFonts w:ascii="Arial" w:eastAsia="Times New Roman" w:hAnsi="Arial" w:cs="Arial"/>
                <w:sz w:val="24"/>
                <w:szCs w:val="24"/>
                <w:lang w:eastAsia="pl-PL"/>
              </w:rPr>
              <w:lastRenderedPageBreak/>
              <w:t>Spełnienie niniejszego kryterium jest konieczne do przyznania dofinansowania.</w:t>
            </w:r>
          </w:p>
          <w:p w14:paraId="161659FE" w14:textId="77777777" w:rsidR="00344FC3" w:rsidRPr="002D7B33" w:rsidRDefault="00344FC3" w:rsidP="00FB1243">
            <w:pPr>
              <w:spacing w:before="120" w:after="120" w:line="360" w:lineRule="auto"/>
              <w:rPr>
                <w:rFonts w:ascii="Arial" w:eastAsia="Times New Roman" w:hAnsi="Arial" w:cs="Arial"/>
                <w:color w:val="000000"/>
                <w:sz w:val="24"/>
                <w:szCs w:val="24"/>
                <w:lang w:eastAsia="pl-PL"/>
              </w:rPr>
            </w:pPr>
            <w:r w:rsidRPr="002D7B33">
              <w:rPr>
                <w:rFonts w:ascii="Arial" w:eastAsia="Times New Roman" w:hAnsi="Arial" w:cs="Arial"/>
                <w:color w:val="000000"/>
                <w:sz w:val="24"/>
                <w:szCs w:val="24"/>
                <w:lang w:eastAsia="pl-PL"/>
              </w:rPr>
              <w:t>Kryterium zerojedynkowe z opcją „nie dotyczy”.</w:t>
            </w:r>
          </w:p>
          <w:p w14:paraId="4600B613" w14:textId="2421842F" w:rsidR="00344FC3" w:rsidRPr="000926EA" w:rsidRDefault="00344FC3" w:rsidP="00344FC3">
            <w:pPr>
              <w:spacing w:line="360" w:lineRule="auto"/>
              <w:rPr>
                <w:rFonts w:ascii="Arial" w:eastAsia="Times New Roman" w:hAnsi="Arial" w:cs="Arial"/>
                <w:color w:val="000000"/>
                <w:sz w:val="24"/>
                <w:szCs w:val="24"/>
                <w:lang w:eastAsia="pl-PL"/>
              </w:rPr>
            </w:pPr>
            <w:r w:rsidRPr="002D7B33">
              <w:rPr>
                <w:rFonts w:ascii="Arial" w:eastAsia="Times New Roman" w:hAnsi="Arial" w:cs="Arial"/>
                <w:color w:val="000000"/>
                <w:sz w:val="24"/>
                <w:szCs w:val="24"/>
                <w:lang w:eastAsia="pl-PL"/>
              </w:rPr>
              <w:t xml:space="preserve">Ocena spełnienia kryterium będzie polegała na przyznaniu wartości </w:t>
            </w:r>
            <w:r w:rsidRPr="002D7B33">
              <w:rPr>
                <w:rFonts w:ascii="Arial" w:eastAsia="Times New Roman" w:hAnsi="Arial" w:cs="Arial"/>
                <w:color w:val="000000"/>
                <w:sz w:val="24"/>
                <w:szCs w:val="24"/>
                <w:lang w:eastAsia="pl-PL"/>
              </w:rPr>
              <w:lastRenderedPageBreak/>
              <w:t>logicznych:</w:t>
            </w:r>
            <w:r w:rsidRPr="000926EA">
              <w:rPr>
                <w:rFonts w:ascii="Arial" w:eastAsia="Times New Roman" w:hAnsi="Arial" w:cs="Arial"/>
                <w:color w:val="000000"/>
                <w:sz w:val="24"/>
                <w:szCs w:val="24"/>
                <w:lang w:eastAsia="pl-PL"/>
              </w:rPr>
              <w:t xml:space="preserve"> </w:t>
            </w:r>
            <w:r w:rsidRPr="006F32CF">
              <w:rPr>
                <w:rFonts w:ascii="Arial" w:eastAsia="Times New Roman" w:hAnsi="Arial" w:cs="Arial"/>
                <w:color w:val="000000"/>
                <w:sz w:val="24"/>
                <w:szCs w:val="24"/>
                <w:lang w:eastAsia="pl-PL"/>
              </w:rPr>
              <w:t>„TAK”, „NIE”, „NIE DOTYCZY”</w:t>
            </w:r>
          </w:p>
          <w:p w14:paraId="2455CE58" w14:textId="77777777" w:rsidR="00344FC3" w:rsidRPr="000926EA" w:rsidRDefault="00344FC3" w:rsidP="00344FC3">
            <w:pPr>
              <w:spacing w:line="360" w:lineRule="auto"/>
              <w:rPr>
                <w:rFonts w:ascii="Arial" w:eastAsia="Times New Roman" w:hAnsi="Arial" w:cs="Arial"/>
                <w:sz w:val="24"/>
                <w:szCs w:val="24"/>
                <w:lang w:eastAsia="pl-PL"/>
              </w:rPr>
            </w:pPr>
            <w:r w:rsidRPr="006F32CF">
              <w:rPr>
                <w:rFonts w:ascii="Arial" w:eastAsia="Times New Roman" w:hAnsi="Arial" w:cs="Arial"/>
                <w:color w:val="000000"/>
                <w:sz w:val="24"/>
                <w:szCs w:val="24"/>
                <w:lang w:eastAsia="pl-PL"/>
              </w:rPr>
              <w:t>(TAK – spełnia; NIE – nie spełnia; „NIE DOTYCZY” – spełnia)</w:t>
            </w:r>
          </w:p>
          <w:p w14:paraId="0AD9DED6" w14:textId="77777777" w:rsidR="00344FC3" w:rsidRPr="002D7B33" w:rsidRDefault="00344FC3" w:rsidP="00344FC3">
            <w:pPr>
              <w:spacing w:line="360" w:lineRule="auto"/>
              <w:rPr>
                <w:rFonts w:ascii="Arial" w:eastAsia="Times New Roman" w:hAnsi="Arial" w:cs="Arial"/>
                <w:color w:val="000000"/>
                <w:sz w:val="24"/>
                <w:szCs w:val="24"/>
                <w:lang w:eastAsia="pl-PL"/>
              </w:rPr>
            </w:pPr>
          </w:p>
        </w:tc>
      </w:tr>
      <w:tr w:rsidR="00344FC3" w:rsidRPr="006317D1" w14:paraId="286E31C8" w14:textId="77777777" w:rsidTr="00171936">
        <w:tc>
          <w:tcPr>
            <w:tcW w:w="643" w:type="dxa"/>
            <w:hideMark/>
          </w:tcPr>
          <w:p w14:paraId="21FEB8D3" w14:textId="77777777" w:rsidR="00344FC3" w:rsidRPr="00810D36" w:rsidRDefault="00344FC3" w:rsidP="00344FC3">
            <w:pPr>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5.</w:t>
            </w:r>
          </w:p>
        </w:tc>
        <w:tc>
          <w:tcPr>
            <w:tcW w:w="3299" w:type="dxa"/>
          </w:tcPr>
          <w:p w14:paraId="44054002" w14:textId="77777777" w:rsidR="00344FC3" w:rsidRPr="008A4CBB" w:rsidRDefault="00344FC3" w:rsidP="00344FC3">
            <w:pPr>
              <w:spacing w:line="360" w:lineRule="auto"/>
              <w:rPr>
                <w:rFonts w:ascii="Arial" w:eastAsia="Times New Roman" w:hAnsi="Arial" w:cs="Arial"/>
                <w:color w:val="000000"/>
                <w:sz w:val="24"/>
                <w:szCs w:val="24"/>
                <w:lang w:eastAsia="pl-PL"/>
              </w:rPr>
            </w:pPr>
            <w:r w:rsidRPr="008A4CBB">
              <w:rPr>
                <w:rFonts w:ascii="Arial" w:eastAsia="Times New Roman" w:hAnsi="Arial" w:cs="Arial"/>
                <w:color w:val="000000"/>
                <w:sz w:val="24"/>
                <w:szCs w:val="24"/>
                <w:lang w:eastAsia="pl-PL"/>
              </w:rPr>
              <w:t>Zgodność projektu z wymaganiami prawa dotyczącego ochrony środowiska</w:t>
            </w:r>
          </w:p>
          <w:p w14:paraId="18755FE6" w14:textId="77777777" w:rsidR="00344FC3" w:rsidRPr="008A4CBB" w:rsidRDefault="00344FC3" w:rsidP="00344FC3">
            <w:pPr>
              <w:spacing w:line="360" w:lineRule="auto"/>
              <w:rPr>
                <w:rFonts w:ascii="Arial" w:eastAsia="Times New Roman" w:hAnsi="Arial" w:cs="Arial"/>
                <w:color w:val="000000"/>
                <w:sz w:val="24"/>
                <w:szCs w:val="24"/>
                <w:lang w:eastAsia="pl-PL"/>
              </w:rPr>
            </w:pPr>
          </w:p>
          <w:p w14:paraId="69ECC5DB" w14:textId="552908E8" w:rsidR="00344FC3" w:rsidRPr="008A4CBB" w:rsidRDefault="00344FC3" w:rsidP="00344FC3">
            <w:pPr>
              <w:spacing w:line="360" w:lineRule="auto"/>
              <w:rPr>
                <w:rFonts w:ascii="Arial" w:eastAsia="Times New Roman" w:hAnsi="Arial" w:cs="Arial"/>
                <w:color w:val="000000"/>
                <w:sz w:val="24"/>
                <w:szCs w:val="24"/>
                <w:lang w:eastAsia="pl-PL"/>
              </w:rPr>
            </w:pPr>
          </w:p>
          <w:p w14:paraId="3B6F5174" w14:textId="77777777" w:rsidR="00344FC3" w:rsidRPr="002D7B33" w:rsidRDefault="00344FC3" w:rsidP="00344FC3">
            <w:pPr>
              <w:spacing w:line="360" w:lineRule="auto"/>
              <w:rPr>
                <w:rFonts w:ascii="Arial" w:eastAsia="Times New Roman" w:hAnsi="Arial" w:cs="Arial"/>
                <w:b/>
                <w:bCs/>
                <w:color w:val="000000"/>
                <w:sz w:val="24"/>
                <w:szCs w:val="24"/>
                <w:lang w:eastAsia="pl-PL"/>
              </w:rPr>
            </w:pPr>
          </w:p>
        </w:tc>
        <w:tc>
          <w:tcPr>
            <w:tcW w:w="6607" w:type="dxa"/>
          </w:tcPr>
          <w:p w14:paraId="2D44A204" w14:textId="77777777" w:rsidR="00344FC3" w:rsidRPr="00214B64" w:rsidRDefault="00344FC3" w:rsidP="00344FC3">
            <w:pPr>
              <w:spacing w:line="360" w:lineRule="auto"/>
              <w:rPr>
                <w:rFonts w:ascii="Arial" w:eastAsia="Times New Roman" w:hAnsi="Arial" w:cs="Arial"/>
                <w:color w:val="000000" w:themeColor="text1"/>
                <w:sz w:val="24"/>
                <w:szCs w:val="24"/>
                <w:lang w:eastAsia="pl-PL"/>
              </w:rPr>
            </w:pPr>
            <w:r w:rsidRPr="00214B64">
              <w:rPr>
                <w:rFonts w:ascii="Arial" w:eastAsia="Times New Roman" w:hAnsi="Arial" w:cs="Arial"/>
                <w:color w:val="000000" w:themeColor="text1"/>
                <w:sz w:val="24"/>
                <w:szCs w:val="24"/>
                <w:lang w:eastAsia="pl-PL"/>
              </w:rPr>
              <w:t xml:space="preserve">W kryterium tym analizowane będzie, czy projekt objęty zakresem stosowania dyrektywy Parlamentu Europejskiego </w:t>
            </w:r>
            <w:r w:rsidRPr="00214B64">
              <w:rPr>
                <w:rFonts w:ascii="Arial" w:eastAsia="Times New Roman" w:hAnsi="Arial" w:cs="Arial"/>
                <w:color w:val="000000" w:themeColor="text1"/>
                <w:sz w:val="24"/>
                <w:szCs w:val="24"/>
                <w:lang w:eastAsia="pl-PL"/>
              </w:rPr>
              <w:br/>
              <w:t>i Rady 2011/92/UE</w:t>
            </w:r>
            <w:r w:rsidRPr="00214B64">
              <w:rPr>
                <w:rStyle w:val="Odwoanieprzypisudolnego"/>
                <w:rFonts w:ascii="Arial" w:eastAsia="Times New Roman" w:hAnsi="Arial" w:cs="Arial"/>
                <w:color w:val="000000" w:themeColor="text1"/>
                <w:sz w:val="24"/>
                <w:szCs w:val="24"/>
                <w:lang w:eastAsia="pl-PL"/>
              </w:rPr>
              <w:footnoteReference w:id="10"/>
            </w:r>
            <w:r w:rsidRPr="00214B64">
              <w:rPr>
                <w:rFonts w:ascii="Arial" w:eastAsia="Times New Roman" w:hAnsi="Arial" w:cs="Arial"/>
                <w:color w:val="000000" w:themeColor="text1"/>
                <w:sz w:val="24"/>
                <w:szCs w:val="24"/>
                <w:lang w:eastAsia="pl-PL"/>
              </w:rPr>
              <w:t xml:space="preserve"> podlegał ocenie oddziaływania na środowisko lub procedurze preselekcji oraz czy należycie wzięto pod uwagę ocenę rozwiązań alternatywnych na podstawie wymogów tej dyrektywy.</w:t>
            </w:r>
          </w:p>
          <w:p w14:paraId="3D08456D" w14:textId="69C8AE02" w:rsidR="00344FC3" w:rsidRPr="00214B64" w:rsidRDefault="00344FC3" w:rsidP="00344FC3">
            <w:pPr>
              <w:spacing w:line="360" w:lineRule="auto"/>
              <w:rPr>
                <w:rFonts w:ascii="Arial" w:eastAsia="Times New Roman" w:hAnsi="Arial" w:cs="Arial"/>
                <w:color w:val="000000" w:themeColor="text1"/>
                <w:sz w:val="24"/>
                <w:szCs w:val="24"/>
                <w:lang w:eastAsia="pl-PL"/>
              </w:rPr>
            </w:pPr>
            <w:r w:rsidRPr="00072503">
              <w:rPr>
                <w:rFonts w:ascii="Arial" w:eastAsia="Times New Roman" w:hAnsi="Arial" w:cs="Arial"/>
                <w:color w:val="000000" w:themeColor="text1"/>
                <w:sz w:val="24"/>
                <w:szCs w:val="24"/>
                <w:lang w:eastAsia="pl-PL"/>
              </w:rPr>
              <w:t>Badane będzie w szczególności</w:t>
            </w:r>
            <w:r w:rsidR="00800DED" w:rsidRPr="00072503">
              <w:rPr>
                <w:rFonts w:ascii="Arial" w:eastAsia="Times New Roman" w:hAnsi="Arial" w:cs="Arial"/>
                <w:color w:val="000000" w:themeColor="text1"/>
                <w:sz w:val="24"/>
                <w:szCs w:val="24"/>
                <w:lang w:eastAsia="pl-PL"/>
              </w:rPr>
              <w:t>,</w:t>
            </w:r>
            <w:r w:rsidRPr="00072503">
              <w:rPr>
                <w:rFonts w:ascii="Arial" w:eastAsia="Times New Roman" w:hAnsi="Arial" w:cs="Arial"/>
                <w:color w:val="000000" w:themeColor="text1"/>
                <w:sz w:val="24"/>
                <w:szCs w:val="24"/>
                <w:lang w:eastAsia="pl-PL"/>
              </w:rPr>
              <w:t xml:space="preserve"> czy projekt został przygotowany (albo jest</w:t>
            </w:r>
            <w:r w:rsidR="00800DED" w:rsidRPr="00072503">
              <w:rPr>
                <w:rFonts w:ascii="Arial" w:eastAsia="Times New Roman" w:hAnsi="Arial" w:cs="Arial"/>
                <w:color w:val="000000" w:themeColor="text1"/>
                <w:sz w:val="24"/>
                <w:szCs w:val="24"/>
                <w:lang w:eastAsia="pl-PL"/>
              </w:rPr>
              <w:t>/będzie</w:t>
            </w:r>
            <w:r w:rsidRPr="00072503">
              <w:rPr>
                <w:rFonts w:ascii="Arial" w:eastAsia="Times New Roman" w:hAnsi="Arial" w:cs="Arial"/>
                <w:color w:val="000000" w:themeColor="text1"/>
                <w:sz w:val="24"/>
                <w:szCs w:val="24"/>
                <w:lang w:eastAsia="pl-PL"/>
              </w:rPr>
              <w:t xml:space="preserve"> przygotowywany) zgodnie </w:t>
            </w:r>
            <w:r w:rsidR="005E322C" w:rsidRPr="00072503">
              <w:rPr>
                <w:rFonts w:ascii="Arial" w:eastAsia="Times New Roman" w:hAnsi="Arial" w:cs="Arial"/>
                <w:color w:val="000000" w:themeColor="text1"/>
                <w:sz w:val="24"/>
                <w:szCs w:val="24"/>
                <w:lang w:eastAsia="pl-PL"/>
              </w:rPr>
              <w:br/>
            </w:r>
            <w:r w:rsidRPr="00072503">
              <w:rPr>
                <w:rFonts w:ascii="Arial" w:eastAsia="Times New Roman" w:hAnsi="Arial" w:cs="Arial"/>
                <w:color w:val="000000" w:themeColor="text1"/>
                <w:sz w:val="24"/>
                <w:szCs w:val="24"/>
                <w:lang w:eastAsia="pl-PL"/>
              </w:rPr>
              <w:t>z obowiązującymi przepisami prawa w tym zakresie, tj.</w:t>
            </w:r>
          </w:p>
          <w:p w14:paraId="015C3580" w14:textId="2741DB90" w:rsidR="00344FC3" w:rsidRPr="00214B64" w:rsidRDefault="00344FC3">
            <w:pPr>
              <w:pStyle w:val="Akapitzlist"/>
              <w:numPr>
                <w:ilvl w:val="0"/>
                <w:numId w:val="11"/>
              </w:numPr>
              <w:spacing w:line="360" w:lineRule="auto"/>
              <w:ind w:left="487" w:hanging="425"/>
              <w:rPr>
                <w:rFonts w:ascii="Arial" w:eastAsia="Times New Roman" w:hAnsi="Arial" w:cs="Arial"/>
                <w:color w:val="000000" w:themeColor="text1"/>
                <w:sz w:val="24"/>
                <w:szCs w:val="24"/>
                <w:lang w:eastAsia="pl-PL"/>
              </w:rPr>
            </w:pPr>
            <w:r w:rsidRPr="00214B64">
              <w:rPr>
                <w:rFonts w:ascii="Arial" w:eastAsia="Times New Roman" w:hAnsi="Arial" w:cs="Arial"/>
                <w:color w:val="000000" w:themeColor="text1"/>
                <w:sz w:val="24"/>
                <w:szCs w:val="24"/>
                <w:lang w:eastAsia="pl-PL"/>
              </w:rPr>
              <w:t xml:space="preserve">ustawą z dnia 3 października 2008 </w:t>
            </w:r>
            <w:r w:rsidR="00800DED">
              <w:rPr>
                <w:rFonts w:ascii="Arial" w:eastAsia="Times New Roman" w:hAnsi="Arial" w:cs="Arial"/>
                <w:color w:val="000000" w:themeColor="text1"/>
                <w:sz w:val="24"/>
                <w:szCs w:val="24"/>
                <w:lang w:eastAsia="pl-PL"/>
              </w:rPr>
              <w:t>roku</w:t>
            </w:r>
            <w:r w:rsidR="00214B64">
              <w:rPr>
                <w:rFonts w:ascii="Arial" w:eastAsia="Times New Roman" w:hAnsi="Arial" w:cs="Arial"/>
                <w:color w:val="000000" w:themeColor="text1"/>
                <w:sz w:val="24"/>
                <w:szCs w:val="24"/>
                <w:lang w:eastAsia="pl-PL"/>
              </w:rPr>
              <w:t xml:space="preserve"> </w:t>
            </w:r>
            <w:r w:rsidR="00800DED">
              <w:rPr>
                <w:rFonts w:ascii="Arial" w:eastAsia="Times New Roman" w:hAnsi="Arial" w:cs="Arial"/>
                <w:color w:val="000000" w:themeColor="text1"/>
                <w:sz w:val="24"/>
                <w:szCs w:val="24"/>
                <w:lang w:eastAsia="pl-PL"/>
              </w:rPr>
              <w:br/>
            </w:r>
            <w:r w:rsidRPr="00214B64">
              <w:rPr>
                <w:rFonts w:ascii="Arial" w:eastAsia="Times New Roman" w:hAnsi="Arial" w:cs="Arial"/>
                <w:color w:val="000000" w:themeColor="text1"/>
                <w:sz w:val="24"/>
                <w:szCs w:val="24"/>
                <w:lang w:eastAsia="pl-PL"/>
              </w:rPr>
              <w:t>o udostępnieniu informacji o środowisku i jego ochronie, udziale społeczeństwa w ochronie środowiska oraz ocenach oddziaływania na środowisko (Ustawa OOŚ);</w:t>
            </w:r>
          </w:p>
          <w:p w14:paraId="3796DEFB" w14:textId="5997CB8E" w:rsidR="00214B64" w:rsidRDefault="007D7CA8">
            <w:pPr>
              <w:pStyle w:val="Akapitzlist"/>
              <w:numPr>
                <w:ilvl w:val="0"/>
                <w:numId w:val="11"/>
              </w:numPr>
              <w:spacing w:line="360" w:lineRule="auto"/>
              <w:ind w:left="487" w:hanging="425"/>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R</w:t>
            </w:r>
            <w:r w:rsidR="00344FC3" w:rsidRPr="00214B64">
              <w:rPr>
                <w:rFonts w:ascii="Arial" w:eastAsia="Times New Roman" w:hAnsi="Arial" w:cs="Arial"/>
                <w:color w:val="000000" w:themeColor="text1"/>
                <w:sz w:val="24"/>
                <w:szCs w:val="24"/>
                <w:lang w:eastAsia="pl-PL"/>
              </w:rPr>
              <w:t>ozporządzeniem Rady Ministrów z dnia 10 września 2019 r</w:t>
            </w:r>
            <w:r w:rsidR="00800DED">
              <w:rPr>
                <w:rFonts w:ascii="Arial" w:eastAsia="Times New Roman" w:hAnsi="Arial" w:cs="Arial"/>
                <w:color w:val="000000" w:themeColor="text1"/>
                <w:sz w:val="24"/>
                <w:szCs w:val="24"/>
                <w:lang w:eastAsia="pl-PL"/>
              </w:rPr>
              <w:t xml:space="preserve">oku </w:t>
            </w:r>
            <w:r w:rsidR="00344FC3" w:rsidRPr="00214B64">
              <w:rPr>
                <w:rFonts w:ascii="Arial" w:eastAsia="Times New Roman" w:hAnsi="Arial" w:cs="Arial"/>
                <w:color w:val="000000" w:themeColor="text1"/>
                <w:sz w:val="24"/>
                <w:szCs w:val="24"/>
                <w:lang w:eastAsia="pl-PL"/>
              </w:rPr>
              <w:t>w sprawie przedsięwzięć mogących znacząco oddziaływać na środowisko (Rozporządzenie OOŚ);</w:t>
            </w:r>
          </w:p>
          <w:p w14:paraId="1071B388" w14:textId="789DF265" w:rsidR="005E322C" w:rsidRDefault="00344FC3">
            <w:pPr>
              <w:pStyle w:val="Akapitzlist"/>
              <w:numPr>
                <w:ilvl w:val="0"/>
                <w:numId w:val="11"/>
              </w:numPr>
              <w:spacing w:line="360" w:lineRule="auto"/>
              <w:ind w:left="487" w:hanging="425"/>
              <w:rPr>
                <w:rFonts w:ascii="Arial" w:eastAsia="Times New Roman" w:hAnsi="Arial" w:cs="Arial"/>
                <w:color w:val="000000" w:themeColor="text1"/>
                <w:sz w:val="24"/>
                <w:szCs w:val="24"/>
                <w:lang w:eastAsia="pl-PL"/>
              </w:rPr>
            </w:pPr>
            <w:r w:rsidRPr="00214B64">
              <w:rPr>
                <w:rFonts w:ascii="Arial" w:eastAsia="Times New Roman" w:hAnsi="Arial" w:cs="Arial"/>
                <w:color w:val="000000" w:themeColor="text1"/>
                <w:sz w:val="24"/>
                <w:szCs w:val="24"/>
                <w:lang w:eastAsia="pl-PL"/>
              </w:rPr>
              <w:lastRenderedPageBreak/>
              <w:t xml:space="preserve">ustawą z dnia 27 kwietnia 2001 </w:t>
            </w:r>
            <w:r w:rsidR="00800DED">
              <w:rPr>
                <w:rFonts w:ascii="Arial" w:eastAsia="Times New Roman" w:hAnsi="Arial" w:cs="Arial"/>
                <w:color w:val="000000" w:themeColor="text1"/>
                <w:sz w:val="24"/>
                <w:szCs w:val="24"/>
                <w:lang w:eastAsia="pl-PL"/>
              </w:rPr>
              <w:t>roku</w:t>
            </w:r>
            <w:r w:rsidRPr="00214B64">
              <w:rPr>
                <w:rFonts w:ascii="Arial" w:eastAsia="Times New Roman" w:hAnsi="Arial" w:cs="Arial"/>
                <w:color w:val="000000" w:themeColor="text1"/>
                <w:sz w:val="24"/>
                <w:szCs w:val="24"/>
                <w:lang w:eastAsia="pl-PL"/>
              </w:rPr>
              <w:t xml:space="preserve"> Prawo ochrony środowiska;</w:t>
            </w:r>
          </w:p>
          <w:p w14:paraId="7EF89154" w14:textId="1D9E0AA5" w:rsidR="005E322C" w:rsidRDefault="00344FC3">
            <w:pPr>
              <w:pStyle w:val="Akapitzlist"/>
              <w:numPr>
                <w:ilvl w:val="0"/>
                <w:numId w:val="11"/>
              </w:numPr>
              <w:spacing w:line="360" w:lineRule="auto"/>
              <w:ind w:left="487" w:hanging="425"/>
              <w:rPr>
                <w:rFonts w:ascii="Arial" w:eastAsia="Times New Roman" w:hAnsi="Arial" w:cs="Arial"/>
                <w:color w:val="000000" w:themeColor="text1"/>
                <w:sz w:val="24"/>
                <w:szCs w:val="24"/>
                <w:lang w:eastAsia="pl-PL"/>
              </w:rPr>
            </w:pPr>
            <w:r w:rsidRPr="005E322C">
              <w:rPr>
                <w:rFonts w:ascii="Arial" w:eastAsia="Times New Roman" w:hAnsi="Arial" w:cs="Arial"/>
                <w:color w:val="000000" w:themeColor="text1"/>
                <w:sz w:val="24"/>
                <w:szCs w:val="24"/>
                <w:lang w:eastAsia="pl-PL"/>
              </w:rPr>
              <w:t xml:space="preserve">ustawą z dnia 16 kwietnia 2004 </w:t>
            </w:r>
            <w:r w:rsidR="00800DED">
              <w:rPr>
                <w:rFonts w:ascii="Arial" w:eastAsia="Times New Roman" w:hAnsi="Arial" w:cs="Arial"/>
                <w:color w:val="000000" w:themeColor="text1"/>
                <w:sz w:val="24"/>
                <w:szCs w:val="24"/>
                <w:lang w:eastAsia="pl-PL"/>
              </w:rPr>
              <w:t>roku</w:t>
            </w:r>
            <w:r w:rsidRPr="005E322C">
              <w:rPr>
                <w:rFonts w:ascii="Arial" w:eastAsia="Times New Roman" w:hAnsi="Arial" w:cs="Arial"/>
                <w:color w:val="000000" w:themeColor="text1"/>
                <w:sz w:val="24"/>
                <w:szCs w:val="24"/>
                <w:lang w:eastAsia="pl-PL"/>
              </w:rPr>
              <w:t xml:space="preserve"> o ochronie przyrody;</w:t>
            </w:r>
          </w:p>
          <w:p w14:paraId="5A8EF279" w14:textId="69223C70" w:rsidR="00344FC3" w:rsidRPr="005E322C" w:rsidRDefault="00344FC3">
            <w:pPr>
              <w:pStyle w:val="Akapitzlist"/>
              <w:numPr>
                <w:ilvl w:val="0"/>
                <w:numId w:val="11"/>
              </w:numPr>
              <w:spacing w:line="360" w:lineRule="auto"/>
              <w:ind w:left="487" w:hanging="425"/>
              <w:rPr>
                <w:rFonts w:ascii="Arial" w:eastAsia="Times New Roman" w:hAnsi="Arial" w:cs="Arial"/>
                <w:color w:val="000000" w:themeColor="text1"/>
                <w:sz w:val="24"/>
                <w:szCs w:val="24"/>
                <w:lang w:eastAsia="pl-PL"/>
              </w:rPr>
            </w:pPr>
            <w:r w:rsidRPr="005E322C">
              <w:rPr>
                <w:rFonts w:ascii="Arial" w:eastAsia="Times New Roman" w:hAnsi="Arial" w:cs="Arial"/>
                <w:color w:val="000000" w:themeColor="text1"/>
                <w:sz w:val="24"/>
                <w:szCs w:val="24"/>
                <w:lang w:eastAsia="pl-PL"/>
              </w:rPr>
              <w:t xml:space="preserve">ustawą z dnia 20 lipca 2017 </w:t>
            </w:r>
            <w:r w:rsidR="00800DED">
              <w:rPr>
                <w:rFonts w:ascii="Arial" w:eastAsia="Times New Roman" w:hAnsi="Arial" w:cs="Arial"/>
                <w:color w:val="000000" w:themeColor="text1"/>
                <w:sz w:val="24"/>
                <w:szCs w:val="24"/>
                <w:lang w:eastAsia="pl-PL"/>
              </w:rPr>
              <w:t>roku</w:t>
            </w:r>
            <w:r w:rsidRPr="005E322C">
              <w:rPr>
                <w:rFonts w:ascii="Arial" w:eastAsia="Times New Roman" w:hAnsi="Arial" w:cs="Arial"/>
                <w:color w:val="000000" w:themeColor="text1"/>
                <w:sz w:val="24"/>
                <w:szCs w:val="24"/>
                <w:lang w:eastAsia="pl-PL"/>
              </w:rPr>
              <w:t xml:space="preserve"> Prawo wodne;</w:t>
            </w:r>
          </w:p>
          <w:p w14:paraId="38F8FDA0" w14:textId="7A36ED47" w:rsidR="00344FC3" w:rsidRPr="00214B64" w:rsidRDefault="00344FC3" w:rsidP="00344FC3">
            <w:pPr>
              <w:spacing w:line="360" w:lineRule="auto"/>
              <w:rPr>
                <w:rFonts w:ascii="Arial" w:eastAsia="Times New Roman" w:hAnsi="Arial" w:cs="Arial"/>
                <w:color w:val="000000" w:themeColor="text1"/>
                <w:sz w:val="24"/>
                <w:szCs w:val="24"/>
                <w:lang w:eastAsia="pl-PL"/>
              </w:rPr>
            </w:pPr>
            <w:r w:rsidRPr="00214B64">
              <w:rPr>
                <w:rFonts w:ascii="Arial" w:eastAsia="Times New Roman" w:hAnsi="Arial" w:cs="Arial"/>
                <w:color w:val="000000" w:themeColor="text1"/>
                <w:sz w:val="24"/>
                <w:szCs w:val="24"/>
                <w:lang w:eastAsia="pl-PL"/>
              </w:rPr>
              <w:t xml:space="preserve">Kryterium nie ma zastosowania do projektów </w:t>
            </w:r>
            <w:r w:rsidRPr="00214B64">
              <w:rPr>
                <w:rFonts w:ascii="Arial" w:eastAsia="Times New Roman" w:hAnsi="Arial" w:cs="Arial"/>
                <w:color w:val="000000" w:themeColor="text1"/>
                <w:sz w:val="24"/>
                <w:szCs w:val="24"/>
                <w:lang w:eastAsia="pl-PL"/>
              </w:rPr>
              <w:br/>
              <w:t xml:space="preserve">o charakterze nieinfrastrukturalnym (np. zakup sprzętu/ urządzeń*, taboru) i </w:t>
            </w:r>
            <w:proofErr w:type="spellStart"/>
            <w:r w:rsidRPr="00214B64">
              <w:rPr>
                <w:rFonts w:ascii="Arial" w:eastAsia="Times New Roman" w:hAnsi="Arial" w:cs="Arial"/>
                <w:color w:val="000000" w:themeColor="text1"/>
                <w:sz w:val="24"/>
                <w:szCs w:val="24"/>
                <w:lang w:eastAsia="pl-PL"/>
              </w:rPr>
              <w:t>nieinwestycyjnym</w:t>
            </w:r>
            <w:proofErr w:type="spellEnd"/>
            <w:r w:rsidRPr="00214B64">
              <w:rPr>
                <w:rFonts w:ascii="Arial" w:eastAsia="Times New Roman" w:hAnsi="Arial" w:cs="Arial"/>
                <w:color w:val="000000" w:themeColor="text1"/>
                <w:sz w:val="24"/>
                <w:szCs w:val="24"/>
                <w:lang w:eastAsia="pl-PL"/>
              </w:rPr>
              <w:t xml:space="preserve">, tj. m.in. doradztwo, opracowanie dokumentów planistycznych/strategicznych, itp. oraz dla przedsięwzięć niewymienionych </w:t>
            </w:r>
            <w:r w:rsidRPr="00214B64">
              <w:rPr>
                <w:rFonts w:ascii="Arial" w:eastAsia="Times New Roman" w:hAnsi="Arial" w:cs="Arial"/>
                <w:color w:val="000000" w:themeColor="text1"/>
                <w:sz w:val="24"/>
                <w:szCs w:val="24"/>
                <w:lang w:eastAsia="pl-PL"/>
              </w:rPr>
              <w:br/>
              <w:t>w Rozporządzeniu OOŚ. W takim przypadku wymagane będzie od wnioskodawcy uzasadnienie w tym zakresie i wówczas wybierana będzie opcja „NIE DOTYCZY”.</w:t>
            </w:r>
          </w:p>
          <w:p w14:paraId="4326ABA8" w14:textId="7415219A" w:rsidR="00344FC3" w:rsidRDefault="00344FC3" w:rsidP="005E322C">
            <w:pPr>
              <w:spacing w:after="120" w:line="360" w:lineRule="auto"/>
              <w:rPr>
                <w:rFonts w:ascii="Arial" w:eastAsia="Times New Roman" w:hAnsi="Arial" w:cs="Arial"/>
                <w:color w:val="000000" w:themeColor="text1"/>
                <w:sz w:val="24"/>
                <w:szCs w:val="24"/>
                <w:lang w:eastAsia="pl-PL"/>
              </w:rPr>
            </w:pPr>
            <w:r w:rsidRPr="00214B64">
              <w:rPr>
                <w:rFonts w:ascii="Arial" w:eastAsia="Times New Roman" w:hAnsi="Arial" w:cs="Arial"/>
                <w:color w:val="000000" w:themeColor="text1"/>
                <w:sz w:val="24"/>
                <w:szCs w:val="24"/>
                <w:lang w:eastAsia="pl-PL"/>
              </w:rPr>
              <w:t>*Wyjątek stanowią instalacje wymienione w Rozporządzeniu OOŚ, mogące</w:t>
            </w:r>
            <w:r w:rsidRPr="00214B64">
              <w:rPr>
                <w:rFonts w:ascii="Arial" w:hAnsi="Arial" w:cs="Arial"/>
                <w:color w:val="000000" w:themeColor="text1"/>
                <w:sz w:val="24"/>
                <w:szCs w:val="24"/>
              </w:rPr>
              <w:t xml:space="preserve"> </w:t>
            </w:r>
            <w:r w:rsidRPr="00214B64">
              <w:rPr>
                <w:rFonts w:ascii="Arial" w:eastAsia="Times New Roman" w:hAnsi="Arial" w:cs="Arial"/>
                <w:color w:val="000000" w:themeColor="text1"/>
                <w:sz w:val="24"/>
                <w:szCs w:val="24"/>
                <w:lang w:eastAsia="pl-PL"/>
              </w:rPr>
              <w:t>zawsze lub potencjalnie znacząco oddziaływać na środowisko.</w:t>
            </w:r>
          </w:p>
          <w:p w14:paraId="69B71424" w14:textId="1BB70E9A" w:rsidR="00800DED" w:rsidRPr="00214B64" w:rsidRDefault="00800DED" w:rsidP="005E322C">
            <w:pPr>
              <w:spacing w:after="120"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W przypadku, gdy na etapie składania wniosku </w:t>
            </w:r>
            <w:r>
              <w:rPr>
                <w:rFonts w:ascii="Arial" w:eastAsia="Times New Roman" w:hAnsi="Arial" w:cs="Arial"/>
                <w:color w:val="000000" w:themeColor="text1"/>
                <w:sz w:val="24"/>
                <w:szCs w:val="24"/>
                <w:lang w:eastAsia="pl-PL"/>
              </w:rPr>
              <w:br/>
              <w:t xml:space="preserve">o dofinansowanie wnioskodawca nie będzie dysponował wymaganymi dokumentami, weryfikacja prowadzona będzie w oparciu o stosowne opisy zawarte we wniosku </w:t>
            </w:r>
            <w:r>
              <w:rPr>
                <w:rFonts w:ascii="Arial" w:eastAsia="Times New Roman" w:hAnsi="Arial" w:cs="Arial"/>
                <w:color w:val="000000" w:themeColor="text1"/>
                <w:sz w:val="24"/>
                <w:szCs w:val="24"/>
                <w:lang w:eastAsia="pl-PL"/>
              </w:rPr>
              <w:br/>
              <w:t xml:space="preserve">o dofinansowanie oraz/lub załącznikach.  </w:t>
            </w:r>
          </w:p>
          <w:p w14:paraId="4AE1EEE5" w14:textId="2E461AEA" w:rsidR="00344FC3" w:rsidRPr="00214B64" w:rsidRDefault="00344FC3" w:rsidP="00344FC3">
            <w:pPr>
              <w:spacing w:line="360" w:lineRule="auto"/>
              <w:rPr>
                <w:rFonts w:ascii="Arial" w:eastAsia="Times New Roman" w:hAnsi="Arial" w:cs="Arial"/>
                <w:color w:val="000000" w:themeColor="text1"/>
                <w:sz w:val="24"/>
                <w:szCs w:val="24"/>
                <w:lang w:eastAsia="pl-PL"/>
              </w:rPr>
            </w:pPr>
            <w:r w:rsidRPr="00214B64">
              <w:rPr>
                <w:rFonts w:ascii="Arial" w:eastAsia="Times New Roman" w:hAnsi="Arial" w:cs="Arial"/>
                <w:i/>
                <w:iCs/>
                <w:color w:val="000000" w:themeColor="text1"/>
                <w:sz w:val="24"/>
                <w:szCs w:val="24"/>
                <w:lang w:eastAsia="pl-PL"/>
              </w:rPr>
              <w:lastRenderedPageBreak/>
              <w:t xml:space="preserve">Na wezwanie Instytucji Zarządzającej </w:t>
            </w:r>
            <w:r w:rsidR="00C55AC9">
              <w:rPr>
                <w:rFonts w:ascii="Arial" w:eastAsia="Times New Roman" w:hAnsi="Arial" w:cs="Arial"/>
                <w:i/>
                <w:iCs/>
                <w:color w:val="000000" w:themeColor="text1"/>
                <w:sz w:val="24"/>
                <w:szCs w:val="24"/>
                <w:lang w:eastAsia="pl-PL"/>
              </w:rPr>
              <w:t>p</w:t>
            </w:r>
            <w:r w:rsidRPr="00214B64">
              <w:rPr>
                <w:rFonts w:ascii="Arial" w:eastAsia="Times New Roman" w:hAnsi="Arial" w:cs="Arial"/>
                <w:i/>
                <w:iCs/>
                <w:color w:val="000000" w:themeColor="text1"/>
                <w:sz w:val="24"/>
                <w:szCs w:val="24"/>
                <w:lang w:eastAsia="pl-PL"/>
              </w:rPr>
              <w:t xml:space="preserve">rogramem FEŚ 2021-2027 wnioskodawca może uzupełnić lub poprawić wniosek o dofinansowanie projektu i/lub załączniki </w:t>
            </w:r>
            <w:r w:rsidRPr="00214B64">
              <w:rPr>
                <w:rFonts w:ascii="Arial" w:eastAsia="Times New Roman" w:hAnsi="Arial" w:cs="Arial"/>
                <w:i/>
                <w:iCs/>
                <w:color w:val="000000" w:themeColor="text1"/>
                <w:sz w:val="24"/>
                <w:szCs w:val="24"/>
                <w:lang w:eastAsia="pl-PL"/>
              </w:rPr>
              <w:br/>
              <w:t xml:space="preserve">w zakresie określonym w wezwaniu, zgodnie </w:t>
            </w:r>
            <w:r w:rsidR="00CB3D91">
              <w:rPr>
                <w:rFonts w:ascii="Arial" w:eastAsia="Times New Roman" w:hAnsi="Arial" w:cs="Arial"/>
                <w:i/>
                <w:iCs/>
                <w:color w:val="000000" w:themeColor="text1"/>
                <w:sz w:val="24"/>
                <w:szCs w:val="24"/>
                <w:lang w:eastAsia="pl-PL"/>
              </w:rPr>
              <w:br/>
            </w:r>
            <w:r w:rsidRPr="00214B64">
              <w:rPr>
                <w:rFonts w:ascii="Arial" w:eastAsia="Times New Roman" w:hAnsi="Arial" w:cs="Arial"/>
                <w:i/>
                <w:iCs/>
                <w:color w:val="000000" w:themeColor="text1"/>
                <w:sz w:val="24"/>
                <w:szCs w:val="24"/>
                <w:lang w:eastAsia="pl-PL"/>
              </w:rPr>
              <w:t>z regulaminem wyboru projektów.</w:t>
            </w:r>
          </w:p>
        </w:tc>
        <w:tc>
          <w:tcPr>
            <w:tcW w:w="3445" w:type="dxa"/>
          </w:tcPr>
          <w:p w14:paraId="5896AB25" w14:textId="77777777" w:rsidR="00344FC3" w:rsidRPr="006A60C5" w:rsidRDefault="00344FC3" w:rsidP="00344FC3">
            <w:pPr>
              <w:spacing w:line="360" w:lineRule="auto"/>
              <w:rPr>
                <w:rFonts w:ascii="Arial" w:eastAsia="Times New Roman" w:hAnsi="Arial" w:cs="Arial"/>
                <w:sz w:val="24"/>
                <w:szCs w:val="24"/>
                <w:lang w:eastAsia="pl-PL"/>
              </w:rPr>
            </w:pPr>
            <w:r w:rsidRPr="006A60C5">
              <w:rPr>
                <w:rFonts w:ascii="Arial" w:eastAsia="Times New Roman" w:hAnsi="Arial" w:cs="Arial"/>
                <w:sz w:val="24"/>
                <w:szCs w:val="24"/>
                <w:lang w:eastAsia="pl-PL"/>
              </w:rPr>
              <w:lastRenderedPageBreak/>
              <w:t>Spełnienie niniejszego kryterium jest konieczne do przyznania dofinansowania.</w:t>
            </w:r>
          </w:p>
          <w:p w14:paraId="2730901F" w14:textId="77777777" w:rsidR="00344FC3" w:rsidRPr="006A60C5" w:rsidRDefault="00344FC3" w:rsidP="00FB1243">
            <w:pPr>
              <w:spacing w:before="120" w:after="120" w:line="360" w:lineRule="auto"/>
              <w:rPr>
                <w:rFonts w:ascii="Arial" w:eastAsia="Times New Roman" w:hAnsi="Arial" w:cs="Arial"/>
                <w:color w:val="000000"/>
                <w:sz w:val="24"/>
                <w:szCs w:val="24"/>
                <w:lang w:eastAsia="pl-PL"/>
              </w:rPr>
            </w:pPr>
            <w:r w:rsidRPr="006A60C5">
              <w:rPr>
                <w:rFonts w:ascii="Arial" w:eastAsia="Times New Roman" w:hAnsi="Arial" w:cs="Arial"/>
                <w:color w:val="000000"/>
                <w:sz w:val="24"/>
                <w:szCs w:val="24"/>
                <w:lang w:eastAsia="pl-PL"/>
              </w:rPr>
              <w:t xml:space="preserve">Kryterium zerojedynkowe </w:t>
            </w:r>
            <w:r w:rsidRPr="006A60C5">
              <w:rPr>
                <w:rFonts w:ascii="Arial" w:eastAsia="Times New Roman" w:hAnsi="Arial" w:cs="Arial"/>
                <w:color w:val="000000"/>
                <w:sz w:val="24"/>
                <w:szCs w:val="24"/>
                <w:lang w:eastAsia="pl-PL"/>
              </w:rPr>
              <w:br/>
              <w:t>z opcją „nie dotyczy”.</w:t>
            </w:r>
          </w:p>
          <w:p w14:paraId="0D15BB66" w14:textId="77777777" w:rsidR="00344FC3" w:rsidRPr="006A60C5" w:rsidRDefault="00344FC3" w:rsidP="00344FC3">
            <w:pPr>
              <w:spacing w:line="360" w:lineRule="auto"/>
              <w:rPr>
                <w:rFonts w:ascii="Arial" w:eastAsia="Times New Roman" w:hAnsi="Arial" w:cs="Arial"/>
                <w:color w:val="000000"/>
                <w:sz w:val="24"/>
                <w:szCs w:val="24"/>
                <w:lang w:eastAsia="pl-PL"/>
              </w:rPr>
            </w:pPr>
            <w:r w:rsidRPr="006A60C5">
              <w:rPr>
                <w:rFonts w:ascii="Arial" w:eastAsia="Times New Roman" w:hAnsi="Arial" w:cs="Arial"/>
                <w:color w:val="000000"/>
                <w:sz w:val="24"/>
                <w:szCs w:val="24"/>
                <w:lang w:eastAsia="pl-PL"/>
              </w:rPr>
              <w:t xml:space="preserve">Ocena spełnienia kryterium będzie polegała na przyznaniu wartości logicznych: </w:t>
            </w:r>
            <w:r w:rsidRPr="006F32CF">
              <w:rPr>
                <w:rFonts w:ascii="Arial" w:eastAsia="Times New Roman" w:hAnsi="Arial" w:cs="Arial"/>
                <w:color w:val="000000"/>
                <w:sz w:val="24"/>
                <w:szCs w:val="24"/>
                <w:lang w:eastAsia="pl-PL"/>
              </w:rPr>
              <w:t>„TAK”, „NIE”, „NIE DOTYCZY”</w:t>
            </w:r>
          </w:p>
          <w:p w14:paraId="15C2EC22" w14:textId="77777777" w:rsidR="00344FC3" w:rsidRPr="006A60C5" w:rsidRDefault="00344FC3" w:rsidP="00344FC3">
            <w:pPr>
              <w:spacing w:line="360" w:lineRule="auto"/>
              <w:rPr>
                <w:rFonts w:ascii="Arial" w:eastAsia="Times New Roman" w:hAnsi="Arial" w:cs="Arial"/>
                <w:sz w:val="24"/>
                <w:szCs w:val="24"/>
                <w:lang w:eastAsia="pl-PL"/>
              </w:rPr>
            </w:pPr>
            <w:r w:rsidRPr="006F32CF">
              <w:rPr>
                <w:rFonts w:ascii="Arial" w:eastAsia="Times New Roman" w:hAnsi="Arial" w:cs="Arial"/>
                <w:color w:val="000000"/>
                <w:sz w:val="24"/>
                <w:szCs w:val="24"/>
                <w:lang w:eastAsia="pl-PL"/>
              </w:rPr>
              <w:t>(TAK – spełnia; NIE – nie spełnia; „NIE DOTYCZY” – spełnia)</w:t>
            </w:r>
          </w:p>
          <w:p w14:paraId="71E9910A" w14:textId="77777777" w:rsidR="00344FC3" w:rsidRPr="006A60C5" w:rsidRDefault="00344FC3" w:rsidP="00344FC3">
            <w:pPr>
              <w:spacing w:line="360" w:lineRule="auto"/>
              <w:rPr>
                <w:rFonts w:ascii="Arial" w:eastAsia="Times New Roman" w:hAnsi="Arial" w:cs="Arial"/>
                <w:color w:val="FF0000"/>
                <w:sz w:val="24"/>
                <w:szCs w:val="24"/>
                <w:lang w:eastAsia="pl-PL"/>
              </w:rPr>
            </w:pPr>
          </w:p>
        </w:tc>
      </w:tr>
      <w:tr w:rsidR="00171936" w:rsidRPr="006317D1" w14:paraId="6207C87B" w14:textId="77777777" w:rsidTr="00171936">
        <w:tc>
          <w:tcPr>
            <w:tcW w:w="643" w:type="dxa"/>
          </w:tcPr>
          <w:p w14:paraId="267896F5" w14:textId="77777777" w:rsidR="00171936" w:rsidRPr="00810D36" w:rsidRDefault="00171936" w:rsidP="00171936">
            <w:pPr>
              <w:pStyle w:val="Default"/>
            </w:pPr>
            <w:r w:rsidRPr="00810D36">
              <w:lastRenderedPageBreak/>
              <w:t>6.</w:t>
            </w:r>
          </w:p>
        </w:tc>
        <w:tc>
          <w:tcPr>
            <w:tcW w:w="3299" w:type="dxa"/>
          </w:tcPr>
          <w:p w14:paraId="7B43EB8C" w14:textId="77777777" w:rsidR="00171936" w:rsidRPr="00810D36" w:rsidRDefault="00171936" w:rsidP="008A4CBB">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Odporność infrastruktury na zmiany klimatu</w:t>
            </w:r>
          </w:p>
          <w:p w14:paraId="44D4DA0A" w14:textId="77777777" w:rsidR="00171936" w:rsidRPr="00810D36" w:rsidRDefault="00171936" w:rsidP="008A4CBB">
            <w:pPr>
              <w:spacing w:line="360" w:lineRule="auto"/>
              <w:rPr>
                <w:rFonts w:ascii="Arial" w:eastAsia="Times New Roman" w:hAnsi="Arial" w:cs="Arial"/>
                <w:color w:val="000000"/>
                <w:sz w:val="24"/>
                <w:szCs w:val="24"/>
                <w:lang w:eastAsia="pl-PL"/>
              </w:rPr>
            </w:pPr>
          </w:p>
          <w:p w14:paraId="683A6001" w14:textId="77777777" w:rsidR="00171936" w:rsidRPr="00810D36" w:rsidRDefault="00171936" w:rsidP="005E322C">
            <w:pPr>
              <w:spacing w:line="360" w:lineRule="auto"/>
              <w:rPr>
                <w:rFonts w:ascii="Arial" w:eastAsia="Times New Roman" w:hAnsi="Arial" w:cs="Arial"/>
                <w:color w:val="000000"/>
                <w:sz w:val="24"/>
                <w:szCs w:val="24"/>
                <w:lang w:eastAsia="pl-PL"/>
              </w:rPr>
            </w:pPr>
          </w:p>
        </w:tc>
        <w:tc>
          <w:tcPr>
            <w:tcW w:w="6607" w:type="dxa"/>
          </w:tcPr>
          <w:p w14:paraId="2281F423" w14:textId="77777777" w:rsidR="00171936" w:rsidRPr="00810D36" w:rsidRDefault="00171936" w:rsidP="00344FC3">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W zależności od charakteru projektu sprawdzane będzie, czy inwestycje w infrastrukturę o przewidywanej trwałości wynoszącej co najmniej 5 lat uwzględniają rozwiązania /elementy zapewniające uodparnianie na zmiany klimatu. </w:t>
            </w:r>
          </w:p>
          <w:p w14:paraId="304A009F" w14:textId="6CF9EC59" w:rsidR="00171936" w:rsidRPr="00810D36" w:rsidRDefault="00171936" w:rsidP="00344FC3">
            <w:pPr>
              <w:spacing w:line="360" w:lineRule="auto"/>
              <w:rPr>
                <w:rFonts w:ascii="Arial" w:eastAsia="Times New Roman" w:hAnsi="Arial" w:cs="Arial"/>
                <w:sz w:val="24"/>
                <w:szCs w:val="24"/>
                <w:lang w:eastAsia="pl-PL"/>
              </w:rPr>
            </w:pPr>
            <w:r w:rsidRPr="00810D36">
              <w:rPr>
                <w:rFonts w:ascii="Arial" w:eastAsia="Times New Roman" w:hAnsi="Arial" w:cs="Arial"/>
                <w:color w:val="000000"/>
                <w:sz w:val="24"/>
                <w:szCs w:val="24"/>
                <w:lang w:eastAsia="pl-PL"/>
              </w:rPr>
              <w:t xml:space="preserve">Powstająca infrastruktura powinna być zaprojektowana </w:t>
            </w:r>
            <w:r w:rsidR="00072503" w:rsidRPr="00810D36">
              <w:rPr>
                <w:rFonts w:ascii="Arial" w:eastAsia="Times New Roman" w:hAnsi="Arial" w:cs="Arial"/>
                <w:color w:val="000000"/>
                <w:sz w:val="24"/>
                <w:szCs w:val="24"/>
                <w:lang w:eastAsia="pl-PL"/>
              </w:rPr>
              <w:br/>
            </w:r>
            <w:r w:rsidRPr="00810D36">
              <w:rPr>
                <w:rFonts w:ascii="Arial" w:eastAsia="Times New Roman" w:hAnsi="Arial" w:cs="Arial"/>
                <w:color w:val="000000"/>
                <w:sz w:val="24"/>
                <w:szCs w:val="24"/>
                <w:lang w:eastAsia="pl-PL"/>
              </w:rPr>
              <w:t xml:space="preserve">i wykonana w sposób uwzgledniający niekorzystny wpływ </w:t>
            </w:r>
            <w:r w:rsidRPr="00810D36">
              <w:rPr>
                <w:rFonts w:ascii="Arial" w:eastAsia="Times New Roman" w:hAnsi="Arial" w:cs="Arial"/>
                <w:sz w:val="24"/>
                <w:szCs w:val="24"/>
                <w:lang w:eastAsia="pl-PL"/>
              </w:rPr>
              <w:t xml:space="preserve">zmian klimatycznych. Weryfikacja przeprowadzana na podstawie uzasadnienia odporności przedsięwzięcia na zmiany klimatu przedstawionego we wniosku </w:t>
            </w:r>
            <w:r w:rsidR="00072503" w:rsidRPr="00810D36">
              <w:rPr>
                <w:rFonts w:ascii="Arial" w:eastAsia="Times New Roman" w:hAnsi="Arial" w:cs="Arial"/>
                <w:sz w:val="24"/>
                <w:szCs w:val="24"/>
                <w:lang w:eastAsia="pl-PL"/>
              </w:rPr>
              <w:br/>
            </w:r>
            <w:r w:rsidRPr="00810D36">
              <w:rPr>
                <w:rFonts w:ascii="Arial" w:eastAsia="Times New Roman" w:hAnsi="Arial" w:cs="Arial"/>
                <w:sz w:val="24"/>
                <w:szCs w:val="24"/>
                <w:lang w:eastAsia="pl-PL"/>
              </w:rPr>
              <w:t xml:space="preserve">o dofinansowanie i/lub załącznikach w oparciu </w:t>
            </w:r>
            <w:r w:rsidR="00072503" w:rsidRPr="00810D36">
              <w:rPr>
                <w:rFonts w:ascii="Arial" w:eastAsia="Times New Roman" w:hAnsi="Arial" w:cs="Arial"/>
                <w:sz w:val="24"/>
                <w:szCs w:val="24"/>
                <w:lang w:eastAsia="pl-PL"/>
              </w:rPr>
              <w:br/>
            </w:r>
            <w:r w:rsidRPr="00810D36">
              <w:rPr>
                <w:rFonts w:ascii="Arial" w:eastAsia="Times New Roman" w:hAnsi="Arial" w:cs="Arial"/>
                <w:sz w:val="24"/>
                <w:szCs w:val="24"/>
                <w:lang w:eastAsia="pl-PL"/>
              </w:rPr>
              <w:t xml:space="preserve">o ZAWIADOMIENIE KOMISJI </w:t>
            </w:r>
            <w:r w:rsidR="00E37066" w:rsidRPr="00810D36">
              <w:rPr>
                <w:rFonts w:ascii="Arial" w:eastAsia="Times New Roman" w:hAnsi="Arial" w:cs="Arial"/>
                <w:sz w:val="24"/>
                <w:szCs w:val="24"/>
                <w:lang w:eastAsia="pl-PL"/>
              </w:rPr>
              <w:t>„</w:t>
            </w:r>
            <w:r w:rsidRPr="00810D36">
              <w:rPr>
                <w:rFonts w:ascii="Arial" w:eastAsia="Times New Roman" w:hAnsi="Arial" w:cs="Arial"/>
                <w:sz w:val="24"/>
                <w:szCs w:val="24"/>
                <w:lang w:eastAsia="pl-PL"/>
              </w:rPr>
              <w:t>Wytyczne techniczne dotyczące weryfikacji infrastruktury pod względem wpływu na klimat w latach 2021–2027</w:t>
            </w:r>
            <w:r w:rsidR="00E37066" w:rsidRPr="00810D36">
              <w:rPr>
                <w:rFonts w:ascii="Arial" w:eastAsia="Times New Roman" w:hAnsi="Arial" w:cs="Arial"/>
                <w:sz w:val="24"/>
                <w:szCs w:val="24"/>
                <w:lang w:eastAsia="pl-PL"/>
              </w:rPr>
              <w:t>”</w:t>
            </w:r>
            <w:r w:rsidRPr="00810D36">
              <w:rPr>
                <w:rFonts w:ascii="Arial" w:eastAsia="Times New Roman" w:hAnsi="Arial" w:cs="Arial"/>
                <w:sz w:val="24"/>
                <w:szCs w:val="24"/>
                <w:lang w:eastAsia="pl-PL"/>
              </w:rPr>
              <w:t xml:space="preserve"> (2021/C 373/01).</w:t>
            </w:r>
            <w:r w:rsidRPr="00810D36">
              <w:rPr>
                <w:rStyle w:val="Odwoanieprzypisudolnego"/>
                <w:rFonts w:ascii="Arial" w:eastAsia="Times New Roman" w:hAnsi="Arial" w:cs="Arial"/>
                <w:sz w:val="24"/>
                <w:szCs w:val="24"/>
                <w:lang w:eastAsia="pl-PL"/>
              </w:rPr>
              <w:footnoteReference w:id="11"/>
            </w:r>
          </w:p>
          <w:p w14:paraId="3AEB86E4" w14:textId="09D583A4" w:rsidR="00344FC3" w:rsidRPr="00810D36" w:rsidRDefault="00344FC3" w:rsidP="00344FC3">
            <w:pPr>
              <w:spacing w:before="120"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 xml:space="preserve">Kryterium nie ma zastosowania dla projektów </w:t>
            </w:r>
            <w:r w:rsidRPr="00810D36">
              <w:rPr>
                <w:rFonts w:ascii="Arial" w:eastAsia="Times New Roman" w:hAnsi="Arial" w:cs="Arial"/>
                <w:sz w:val="24"/>
                <w:szCs w:val="24"/>
                <w:lang w:eastAsia="pl-PL"/>
              </w:rPr>
              <w:br/>
              <w:t xml:space="preserve">o charakterze nieinfrastrukturalnym i/lub inwestycji </w:t>
            </w:r>
            <w:r w:rsidRPr="00810D36">
              <w:rPr>
                <w:rFonts w:ascii="Arial" w:eastAsia="Times New Roman" w:hAnsi="Arial" w:cs="Arial"/>
                <w:sz w:val="24"/>
                <w:szCs w:val="24"/>
                <w:lang w:eastAsia="pl-PL"/>
              </w:rPr>
              <w:br/>
            </w:r>
            <w:r w:rsidRPr="00810D36">
              <w:rPr>
                <w:rFonts w:ascii="Arial" w:eastAsia="Times New Roman" w:hAnsi="Arial" w:cs="Arial"/>
                <w:sz w:val="24"/>
                <w:szCs w:val="24"/>
                <w:lang w:eastAsia="pl-PL"/>
              </w:rPr>
              <w:lastRenderedPageBreak/>
              <w:t>w infrastrukturę nie spełniających warunku przewidywanej trwałości wynoszącej co najmniej 5 lat.</w:t>
            </w:r>
          </w:p>
          <w:p w14:paraId="78A2BA28" w14:textId="67586B73" w:rsidR="00344FC3" w:rsidRPr="00810D36" w:rsidRDefault="00344FC3" w:rsidP="00344FC3">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W takim przypadku wymagane będzie od wnioskodawcy uzasadnienie w tym zakresie i wówczas wybierana będzie  opcja „NIE DOTYCZY”</w:t>
            </w:r>
          </w:p>
          <w:p w14:paraId="35B50288" w14:textId="4AECFA2F" w:rsidR="00171936" w:rsidRPr="00810D36" w:rsidRDefault="00344FC3" w:rsidP="00344FC3">
            <w:pPr>
              <w:spacing w:before="120" w:line="360" w:lineRule="auto"/>
              <w:rPr>
                <w:rFonts w:ascii="Arial" w:eastAsia="Times New Roman" w:hAnsi="Arial" w:cs="Arial"/>
                <w:i/>
                <w:iCs/>
                <w:color w:val="000000"/>
                <w:sz w:val="24"/>
                <w:szCs w:val="24"/>
                <w:lang w:eastAsia="pl-PL"/>
              </w:rPr>
            </w:pPr>
            <w:r w:rsidRPr="00810D36">
              <w:rPr>
                <w:rFonts w:ascii="Arial" w:eastAsia="Times New Roman" w:hAnsi="Arial" w:cs="Arial"/>
                <w:i/>
                <w:iCs/>
                <w:sz w:val="24"/>
                <w:szCs w:val="24"/>
                <w:lang w:eastAsia="pl-PL"/>
              </w:rPr>
              <w:t xml:space="preserve">Na wezwanie Instytucji Zarządzającej </w:t>
            </w:r>
            <w:r w:rsidR="00C55AC9" w:rsidRPr="00810D36">
              <w:rPr>
                <w:rFonts w:ascii="Arial" w:eastAsia="Times New Roman" w:hAnsi="Arial" w:cs="Arial"/>
                <w:i/>
                <w:iCs/>
                <w:sz w:val="24"/>
                <w:szCs w:val="24"/>
                <w:lang w:eastAsia="pl-PL"/>
              </w:rPr>
              <w:t>p</w:t>
            </w:r>
            <w:r w:rsidRPr="00810D36">
              <w:rPr>
                <w:rFonts w:ascii="Arial" w:eastAsia="Times New Roman" w:hAnsi="Arial" w:cs="Arial"/>
                <w:i/>
                <w:iCs/>
                <w:sz w:val="24"/>
                <w:szCs w:val="24"/>
                <w:lang w:eastAsia="pl-PL"/>
              </w:rPr>
              <w:t xml:space="preserve">rogramem FEŚ 2021-2027 wnioskodawca może uzupełnić lub poprawić wniosek o dofinansowanie projektu i/lub załączniki </w:t>
            </w:r>
            <w:r w:rsidRPr="00810D36">
              <w:rPr>
                <w:rFonts w:ascii="Arial" w:eastAsia="Times New Roman" w:hAnsi="Arial" w:cs="Arial"/>
                <w:i/>
                <w:iCs/>
                <w:sz w:val="24"/>
                <w:szCs w:val="24"/>
                <w:lang w:eastAsia="pl-PL"/>
              </w:rPr>
              <w:br/>
              <w:t xml:space="preserve">w zakresie określonym w wezwaniu, zgodnie </w:t>
            </w:r>
            <w:r w:rsidR="00072503" w:rsidRPr="00810D36">
              <w:rPr>
                <w:rFonts w:ascii="Arial" w:eastAsia="Times New Roman" w:hAnsi="Arial" w:cs="Arial"/>
                <w:i/>
                <w:iCs/>
                <w:sz w:val="24"/>
                <w:szCs w:val="24"/>
                <w:lang w:eastAsia="pl-PL"/>
              </w:rPr>
              <w:br/>
            </w:r>
            <w:r w:rsidRPr="00810D36">
              <w:rPr>
                <w:rFonts w:ascii="Arial" w:eastAsia="Times New Roman" w:hAnsi="Arial" w:cs="Arial"/>
                <w:i/>
                <w:iCs/>
                <w:sz w:val="24"/>
                <w:szCs w:val="24"/>
                <w:lang w:eastAsia="pl-PL"/>
              </w:rPr>
              <w:t>z regulaminem wyboru projektów.</w:t>
            </w:r>
          </w:p>
        </w:tc>
        <w:tc>
          <w:tcPr>
            <w:tcW w:w="3445" w:type="dxa"/>
          </w:tcPr>
          <w:p w14:paraId="7C2EF804" w14:textId="77777777" w:rsidR="00171936" w:rsidRPr="002D7B33" w:rsidRDefault="00171936" w:rsidP="00171936">
            <w:pPr>
              <w:spacing w:line="360" w:lineRule="auto"/>
              <w:rPr>
                <w:rFonts w:ascii="Arial" w:eastAsia="Times New Roman" w:hAnsi="Arial" w:cs="Arial"/>
                <w:color w:val="000000"/>
                <w:sz w:val="24"/>
                <w:szCs w:val="24"/>
                <w:lang w:eastAsia="pl-PL"/>
              </w:rPr>
            </w:pPr>
            <w:r w:rsidRPr="002D7B33">
              <w:rPr>
                <w:rFonts w:ascii="Arial" w:eastAsia="Times New Roman" w:hAnsi="Arial" w:cs="Arial"/>
                <w:color w:val="000000"/>
                <w:sz w:val="24"/>
                <w:szCs w:val="24"/>
                <w:lang w:eastAsia="pl-PL"/>
              </w:rPr>
              <w:lastRenderedPageBreak/>
              <w:t>Spełnienie niniejszego kryterium jest konieczne do przyznania dofinansowania.</w:t>
            </w:r>
          </w:p>
          <w:p w14:paraId="30ED9EC6" w14:textId="77777777" w:rsidR="00171936" w:rsidRPr="002D7B33" w:rsidRDefault="00171936" w:rsidP="00D57683">
            <w:pPr>
              <w:spacing w:before="120" w:after="120" w:line="360" w:lineRule="auto"/>
              <w:rPr>
                <w:rFonts w:ascii="Arial" w:eastAsia="Times New Roman" w:hAnsi="Arial" w:cs="Arial"/>
                <w:color w:val="000000"/>
                <w:sz w:val="24"/>
                <w:szCs w:val="24"/>
                <w:lang w:eastAsia="pl-PL"/>
              </w:rPr>
            </w:pPr>
            <w:r w:rsidRPr="002D7B33">
              <w:rPr>
                <w:rFonts w:ascii="Arial" w:eastAsia="Times New Roman" w:hAnsi="Arial" w:cs="Arial"/>
                <w:color w:val="000000"/>
                <w:sz w:val="24"/>
                <w:szCs w:val="24"/>
                <w:lang w:eastAsia="pl-PL"/>
              </w:rPr>
              <w:t xml:space="preserve">Kryterium zerojedynkowe </w:t>
            </w:r>
            <w:r w:rsidRPr="002D7B33">
              <w:rPr>
                <w:rFonts w:ascii="Arial" w:eastAsia="Times New Roman" w:hAnsi="Arial" w:cs="Arial"/>
                <w:color w:val="000000"/>
                <w:sz w:val="24"/>
                <w:szCs w:val="24"/>
                <w:lang w:eastAsia="pl-PL"/>
              </w:rPr>
              <w:br/>
              <w:t>z opcją „nie dotyczy”.</w:t>
            </w:r>
          </w:p>
          <w:p w14:paraId="26F0EC5F" w14:textId="77777777" w:rsidR="00171936" w:rsidRPr="006A60C5" w:rsidRDefault="00171936" w:rsidP="00171936">
            <w:pPr>
              <w:spacing w:line="360" w:lineRule="auto"/>
              <w:rPr>
                <w:rFonts w:ascii="Arial" w:eastAsia="Times New Roman" w:hAnsi="Arial" w:cs="Arial"/>
                <w:color w:val="000000"/>
                <w:sz w:val="24"/>
                <w:szCs w:val="24"/>
                <w:lang w:eastAsia="pl-PL"/>
              </w:rPr>
            </w:pPr>
            <w:r w:rsidRPr="002D7B33">
              <w:rPr>
                <w:rFonts w:ascii="Arial" w:eastAsia="Times New Roman" w:hAnsi="Arial" w:cs="Arial"/>
                <w:color w:val="000000"/>
                <w:sz w:val="24"/>
                <w:szCs w:val="24"/>
                <w:lang w:eastAsia="pl-PL"/>
              </w:rPr>
              <w:t xml:space="preserve">Ocena spełnienia kryterium będzie polegała na przyznaniu wartości logicznych: </w:t>
            </w:r>
            <w:r w:rsidRPr="002D7B33">
              <w:rPr>
                <w:rFonts w:ascii="Arial" w:eastAsia="Times New Roman" w:hAnsi="Arial" w:cs="Arial"/>
                <w:b/>
                <w:bCs/>
                <w:color w:val="000000"/>
                <w:sz w:val="24"/>
                <w:szCs w:val="24"/>
                <w:lang w:eastAsia="pl-PL"/>
              </w:rPr>
              <w:t>„</w:t>
            </w:r>
            <w:r w:rsidRPr="006F32CF">
              <w:rPr>
                <w:rFonts w:ascii="Arial" w:eastAsia="Times New Roman" w:hAnsi="Arial" w:cs="Arial"/>
                <w:color w:val="000000"/>
                <w:sz w:val="24"/>
                <w:szCs w:val="24"/>
                <w:lang w:eastAsia="pl-PL"/>
              </w:rPr>
              <w:t>TAK”, „NIE”, „NIE DOTYCZY”</w:t>
            </w:r>
          </w:p>
          <w:p w14:paraId="03A8B535" w14:textId="77777777" w:rsidR="00171936" w:rsidRPr="006A60C5" w:rsidRDefault="00171936" w:rsidP="00171936">
            <w:pPr>
              <w:spacing w:line="360" w:lineRule="auto"/>
              <w:rPr>
                <w:rFonts w:ascii="Arial" w:eastAsia="Times New Roman" w:hAnsi="Arial" w:cs="Arial"/>
                <w:sz w:val="24"/>
                <w:szCs w:val="24"/>
                <w:lang w:eastAsia="pl-PL"/>
              </w:rPr>
            </w:pPr>
            <w:r w:rsidRPr="006F32CF">
              <w:rPr>
                <w:rFonts w:ascii="Arial" w:eastAsia="Times New Roman" w:hAnsi="Arial" w:cs="Arial"/>
                <w:color w:val="000000"/>
                <w:sz w:val="24"/>
                <w:szCs w:val="24"/>
                <w:lang w:eastAsia="pl-PL"/>
              </w:rPr>
              <w:t>(TAK – spełnia; NIE – nie spełnia; „NIE DOTYCZY” – spełnia)</w:t>
            </w:r>
          </w:p>
          <w:p w14:paraId="7A3C6AAC" w14:textId="77777777" w:rsidR="00171936" w:rsidRPr="002D7B33" w:rsidRDefault="00171936" w:rsidP="00171936">
            <w:pPr>
              <w:spacing w:line="360" w:lineRule="auto"/>
              <w:rPr>
                <w:rFonts w:ascii="Arial" w:eastAsia="Times New Roman" w:hAnsi="Arial" w:cs="Arial"/>
                <w:color w:val="FF0000"/>
                <w:sz w:val="24"/>
                <w:szCs w:val="24"/>
                <w:lang w:eastAsia="pl-PL"/>
              </w:rPr>
            </w:pPr>
          </w:p>
          <w:p w14:paraId="7AD54011" w14:textId="77777777" w:rsidR="00171936" w:rsidRPr="002D7B33" w:rsidRDefault="00171936" w:rsidP="00171936">
            <w:pPr>
              <w:rPr>
                <w:rFonts w:ascii="Arial" w:eastAsia="Times New Roman" w:hAnsi="Arial" w:cs="Arial"/>
                <w:sz w:val="24"/>
                <w:szCs w:val="24"/>
                <w:lang w:eastAsia="pl-PL"/>
              </w:rPr>
            </w:pPr>
          </w:p>
        </w:tc>
      </w:tr>
      <w:tr w:rsidR="00171936" w:rsidRPr="006317D1" w14:paraId="57DD091A" w14:textId="77777777" w:rsidTr="00171936">
        <w:tc>
          <w:tcPr>
            <w:tcW w:w="643" w:type="dxa"/>
          </w:tcPr>
          <w:p w14:paraId="5FA2FDB5" w14:textId="77777777" w:rsidR="00171936" w:rsidRPr="00810D36" w:rsidRDefault="00171936" w:rsidP="00171936">
            <w:pPr>
              <w:pStyle w:val="Default"/>
            </w:pPr>
            <w:r w:rsidRPr="00810D36">
              <w:t>7.</w:t>
            </w:r>
          </w:p>
        </w:tc>
        <w:tc>
          <w:tcPr>
            <w:tcW w:w="3299" w:type="dxa"/>
          </w:tcPr>
          <w:p w14:paraId="0AEBFF98" w14:textId="77777777" w:rsidR="00171936" w:rsidRPr="00810D36" w:rsidRDefault="00171936" w:rsidP="00171936">
            <w:pPr>
              <w:pStyle w:val="Default"/>
              <w:spacing w:line="360" w:lineRule="auto"/>
            </w:pPr>
            <w:r w:rsidRPr="00810D36">
              <w:t>Działania informacyjno-promocyjne</w:t>
            </w:r>
          </w:p>
          <w:p w14:paraId="3574A70A" w14:textId="18FF1E16" w:rsidR="00171936" w:rsidRPr="00810D36" w:rsidRDefault="00171936" w:rsidP="00171936">
            <w:pPr>
              <w:spacing w:line="360" w:lineRule="auto"/>
              <w:rPr>
                <w:rFonts w:ascii="Arial" w:eastAsia="Times New Roman" w:hAnsi="Arial" w:cs="Arial"/>
                <w:color w:val="000000"/>
                <w:sz w:val="24"/>
                <w:szCs w:val="24"/>
                <w:lang w:eastAsia="pl-PL"/>
              </w:rPr>
            </w:pPr>
          </w:p>
        </w:tc>
        <w:tc>
          <w:tcPr>
            <w:tcW w:w="6607" w:type="dxa"/>
          </w:tcPr>
          <w:p w14:paraId="27A9258E" w14:textId="2D9B9D57" w:rsidR="00344FC3" w:rsidRPr="00810D36" w:rsidRDefault="00344FC3" w:rsidP="00344FC3">
            <w:pPr>
              <w:pStyle w:val="Default"/>
              <w:spacing w:line="360" w:lineRule="auto"/>
              <w:rPr>
                <w:color w:val="auto"/>
              </w:rPr>
            </w:pPr>
            <w:r w:rsidRPr="00810D36">
              <w:rPr>
                <w:color w:val="auto"/>
              </w:rPr>
              <w:t xml:space="preserve">W ramach kryterium weryfikacji podlega, czy </w:t>
            </w:r>
            <w:r w:rsidR="005E322C" w:rsidRPr="00810D36">
              <w:rPr>
                <w:color w:val="auto"/>
              </w:rPr>
              <w:t xml:space="preserve">w projekcie </w:t>
            </w:r>
            <w:r w:rsidRPr="00810D36">
              <w:rPr>
                <w:color w:val="auto"/>
              </w:rPr>
              <w:t xml:space="preserve">uwzględniono narzędzia informacji i promocji i czy są one  zgodne z zaleceniami, w szczególności z zasadami wskazanymi w art. 50 „Obowiązki Beneficjentów” </w:t>
            </w:r>
            <w:r w:rsidR="00CB3D91" w:rsidRPr="00810D36">
              <w:rPr>
                <w:color w:val="auto"/>
              </w:rPr>
              <w:t>R</w:t>
            </w:r>
            <w:r w:rsidRPr="00810D36">
              <w:rPr>
                <w:color w:val="auto"/>
              </w:rPr>
              <w:t>ozporządzenia ogólnego</w:t>
            </w:r>
            <w:r w:rsidR="00CB3D91" w:rsidRPr="00810D36">
              <w:rPr>
                <w:rStyle w:val="Odwoanieprzypisudolnego"/>
                <w:color w:val="auto"/>
              </w:rPr>
              <w:footnoteReference w:id="12"/>
            </w:r>
            <w:r w:rsidRPr="00810D36">
              <w:rPr>
                <w:color w:val="auto"/>
              </w:rPr>
              <w:t xml:space="preserve"> oraz</w:t>
            </w:r>
            <w:r w:rsidR="00DD6451" w:rsidRPr="00810D36">
              <w:rPr>
                <w:color w:val="auto"/>
              </w:rPr>
              <w:t xml:space="preserve"> w</w:t>
            </w:r>
            <w:r w:rsidRPr="00810D36">
              <w:rPr>
                <w:color w:val="auto"/>
              </w:rPr>
              <w:t xml:space="preserve">ytycznych dotyczących </w:t>
            </w:r>
            <w:bookmarkStart w:id="6" w:name="_Hlk104881935"/>
            <w:r w:rsidRPr="00810D36">
              <w:rPr>
                <w:color w:val="auto"/>
              </w:rPr>
              <w:t>informacji i promocji Funduszy Europejskich na lata 2021-2027</w:t>
            </w:r>
            <w:bookmarkEnd w:id="6"/>
            <w:r w:rsidRPr="00810D36">
              <w:rPr>
                <w:color w:val="auto"/>
              </w:rPr>
              <w:t>.</w:t>
            </w:r>
          </w:p>
          <w:p w14:paraId="4E4E24DD" w14:textId="5A42E661" w:rsidR="00171936" w:rsidRPr="00810D36" w:rsidRDefault="00344FC3" w:rsidP="00344FC3">
            <w:pPr>
              <w:spacing w:before="120" w:line="360" w:lineRule="auto"/>
              <w:rPr>
                <w:rFonts w:ascii="Arial" w:eastAsia="Times New Roman" w:hAnsi="Arial" w:cs="Arial"/>
                <w:sz w:val="24"/>
                <w:szCs w:val="24"/>
                <w:lang w:eastAsia="pl-PL"/>
              </w:rPr>
            </w:pPr>
            <w:r w:rsidRPr="00810D36">
              <w:rPr>
                <w:rFonts w:ascii="Arial" w:eastAsia="Times New Roman" w:hAnsi="Arial" w:cs="Arial"/>
                <w:i/>
                <w:iCs/>
                <w:sz w:val="24"/>
                <w:szCs w:val="24"/>
                <w:lang w:eastAsia="pl-PL"/>
              </w:rPr>
              <w:t xml:space="preserve">Na wezwanie Instytucji Zarządzającej </w:t>
            </w:r>
            <w:r w:rsidR="00C55AC9" w:rsidRPr="00810D36">
              <w:rPr>
                <w:rFonts w:ascii="Arial" w:eastAsia="Times New Roman" w:hAnsi="Arial" w:cs="Arial"/>
                <w:i/>
                <w:iCs/>
                <w:sz w:val="24"/>
                <w:szCs w:val="24"/>
                <w:lang w:eastAsia="pl-PL"/>
              </w:rPr>
              <w:t>p</w:t>
            </w:r>
            <w:r w:rsidRPr="00810D36">
              <w:rPr>
                <w:rFonts w:ascii="Arial" w:eastAsia="Times New Roman" w:hAnsi="Arial" w:cs="Arial"/>
                <w:i/>
                <w:iCs/>
                <w:sz w:val="24"/>
                <w:szCs w:val="24"/>
                <w:lang w:eastAsia="pl-PL"/>
              </w:rPr>
              <w:t xml:space="preserve">rogramem FEŚ 2021-2027 wnioskodawca może uzupełnić lub poprawić wniosek o dofinansowanie projektu i/lub załączniki </w:t>
            </w:r>
            <w:r w:rsidRPr="00810D36">
              <w:rPr>
                <w:rFonts w:ascii="Arial" w:eastAsia="Times New Roman" w:hAnsi="Arial" w:cs="Arial"/>
                <w:i/>
                <w:iCs/>
                <w:sz w:val="24"/>
                <w:szCs w:val="24"/>
                <w:lang w:eastAsia="pl-PL"/>
              </w:rPr>
              <w:br/>
            </w:r>
            <w:r w:rsidRPr="00810D36">
              <w:rPr>
                <w:rFonts w:ascii="Arial" w:eastAsia="Times New Roman" w:hAnsi="Arial" w:cs="Arial"/>
                <w:i/>
                <w:iCs/>
                <w:sz w:val="24"/>
                <w:szCs w:val="24"/>
                <w:lang w:eastAsia="pl-PL"/>
              </w:rPr>
              <w:lastRenderedPageBreak/>
              <w:t xml:space="preserve">w zakresie określonym w wezwaniu, zgodnie </w:t>
            </w:r>
            <w:r w:rsidR="00D57683" w:rsidRPr="00810D36">
              <w:rPr>
                <w:rFonts w:ascii="Arial" w:eastAsia="Times New Roman" w:hAnsi="Arial" w:cs="Arial"/>
                <w:i/>
                <w:iCs/>
                <w:sz w:val="24"/>
                <w:szCs w:val="24"/>
                <w:lang w:eastAsia="pl-PL"/>
              </w:rPr>
              <w:br/>
            </w:r>
            <w:r w:rsidRPr="00810D36">
              <w:rPr>
                <w:rFonts w:ascii="Arial" w:eastAsia="Times New Roman" w:hAnsi="Arial" w:cs="Arial"/>
                <w:i/>
                <w:iCs/>
                <w:sz w:val="24"/>
                <w:szCs w:val="24"/>
                <w:lang w:eastAsia="pl-PL"/>
              </w:rPr>
              <w:t>z regulaminem wyboru projektów</w:t>
            </w:r>
          </w:p>
        </w:tc>
        <w:tc>
          <w:tcPr>
            <w:tcW w:w="3445" w:type="dxa"/>
          </w:tcPr>
          <w:p w14:paraId="26E9151E" w14:textId="77777777" w:rsidR="00171936" w:rsidRPr="006670B4" w:rsidRDefault="00171936" w:rsidP="00171936">
            <w:pPr>
              <w:spacing w:line="360" w:lineRule="auto"/>
              <w:rPr>
                <w:rFonts w:ascii="Arial" w:eastAsia="Times New Roman" w:hAnsi="Arial" w:cs="Arial"/>
                <w:color w:val="000000"/>
                <w:sz w:val="24"/>
                <w:szCs w:val="24"/>
                <w:lang w:eastAsia="pl-PL"/>
              </w:rPr>
            </w:pPr>
            <w:r w:rsidRPr="006670B4">
              <w:rPr>
                <w:rFonts w:ascii="Arial" w:eastAsia="Times New Roman" w:hAnsi="Arial" w:cs="Arial"/>
                <w:color w:val="000000"/>
                <w:sz w:val="24"/>
                <w:szCs w:val="24"/>
                <w:lang w:eastAsia="pl-PL"/>
              </w:rPr>
              <w:lastRenderedPageBreak/>
              <w:t>Spełnienie kryterium jest konieczne do przyznania dofinansowania.</w:t>
            </w:r>
          </w:p>
          <w:p w14:paraId="56DBE9C7" w14:textId="77777777" w:rsidR="00171936" w:rsidRPr="006670B4" w:rsidRDefault="00171936" w:rsidP="00D57683">
            <w:pPr>
              <w:spacing w:before="120" w:after="120" w:line="360" w:lineRule="auto"/>
              <w:rPr>
                <w:rFonts w:ascii="Arial" w:eastAsia="Times New Roman" w:hAnsi="Arial" w:cs="Arial"/>
                <w:color w:val="000000"/>
                <w:sz w:val="24"/>
                <w:szCs w:val="24"/>
                <w:lang w:eastAsia="pl-PL"/>
              </w:rPr>
            </w:pPr>
            <w:r w:rsidRPr="006670B4">
              <w:rPr>
                <w:rFonts w:ascii="Arial" w:eastAsia="Times New Roman" w:hAnsi="Arial" w:cs="Arial"/>
                <w:color w:val="000000"/>
                <w:sz w:val="24"/>
                <w:szCs w:val="24"/>
                <w:lang w:eastAsia="pl-PL"/>
              </w:rPr>
              <w:t>Kryterium zerojedynkowe.</w:t>
            </w:r>
          </w:p>
          <w:p w14:paraId="4DA454E1" w14:textId="77777777" w:rsidR="00171936" w:rsidRPr="006A60C5" w:rsidRDefault="00171936" w:rsidP="00171936">
            <w:pPr>
              <w:spacing w:line="360" w:lineRule="auto"/>
              <w:rPr>
                <w:rFonts w:ascii="Arial" w:eastAsia="Times New Roman" w:hAnsi="Arial" w:cs="Arial"/>
                <w:color w:val="000000"/>
                <w:sz w:val="24"/>
                <w:szCs w:val="24"/>
                <w:lang w:eastAsia="pl-PL"/>
              </w:rPr>
            </w:pPr>
            <w:r w:rsidRPr="006670B4">
              <w:rPr>
                <w:rFonts w:ascii="Arial" w:eastAsia="Times New Roman" w:hAnsi="Arial" w:cs="Arial"/>
                <w:color w:val="000000"/>
                <w:sz w:val="24"/>
                <w:szCs w:val="24"/>
                <w:lang w:eastAsia="pl-PL"/>
              </w:rPr>
              <w:t>Ocena spełnienia kryterium będzie polegała na przyznaniu wartości logicznych</w:t>
            </w:r>
            <w:r w:rsidRPr="006A60C5">
              <w:rPr>
                <w:rFonts w:ascii="Arial" w:eastAsia="Times New Roman" w:hAnsi="Arial" w:cs="Arial"/>
                <w:color w:val="000000"/>
                <w:sz w:val="24"/>
                <w:szCs w:val="24"/>
                <w:lang w:eastAsia="pl-PL"/>
              </w:rPr>
              <w:t xml:space="preserve">: </w:t>
            </w:r>
            <w:r w:rsidRPr="006F32CF">
              <w:rPr>
                <w:rFonts w:ascii="Arial" w:eastAsia="Times New Roman" w:hAnsi="Arial" w:cs="Arial"/>
                <w:color w:val="000000"/>
                <w:sz w:val="24"/>
                <w:szCs w:val="24"/>
                <w:lang w:eastAsia="pl-PL"/>
              </w:rPr>
              <w:t>„TAK”, „NIE”.</w:t>
            </w:r>
          </w:p>
          <w:p w14:paraId="3459108F" w14:textId="77777777" w:rsidR="00171936" w:rsidRPr="006670B4" w:rsidRDefault="00171936" w:rsidP="00171936">
            <w:pPr>
              <w:spacing w:line="360" w:lineRule="auto"/>
              <w:rPr>
                <w:rFonts w:ascii="Arial" w:eastAsia="Times New Roman" w:hAnsi="Arial" w:cs="Arial"/>
                <w:sz w:val="24"/>
                <w:szCs w:val="24"/>
                <w:lang w:eastAsia="pl-PL"/>
              </w:rPr>
            </w:pPr>
            <w:r w:rsidRPr="006F32CF">
              <w:rPr>
                <w:rFonts w:ascii="Arial" w:eastAsia="Times New Roman" w:hAnsi="Arial" w:cs="Arial"/>
                <w:color w:val="000000"/>
                <w:sz w:val="24"/>
                <w:szCs w:val="24"/>
                <w:lang w:eastAsia="pl-PL"/>
              </w:rPr>
              <w:lastRenderedPageBreak/>
              <w:t>(TAK – spełnia; NIE – nie spełnia)</w:t>
            </w:r>
            <w:r w:rsidRPr="006670B4">
              <w:rPr>
                <w:rFonts w:ascii="Arial" w:eastAsia="Times New Roman" w:hAnsi="Arial" w:cs="Arial"/>
                <w:b/>
                <w:bCs/>
                <w:color w:val="000000"/>
                <w:sz w:val="24"/>
                <w:szCs w:val="24"/>
                <w:lang w:eastAsia="pl-PL"/>
              </w:rPr>
              <w:t xml:space="preserve">  </w:t>
            </w:r>
          </w:p>
        </w:tc>
      </w:tr>
      <w:tr w:rsidR="00171936" w:rsidRPr="006670B4" w14:paraId="02623A0C" w14:textId="77777777" w:rsidTr="00171936">
        <w:tc>
          <w:tcPr>
            <w:tcW w:w="643" w:type="dxa"/>
          </w:tcPr>
          <w:p w14:paraId="55B30B67" w14:textId="77777777" w:rsidR="00171936" w:rsidRPr="00810D36" w:rsidRDefault="00171936" w:rsidP="00171936">
            <w:pPr>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8.</w:t>
            </w:r>
          </w:p>
        </w:tc>
        <w:tc>
          <w:tcPr>
            <w:tcW w:w="3299" w:type="dxa"/>
          </w:tcPr>
          <w:p w14:paraId="50C949E8" w14:textId="202AEEA9" w:rsidR="00171936" w:rsidRPr="008A4CBB" w:rsidRDefault="00171936" w:rsidP="00171936">
            <w:pPr>
              <w:spacing w:line="360" w:lineRule="auto"/>
              <w:rPr>
                <w:rFonts w:ascii="Arial" w:eastAsia="Times New Roman" w:hAnsi="Arial" w:cs="Arial"/>
                <w:color w:val="000000"/>
                <w:sz w:val="24"/>
                <w:szCs w:val="24"/>
                <w:lang w:eastAsia="pl-PL"/>
              </w:rPr>
            </w:pPr>
            <w:r w:rsidRPr="008A4CBB">
              <w:rPr>
                <w:rFonts w:ascii="Arial" w:eastAsia="Times New Roman" w:hAnsi="Arial" w:cs="Arial"/>
                <w:color w:val="000000"/>
                <w:sz w:val="24"/>
                <w:szCs w:val="24"/>
                <w:lang w:eastAsia="pl-PL"/>
              </w:rPr>
              <w:t xml:space="preserve">Spójność informacji przedstawionych </w:t>
            </w:r>
            <w:r w:rsidR="006752C6">
              <w:rPr>
                <w:rFonts w:ascii="Arial" w:eastAsia="Times New Roman" w:hAnsi="Arial" w:cs="Arial"/>
                <w:color w:val="000000"/>
                <w:sz w:val="24"/>
                <w:szCs w:val="24"/>
                <w:lang w:eastAsia="pl-PL"/>
              </w:rPr>
              <w:br/>
            </w:r>
            <w:r w:rsidRPr="008A4CBB">
              <w:rPr>
                <w:rFonts w:ascii="Arial" w:eastAsia="Times New Roman" w:hAnsi="Arial" w:cs="Arial"/>
                <w:color w:val="000000"/>
                <w:sz w:val="24"/>
                <w:szCs w:val="24"/>
                <w:lang w:eastAsia="pl-PL"/>
              </w:rPr>
              <w:t>w dokumentacji projektowej</w:t>
            </w:r>
          </w:p>
        </w:tc>
        <w:tc>
          <w:tcPr>
            <w:tcW w:w="6607" w:type="dxa"/>
          </w:tcPr>
          <w:p w14:paraId="13315FCF" w14:textId="61D82B62" w:rsidR="004F568F" w:rsidRPr="004F568F" w:rsidRDefault="004F568F" w:rsidP="004F568F">
            <w:pPr>
              <w:spacing w:line="360" w:lineRule="auto"/>
              <w:rPr>
                <w:rFonts w:ascii="Arial" w:hAnsi="Arial" w:cs="Arial"/>
                <w:sz w:val="24"/>
                <w:szCs w:val="24"/>
              </w:rPr>
            </w:pPr>
            <w:r w:rsidRPr="004F568F">
              <w:rPr>
                <w:rFonts w:ascii="Arial" w:hAnsi="Arial" w:cs="Arial"/>
                <w:sz w:val="24"/>
                <w:szCs w:val="24"/>
              </w:rPr>
              <w:t xml:space="preserve">Przy ocenie kryterium weryfikacji podlega spójność </w:t>
            </w:r>
            <w:r w:rsidR="005278DD">
              <w:rPr>
                <w:rFonts w:ascii="Arial" w:hAnsi="Arial" w:cs="Arial"/>
                <w:sz w:val="24"/>
                <w:szCs w:val="24"/>
              </w:rPr>
              <w:br/>
            </w:r>
            <w:r w:rsidRPr="004F568F">
              <w:rPr>
                <w:rFonts w:ascii="Arial" w:hAnsi="Arial" w:cs="Arial"/>
                <w:sz w:val="24"/>
                <w:szCs w:val="24"/>
              </w:rPr>
              <w:t xml:space="preserve">w zakresie informacji przedstawionych we wniosku </w:t>
            </w:r>
            <w:r w:rsidR="005278DD">
              <w:rPr>
                <w:rFonts w:ascii="Arial" w:hAnsi="Arial" w:cs="Arial"/>
                <w:sz w:val="24"/>
                <w:szCs w:val="24"/>
              </w:rPr>
              <w:br/>
            </w:r>
            <w:r w:rsidRPr="004F568F">
              <w:rPr>
                <w:rFonts w:ascii="Arial" w:hAnsi="Arial" w:cs="Arial"/>
                <w:sz w:val="24"/>
                <w:szCs w:val="24"/>
              </w:rPr>
              <w:t xml:space="preserve">o dofinansowanie i załącznikach do wniosku o dofinansowanie (badana będzie zarówno spójność wewnętrzna poszczególnych dokumentów, jak i spójność pomiędzy dokumentami). </w:t>
            </w:r>
          </w:p>
          <w:p w14:paraId="7BCD5CB2" w14:textId="650E6FA3" w:rsidR="00171936" w:rsidRPr="006670B4" w:rsidRDefault="00171936" w:rsidP="006519D7">
            <w:pPr>
              <w:pStyle w:val="Default"/>
              <w:spacing w:before="120" w:line="360" w:lineRule="auto"/>
              <w:rPr>
                <w:rFonts w:eastAsia="Times New Roman"/>
                <w:lang w:eastAsia="pl-PL"/>
              </w:rPr>
            </w:pPr>
            <w:r w:rsidRPr="006519D7">
              <w:rPr>
                <w:i/>
                <w:iCs/>
                <w:color w:val="auto"/>
              </w:rPr>
              <w:t>Na wezwanie Instytucji Zarządzającej</w:t>
            </w:r>
            <w:r w:rsidRPr="006670B4">
              <w:rPr>
                <w:rFonts w:eastAsia="Times New Roman"/>
                <w:i/>
                <w:iCs/>
                <w:lang w:eastAsia="pl-PL"/>
              </w:rPr>
              <w:t xml:space="preserve"> </w:t>
            </w:r>
            <w:r w:rsidR="00C55AC9">
              <w:rPr>
                <w:rFonts w:eastAsia="Times New Roman"/>
                <w:i/>
                <w:iCs/>
                <w:lang w:eastAsia="pl-PL"/>
              </w:rPr>
              <w:t>p</w:t>
            </w:r>
            <w:r w:rsidRPr="006670B4">
              <w:rPr>
                <w:rFonts w:eastAsia="Times New Roman"/>
                <w:i/>
                <w:iCs/>
                <w:lang w:eastAsia="pl-PL"/>
              </w:rPr>
              <w:t>rogramem FEŚ 2021-2027 wnioskodawca może uzupełnić lub poprawić wniosek o dofinansowanie projektu i/lub załączniki w zakresie określonym w wezwaniu, zgodnie z regulaminem wyboru projektów</w:t>
            </w:r>
            <w:r w:rsidR="005278DD">
              <w:rPr>
                <w:rFonts w:eastAsia="Times New Roman"/>
                <w:i/>
                <w:iCs/>
                <w:lang w:eastAsia="pl-PL"/>
              </w:rPr>
              <w:t>.</w:t>
            </w:r>
          </w:p>
        </w:tc>
        <w:tc>
          <w:tcPr>
            <w:tcW w:w="3445" w:type="dxa"/>
          </w:tcPr>
          <w:p w14:paraId="106A120D" w14:textId="77777777" w:rsidR="00171936" w:rsidRPr="006670B4" w:rsidRDefault="00171936" w:rsidP="00171936">
            <w:pPr>
              <w:spacing w:line="360" w:lineRule="auto"/>
              <w:rPr>
                <w:rFonts w:ascii="Arial" w:eastAsia="Times New Roman" w:hAnsi="Arial" w:cs="Arial"/>
                <w:color w:val="000000"/>
                <w:sz w:val="24"/>
                <w:szCs w:val="24"/>
                <w:lang w:eastAsia="pl-PL"/>
              </w:rPr>
            </w:pPr>
            <w:r w:rsidRPr="006670B4">
              <w:rPr>
                <w:rFonts w:ascii="Arial" w:eastAsia="Times New Roman" w:hAnsi="Arial" w:cs="Arial"/>
                <w:color w:val="000000"/>
                <w:sz w:val="24"/>
                <w:szCs w:val="24"/>
                <w:lang w:eastAsia="pl-PL"/>
              </w:rPr>
              <w:t>Spełnienie kryterium jest konieczne do przyznania dofinansowania.</w:t>
            </w:r>
          </w:p>
          <w:p w14:paraId="50433A17" w14:textId="77777777" w:rsidR="00171936" w:rsidRPr="006670B4" w:rsidRDefault="00171936" w:rsidP="00D57683">
            <w:pPr>
              <w:spacing w:before="120" w:after="120" w:line="360" w:lineRule="auto"/>
              <w:rPr>
                <w:rFonts w:ascii="Arial" w:eastAsia="Times New Roman" w:hAnsi="Arial" w:cs="Arial"/>
                <w:color w:val="000000"/>
                <w:sz w:val="24"/>
                <w:szCs w:val="24"/>
                <w:lang w:eastAsia="pl-PL"/>
              </w:rPr>
            </w:pPr>
            <w:r w:rsidRPr="006670B4">
              <w:rPr>
                <w:rFonts w:ascii="Arial" w:eastAsia="Times New Roman" w:hAnsi="Arial" w:cs="Arial"/>
                <w:color w:val="000000"/>
                <w:sz w:val="24"/>
                <w:szCs w:val="24"/>
                <w:lang w:eastAsia="pl-PL"/>
              </w:rPr>
              <w:t>Kryterium zerojedynkowe.</w:t>
            </w:r>
          </w:p>
          <w:p w14:paraId="4686A57C" w14:textId="64357731" w:rsidR="00171936" w:rsidRPr="006A60C5" w:rsidRDefault="00171936" w:rsidP="00171936">
            <w:pPr>
              <w:spacing w:line="360" w:lineRule="auto"/>
              <w:rPr>
                <w:rFonts w:ascii="Arial" w:eastAsia="Times New Roman" w:hAnsi="Arial" w:cs="Arial"/>
                <w:color w:val="000000"/>
                <w:sz w:val="24"/>
                <w:szCs w:val="24"/>
                <w:lang w:eastAsia="pl-PL"/>
              </w:rPr>
            </w:pPr>
            <w:r w:rsidRPr="006670B4">
              <w:rPr>
                <w:rFonts w:ascii="Arial" w:eastAsia="Times New Roman" w:hAnsi="Arial" w:cs="Arial"/>
                <w:color w:val="000000"/>
                <w:sz w:val="24"/>
                <w:szCs w:val="24"/>
                <w:lang w:eastAsia="pl-PL"/>
              </w:rPr>
              <w:t xml:space="preserve">Ocena spełnienia kryterium będzie polegała na przyznaniu wartości logicznych: </w:t>
            </w:r>
            <w:r w:rsidRPr="006F32CF">
              <w:rPr>
                <w:rFonts w:ascii="Arial" w:eastAsia="Times New Roman" w:hAnsi="Arial" w:cs="Arial"/>
                <w:color w:val="000000"/>
                <w:sz w:val="24"/>
                <w:szCs w:val="24"/>
                <w:lang w:eastAsia="pl-PL"/>
              </w:rPr>
              <w:t>„TAK”, „NIE”.</w:t>
            </w:r>
          </w:p>
          <w:p w14:paraId="36875F5D" w14:textId="77777777" w:rsidR="00171936" w:rsidRPr="006670B4" w:rsidRDefault="00171936" w:rsidP="00171936">
            <w:pPr>
              <w:spacing w:line="360" w:lineRule="auto"/>
              <w:rPr>
                <w:rFonts w:ascii="Arial" w:eastAsia="Times New Roman" w:hAnsi="Arial" w:cs="Arial"/>
                <w:color w:val="000000"/>
                <w:sz w:val="24"/>
                <w:szCs w:val="24"/>
                <w:lang w:eastAsia="pl-PL"/>
              </w:rPr>
            </w:pPr>
            <w:r w:rsidRPr="006F32CF">
              <w:rPr>
                <w:rFonts w:ascii="Arial" w:eastAsia="Times New Roman" w:hAnsi="Arial" w:cs="Arial"/>
                <w:color w:val="000000"/>
                <w:sz w:val="24"/>
                <w:szCs w:val="24"/>
                <w:lang w:eastAsia="pl-PL"/>
              </w:rPr>
              <w:t>(TAK – spełnia; NIE – nie spełnia)</w:t>
            </w:r>
            <w:r w:rsidRPr="006670B4">
              <w:rPr>
                <w:rFonts w:ascii="Arial" w:eastAsia="Times New Roman" w:hAnsi="Arial" w:cs="Arial"/>
                <w:b/>
                <w:bCs/>
                <w:color w:val="000000"/>
                <w:sz w:val="24"/>
                <w:szCs w:val="24"/>
                <w:lang w:eastAsia="pl-PL"/>
              </w:rPr>
              <w:t xml:space="preserve">  </w:t>
            </w:r>
          </w:p>
        </w:tc>
      </w:tr>
      <w:tr w:rsidR="00344FC3" w:rsidRPr="006670B4" w14:paraId="32904179" w14:textId="77777777" w:rsidTr="00171936">
        <w:tc>
          <w:tcPr>
            <w:tcW w:w="643" w:type="dxa"/>
            <w:tcBorders>
              <w:top w:val="single" w:sz="4" w:space="0" w:color="auto"/>
              <w:left w:val="single" w:sz="4" w:space="0" w:color="auto"/>
              <w:bottom w:val="single" w:sz="4" w:space="0" w:color="auto"/>
              <w:right w:val="single" w:sz="4" w:space="0" w:color="auto"/>
            </w:tcBorders>
            <w:hideMark/>
          </w:tcPr>
          <w:p w14:paraId="0D5987E0" w14:textId="77777777" w:rsidR="00344FC3" w:rsidRPr="00810D36" w:rsidRDefault="00344FC3" w:rsidP="00344FC3">
            <w:pPr>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9.</w:t>
            </w:r>
          </w:p>
        </w:tc>
        <w:tc>
          <w:tcPr>
            <w:tcW w:w="3299" w:type="dxa"/>
            <w:tcBorders>
              <w:top w:val="single" w:sz="4" w:space="0" w:color="auto"/>
              <w:left w:val="single" w:sz="4" w:space="0" w:color="auto"/>
              <w:bottom w:val="single" w:sz="4" w:space="0" w:color="auto"/>
              <w:right w:val="single" w:sz="4" w:space="0" w:color="auto"/>
            </w:tcBorders>
            <w:hideMark/>
          </w:tcPr>
          <w:p w14:paraId="3EBE419E" w14:textId="77777777" w:rsidR="00344FC3" w:rsidRPr="006F32CF" w:rsidRDefault="00344FC3" w:rsidP="00344FC3">
            <w:pPr>
              <w:spacing w:line="360" w:lineRule="auto"/>
              <w:rPr>
                <w:rFonts w:ascii="Arial" w:eastAsia="Times New Roman" w:hAnsi="Arial" w:cs="Arial"/>
                <w:color w:val="000000"/>
                <w:sz w:val="24"/>
                <w:szCs w:val="24"/>
                <w:lang w:eastAsia="pl-PL"/>
              </w:rPr>
            </w:pPr>
            <w:r w:rsidRPr="006F32CF">
              <w:rPr>
                <w:rFonts w:ascii="Arial" w:eastAsia="Times New Roman" w:hAnsi="Arial" w:cs="Arial"/>
                <w:color w:val="000000"/>
                <w:sz w:val="24"/>
                <w:szCs w:val="24"/>
                <w:lang w:eastAsia="pl-PL"/>
              </w:rPr>
              <w:t xml:space="preserve">Trwałość projektu </w:t>
            </w:r>
          </w:p>
          <w:p w14:paraId="12C290C5" w14:textId="77777777" w:rsidR="00344FC3" w:rsidRPr="006670B4" w:rsidRDefault="00344FC3" w:rsidP="00344FC3">
            <w:pPr>
              <w:spacing w:line="360" w:lineRule="auto"/>
              <w:rPr>
                <w:rFonts w:ascii="Arial" w:eastAsia="Times New Roman" w:hAnsi="Arial" w:cs="Arial"/>
                <w:b/>
                <w:bCs/>
                <w:color w:val="000000"/>
                <w:sz w:val="24"/>
                <w:szCs w:val="24"/>
                <w:lang w:eastAsia="pl-PL"/>
              </w:rPr>
            </w:pPr>
          </w:p>
          <w:p w14:paraId="4D388BD0" w14:textId="77777777" w:rsidR="00344FC3" w:rsidRPr="006670B4" w:rsidRDefault="00344FC3" w:rsidP="00344FC3">
            <w:pPr>
              <w:spacing w:line="360" w:lineRule="auto"/>
              <w:rPr>
                <w:rFonts w:ascii="Arial" w:hAnsi="Arial" w:cs="Arial"/>
                <w:b/>
                <w:bCs/>
                <w:sz w:val="24"/>
                <w:szCs w:val="24"/>
              </w:rPr>
            </w:pPr>
          </w:p>
        </w:tc>
        <w:tc>
          <w:tcPr>
            <w:tcW w:w="6607" w:type="dxa"/>
            <w:tcBorders>
              <w:top w:val="single" w:sz="4" w:space="0" w:color="auto"/>
              <w:left w:val="single" w:sz="4" w:space="0" w:color="auto"/>
              <w:bottom w:val="single" w:sz="4" w:space="0" w:color="auto"/>
              <w:right w:val="single" w:sz="4" w:space="0" w:color="auto"/>
            </w:tcBorders>
          </w:tcPr>
          <w:p w14:paraId="338BF9E0" w14:textId="77777777" w:rsidR="00344FC3" w:rsidRPr="00291218" w:rsidRDefault="00344FC3" w:rsidP="00344FC3">
            <w:pPr>
              <w:pStyle w:val="Default"/>
              <w:spacing w:line="360" w:lineRule="auto"/>
              <w:rPr>
                <w:rFonts w:eastAsia="Times New Roman"/>
                <w:color w:val="auto"/>
                <w:lang w:eastAsia="pl-PL"/>
              </w:rPr>
            </w:pPr>
            <w:r w:rsidRPr="00291218">
              <w:rPr>
                <w:rFonts w:eastAsia="Times New Roman"/>
                <w:color w:val="auto"/>
                <w:lang w:eastAsia="pl-PL"/>
              </w:rPr>
              <w:t xml:space="preserve">W tym kryterium badane będzie, czy wnioskodawca </w:t>
            </w:r>
            <w:r w:rsidRPr="00291218">
              <w:rPr>
                <w:rFonts w:eastAsia="Times New Roman"/>
                <w:color w:val="auto"/>
                <w:lang w:eastAsia="pl-PL"/>
              </w:rPr>
              <w:br/>
              <w:t>w dokumentacji aplikacyjnej:</w:t>
            </w:r>
          </w:p>
          <w:p w14:paraId="1BFDDD38" w14:textId="01ECE1AD" w:rsidR="00344FC3" w:rsidRPr="00291218" w:rsidRDefault="00344FC3">
            <w:pPr>
              <w:pStyle w:val="Default"/>
              <w:numPr>
                <w:ilvl w:val="0"/>
                <w:numId w:val="12"/>
              </w:numPr>
              <w:spacing w:line="360" w:lineRule="auto"/>
              <w:ind w:left="204" w:hanging="204"/>
              <w:rPr>
                <w:rFonts w:eastAsia="Times New Roman"/>
                <w:color w:val="auto"/>
                <w:lang w:eastAsia="pl-PL"/>
              </w:rPr>
            </w:pPr>
            <w:r w:rsidRPr="00291218">
              <w:rPr>
                <w:rFonts w:eastAsia="Times New Roman"/>
                <w:color w:val="auto"/>
                <w:lang w:eastAsia="pl-PL"/>
              </w:rPr>
              <w:t>prawidłowo określił</w:t>
            </w:r>
            <w:r w:rsidR="00291218" w:rsidRPr="00291218">
              <w:rPr>
                <w:rFonts w:eastAsia="Times New Roman"/>
                <w:color w:val="auto"/>
                <w:lang w:eastAsia="pl-PL"/>
              </w:rPr>
              <w:t xml:space="preserve"> </w:t>
            </w:r>
            <w:r w:rsidRPr="00291218">
              <w:rPr>
                <w:rFonts w:eastAsia="Times New Roman"/>
                <w:color w:val="auto"/>
                <w:lang w:eastAsia="pl-PL"/>
              </w:rPr>
              <w:t xml:space="preserve">i opisał zapewnienie trwałości operacji w rozumieniu art. 65 </w:t>
            </w:r>
            <w:r w:rsidR="00291218" w:rsidRPr="00291218">
              <w:rPr>
                <w:rFonts w:eastAsia="Times New Roman"/>
                <w:color w:val="auto"/>
                <w:lang w:eastAsia="pl-PL"/>
              </w:rPr>
              <w:t>R</w:t>
            </w:r>
            <w:r w:rsidRPr="00291218">
              <w:rPr>
                <w:rFonts w:eastAsia="Times New Roman"/>
                <w:color w:val="auto"/>
                <w:lang w:eastAsia="pl-PL"/>
              </w:rPr>
              <w:t>ozporządzenia ogólnego</w:t>
            </w:r>
            <w:r w:rsidR="00291218" w:rsidRPr="00291218">
              <w:rPr>
                <w:rStyle w:val="Odwoanieprzypisudolnego"/>
                <w:rFonts w:eastAsia="Times New Roman"/>
                <w:color w:val="auto"/>
                <w:lang w:eastAsia="pl-PL"/>
              </w:rPr>
              <w:footnoteReference w:id="13"/>
            </w:r>
            <w:r w:rsidRPr="00291218">
              <w:rPr>
                <w:rFonts w:eastAsia="Times New Roman"/>
                <w:color w:val="auto"/>
                <w:lang w:eastAsia="pl-PL"/>
              </w:rPr>
              <w:t xml:space="preserve">, w tym w jaki sposób po zakończeniu realizacji (w okresie trwałości) projekt i jego produkty będą funkcjonować (czy kadra, doświadczenie, struktura organizacyjna, zasoby </w:t>
            </w:r>
            <w:r w:rsidRPr="00291218">
              <w:rPr>
                <w:rFonts w:eastAsia="Times New Roman"/>
                <w:color w:val="auto"/>
                <w:lang w:eastAsia="pl-PL"/>
              </w:rPr>
              <w:lastRenderedPageBreak/>
              <w:t>rzeczowe i techniczne wnioskodawcy zapewniają utrzymanie projektu co najmniej w okresie trwałości);</w:t>
            </w:r>
          </w:p>
          <w:p w14:paraId="751C74D3" w14:textId="5F62AC32" w:rsidR="00344FC3" w:rsidRPr="006317D1" w:rsidRDefault="00344FC3">
            <w:pPr>
              <w:pStyle w:val="Default"/>
              <w:numPr>
                <w:ilvl w:val="0"/>
                <w:numId w:val="12"/>
              </w:numPr>
              <w:spacing w:line="360" w:lineRule="auto"/>
              <w:ind w:left="204" w:hanging="204"/>
              <w:rPr>
                <w:rFonts w:eastAsia="Times New Roman"/>
                <w:lang w:eastAsia="pl-PL"/>
              </w:rPr>
            </w:pPr>
            <w:r w:rsidRPr="006317D1">
              <w:rPr>
                <w:rFonts w:eastAsia="Times New Roman"/>
                <w:lang w:eastAsia="pl-PL"/>
              </w:rPr>
              <w:t>przedstawił stosowną analizę/dokumenty potwierdzające posiadanie niezbędnych zasobów i mechanizmów finansowych, aby pokryć koszty eksploatacji i utrzymania projektu, które obejmują inwestycje w infrastrukturę, sprzęt, urządzenia</w:t>
            </w:r>
            <w:r>
              <w:rPr>
                <w:rFonts w:eastAsia="Times New Roman"/>
                <w:lang w:eastAsia="pl-PL"/>
              </w:rPr>
              <w:t xml:space="preserve"> </w:t>
            </w:r>
            <w:r w:rsidRPr="006317D1">
              <w:rPr>
                <w:rFonts w:eastAsia="Times New Roman"/>
                <w:lang w:eastAsia="pl-PL"/>
              </w:rPr>
              <w:t xml:space="preserve">lub inwestycje produkcyjne, tak by zapewnić stabilność ich finansowania co najmniej </w:t>
            </w:r>
            <w:r w:rsidR="006752C6">
              <w:rPr>
                <w:rFonts w:eastAsia="Times New Roman"/>
                <w:lang w:eastAsia="pl-PL"/>
              </w:rPr>
              <w:br/>
            </w:r>
            <w:r w:rsidRPr="006317D1">
              <w:rPr>
                <w:rFonts w:eastAsia="Times New Roman"/>
                <w:lang w:eastAsia="pl-PL"/>
              </w:rPr>
              <w:t>w okresie trwałości projektu.</w:t>
            </w:r>
          </w:p>
          <w:p w14:paraId="16B60CA4" w14:textId="29483B65" w:rsidR="00344FC3" w:rsidRPr="00600C63" w:rsidRDefault="00344FC3" w:rsidP="00344FC3">
            <w:pPr>
              <w:spacing w:line="360" w:lineRule="auto"/>
              <w:rPr>
                <w:rFonts w:ascii="Arial" w:eastAsia="Times New Roman" w:hAnsi="Arial" w:cs="Arial"/>
                <w:sz w:val="24"/>
                <w:szCs w:val="24"/>
                <w:lang w:eastAsia="pl-PL"/>
              </w:rPr>
            </w:pPr>
            <w:r w:rsidRPr="00291218">
              <w:rPr>
                <w:rFonts w:ascii="Arial" w:eastAsia="Times New Roman" w:hAnsi="Arial" w:cs="Arial"/>
                <w:sz w:val="24"/>
                <w:szCs w:val="24"/>
                <w:lang w:eastAsia="pl-PL"/>
              </w:rPr>
              <w:t xml:space="preserve">Kryterium nie ma zastosowania do projektów </w:t>
            </w:r>
            <w:r w:rsidRPr="00291218">
              <w:rPr>
                <w:rFonts w:ascii="Arial" w:eastAsia="Times New Roman" w:hAnsi="Arial" w:cs="Arial"/>
                <w:sz w:val="24"/>
                <w:szCs w:val="24"/>
                <w:lang w:eastAsia="pl-PL"/>
              </w:rPr>
              <w:br/>
              <w:t xml:space="preserve">o charakterze </w:t>
            </w:r>
            <w:proofErr w:type="spellStart"/>
            <w:r w:rsidRPr="00291218">
              <w:rPr>
                <w:rFonts w:ascii="Arial" w:eastAsia="Times New Roman" w:hAnsi="Arial" w:cs="Arial"/>
                <w:sz w:val="24"/>
                <w:szCs w:val="24"/>
                <w:lang w:eastAsia="pl-PL"/>
              </w:rPr>
              <w:t>nieinwestycyjnym</w:t>
            </w:r>
            <w:proofErr w:type="spellEnd"/>
            <w:r w:rsidRPr="00291218">
              <w:rPr>
                <w:rFonts w:ascii="Arial" w:eastAsia="Times New Roman" w:hAnsi="Arial" w:cs="Arial"/>
                <w:sz w:val="24"/>
                <w:szCs w:val="24"/>
                <w:lang w:eastAsia="pl-PL"/>
              </w:rPr>
              <w:t xml:space="preserve">, tj. m.in. doradztwo, </w:t>
            </w:r>
            <w:r w:rsidRPr="003D4AF1">
              <w:rPr>
                <w:rFonts w:ascii="Arial" w:eastAsia="Times New Roman" w:hAnsi="Arial" w:cs="Arial"/>
                <w:spacing w:val="-2"/>
                <w:sz w:val="24"/>
                <w:szCs w:val="24"/>
                <w:lang w:eastAsia="pl-PL"/>
              </w:rPr>
              <w:t>opracowanie dokumentów planistycznych/strategicznych, itp.</w:t>
            </w:r>
            <w:r w:rsidRPr="006317D1">
              <w:rPr>
                <w:rFonts w:ascii="Arial" w:eastAsia="Times New Roman" w:hAnsi="Arial" w:cs="Arial"/>
                <w:sz w:val="24"/>
                <w:szCs w:val="24"/>
                <w:lang w:eastAsia="pl-PL"/>
              </w:rPr>
              <w:t xml:space="preserve"> </w:t>
            </w:r>
          </w:p>
          <w:p w14:paraId="317A72DD" w14:textId="5479B995" w:rsidR="00344FC3" w:rsidRPr="006670B4" w:rsidRDefault="00344FC3" w:rsidP="00344FC3">
            <w:pPr>
              <w:spacing w:before="120" w:line="360" w:lineRule="auto"/>
              <w:rPr>
                <w:rFonts w:ascii="Arial" w:eastAsia="Times New Roman" w:hAnsi="Arial" w:cs="Arial"/>
                <w:sz w:val="24"/>
                <w:szCs w:val="24"/>
                <w:highlight w:val="green"/>
                <w:lang w:eastAsia="pl-PL"/>
              </w:rPr>
            </w:pPr>
            <w:r w:rsidRPr="00471588">
              <w:rPr>
                <w:rFonts w:ascii="Arial" w:eastAsia="Times New Roman" w:hAnsi="Arial" w:cs="Arial"/>
                <w:i/>
                <w:iCs/>
                <w:color w:val="000000"/>
                <w:sz w:val="24"/>
                <w:szCs w:val="24"/>
                <w:lang w:eastAsia="pl-PL"/>
              </w:rPr>
              <w:t xml:space="preserve">Na wezwanie Instytucji Zarządzającej </w:t>
            </w:r>
            <w:r w:rsidR="00C55AC9">
              <w:rPr>
                <w:rFonts w:ascii="Arial" w:eastAsia="Times New Roman" w:hAnsi="Arial" w:cs="Arial"/>
                <w:i/>
                <w:iCs/>
                <w:color w:val="000000"/>
                <w:sz w:val="24"/>
                <w:szCs w:val="24"/>
                <w:lang w:eastAsia="pl-PL"/>
              </w:rPr>
              <w:t>p</w:t>
            </w:r>
            <w:r w:rsidRPr="00471588">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 xml:space="preserve">w zakresie określonym w wezwaniu, zgodnie </w:t>
            </w:r>
            <w:r w:rsidR="00291218">
              <w:rPr>
                <w:rFonts w:ascii="Arial" w:eastAsia="Times New Roman" w:hAnsi="Arial" w:cs="Arial"/>
                <w:i/>
                <w:iCs/>
                <w:color w:val="000000"/>
                <w:sz w:val="24"/>
                <w:szCs w:val="24"/>
                <w:lang w:eastAsia="pl-PL"/>
              </w:rPr>
              <w:br/>
            </w:r>
            <w:r w:rsidRPr="00471588">
              <w:rPr>
                <w:rFonts w:ascii="Arial" w:eastAsia="Times New Roman" w:hAnsi="Arial" w:cs="Arial"/>
                <w:i/>
                <w:iCs/>
                <w:color w:val="000000"/>
                <w:sz w:val="24"/>
                <w:szCs w:val="24"/>
                <w:lang w:eastAsia="pl-PL"/>
              </w:rPr>
              <w:t>z regulaminem wyboru projektów</w:t>
            </w:r>
          </w:p>
        </w:tc>
        <w:tc>
          <w:tcPr>
            <w:tcW w:w="3445" w:type="dxa"/>
            <w:tcBorders>
              <w:top w:val="single" w:sz="4" w:space="0" w:color="auto"/>
              <w:left w:val="single" w:sz="4" w:space="0" w:color="auto"/>
              <w:bottom w:val="single" w:sz="4" w:space="0" w:color="auto"/>
              <w:right w:val="single" w:sz="4" w:space="0" w:color="auto"/>
            </w:tcBorders>
          </w:tcPr>
          <w:p w14:paraId="419554A3" w14:textId="77777777" w:rsidR="00344FC3" w:rsidRPr="006670B4" w:rsidRDefault="00344FC3" w:rsidP="00344FC3">
            <w:pPr>
              <w:spacing w:line="360" w:lineRule="auto"/>
              <w:rPr>
                <w:rFonts w:ascii="Arial" w:eastAsia="Times New Roman" w:hAnsi="Arial" w:cs="Arial"/>
                <w:sz w:val="24"/>
                <w:szCs w:val="24"/>
                <w:lang w:eastAsia="pl-PL"/>
              </w:rPr>
            </w:pPr>
            <w:r w:rsidRPr="006670B4">
              <w:rPr>
                <w:rFonts w:ascii="Arial" w:eastAsia="Times New Roman" w:hAnsi="Arial" w:cs="Arial"/>
                <w:sz w:val="24"/>
                <w:szCs w:val="24"/>
                <w:lang w:eastAsia="pl-PL"/>
              </w:rPr>
              <w:lastRenderedPageBreak/>
              <w:t>Spełnienie niniejszego kryterium jest konieczne do przyznania dofinansowania.</w:t>
            </w:r>
          </w:p>
          <w:p w14:paraId="18DCCE94" w14:textId="77777777" w:rsidR="00344FC3" w:rsidRPr="006670B4" w:rsidRDefault="00344FC3" w:rsidP="00D57683">
            <w:pPr>
              <w:spacing w:before="120" w:after="120" w:line="360" w:lineRule="auto"/>
              <w:rPr>
                <w:rFonts w:ascii="Arial" w:eastAsia="Times New Roman" w:hAnsi="Arial" w:cs="Arial"/>
                <w:color w:val="000000"/>
                <w:sz w:val="24"/>
                <w:szCs w:val="24"/>
                <w:lang w:eastAsia="pl-PL"/>
              </w:rPr>
            </w:pPr>
            <w:r w:rsidRPr="006670B4">
              <w:rPr>
                <w:rFonts w:ascii="Arial" w:eastAsia="Times New Roman" w:hAnsi="Arial" w:cs="Arial"/>
                <w:color w:val="000000"/>
                <w:sz w:val="24"/>
                <w:szCs w:val="24"/>
                <w:lang w:eastAsia="pl-PL"/>
              </w:rPr>
              <w:t>Kryterium zerojedynkowe z opcją „nie dotyczy”.</w:t>
            </w:r>
          </w:p>
          <w:p w14:paraId="69EDC3AD" w14:textId="77777777" w:rsidR="00344FC3" w:rsidRPr="006A60C5" w:rsidRDefault="00344FC3" w:rsidP="00344FC3">
            <w:pPr>
              <w:spacing w:line="360" w:lineRule="auto"/>
              <w:rPr>
                <w:rFonts w:ascii="Arial" w:eastAsia="Times New Roman" w:hAnsi="Arial" w:cs="Arial"/>
                <w:color w:val="000000"/>
                <w:sz w:val="24"/>
                <w:szCs w:val="24"/>
                <w:lang w:eastAsia="pl-PL"/>
              </w:rPr>
            </w:pPr>
            <w:r w:rsidRPr="006670B4">
              <w:rPr>
                <w:rFonts w:ascii="Arial" w:eastAsia="Times New Roman" w:hAnsi="Arial" w:cs="Arial"/>
                <w:color w:val="000000"/>
                <w:sz w:val="24"/>
                <w:szCs w:val="24"/>
                <w:lang w:eastAsia="pl-PL"/>
              </w:rPr>
              <w:t xml:space="preserve">Ocena spełnienia kryterium będzie polegała na </w:t>
            </w:r>
            <w:r w:rsidRPr="006670B4">
              <w:rPr>
                <w:rFonts w:ascii="Arial" w:eastAsia="Times New Roman" w:hAnsi="Arial" w:cs="Arial"/>
                <w:color w:val="000000"/>
                <w:sz w:val="24"/>
                <w:szCs w:val="24"/>
                <w:lang w:eastAsia="pl-PL"/>
              </w:rPr>
              <w:lastRenderedPageBreak/>
              <w:t xml:space="preserve">przyznaniu wartości </w:t>
            </w:r>
            <w:r w:rsidRPr="006A60C5">
              <w:rPr>
                <w:rFonts w:ascii="Arial" w:eastAsia="Times New Roman" w:hAnsi="Arial" w:cs="Arial"/>
                <w:color w:val="000000"/>
                <w:sz w:val="24"/>
                <w:szCs w:val="24"/>
                <w:lang w:eastAsia="pl-PL"/>
              </w:rPr>
              <w:t xml:space="preserve">logicznych: </w:t>
            </w:r>
            <w:r w:rsidRPr="006F32CF">
              <w:rPr>
                <w:rFonts w:ascii="Arial" w:eastAsia="Times New Roman" w:hAnsi="Arial" w:cs="Arial"/>
                <w:color w:val="000000"/>
                <w:sz w:val="24"/>
                <w:szCs w:val="24"/>
                <w:lang w:eastAsia="pl-PL"/>
              </w:rPr>
              <w:t>„TAK”, „NIE”, „NIE DOTYCZY”</w:t>
            </w:r>
          </w:p>
          <w:p w14:paraId="6178C1BA" w14:textId="77777777" w:rsidR="00344FC3" w:rsidRPr="006A60C5" w:rsidRDefault="00344FC3" w:rsidP="00344FC3">
            <w:pPr>
              <w:spacing w:line="360" w:lineRule="auto"/>
              <w:rPr>
                <w:rFonts w:ascii="Arial" w:eastAsia="Times New Roman" w:hAnsi="Arial" w:cs="Arial"/>
                <w:sz w:val="24"/>
                <w:szCs w:val="24"/>
                <w:lang w:eastAsia="pl-PL"/>
              </w:rPr>
            </w:pPr>
            <w:r w:rsidRPr="006F32CF">
              <w:rPr>
                <w:rFonts w:ascii="Arial" w:eastAsia="Times New Roman" w:hAnsi="Arial" w:cs="Arial"/>
                <w:color w:val="000000"/>
                <w:sz w:val="24"/>
                <w:szCs w:val="24"/>
                <w:lang w:eastAsia="pl-PL"/>
              </w:rPr>
              <w:t>(TAK – spełnia; NIE – nie spełnia; „NIE DOTYCZY” – spełnia)</w:t>
            </w:r>
          </w:p>
          <w:p w14:paraId="70ACDC67" w14:textId="77777777" w:rsidR="00344FC3" w:rsidRPr="006670B4" w:rsidRDefault="00344FC3" w:rsidP="00344FC3">
            <w:pPr>
              <w:spacing w:line="360" w:lineRule="auto"/>
              <w:rPr>
                <w:rFonts w:ascii="Arial" w:hAnsi="Arial" w:cs="Arial"/>
                <w:sz w:val="24"/>
                <w:szCs w:val="24"/>
              </w:rPr>
            </w:pPr>
          </w:p>
        </w:tc>
      </w:tr>
    </w:tbl>
    <w:p w14:paraId="4813E1F5" w14:textId="7B563A0F" w:rsidR="00EA4DDA" w:rsidRDefault="00EA4DDA" w:rsidP="006670B4">
      <w:pPr>
        <w:rPr>
          <w:rFonts w:ascii="Arial" w:hAnsi="Arial" w:cs="Arial"/>
          <w:sz w:val="24"/>
          <w:szCs w:val="24"/>
        </w:rPr>
      </w:pPr>
    </w:p>
    <w:p w14:paraId="35FE41D8" w14:textId="087BB701" w:rsidR="00C23814" w:rsidRDefault="00C23814">
      <w:pPr>
        <w:rPr>
          <w:rFonts w:ascii="Arial" w:hAnsi="Arial" w:cs="Arial"/>
          <w:sz w:val="24"/>
          <w:szCs w:val="24"/>
        </w:rPr>
      </w:pPr>
      <w:r>
        <w:rPr>
          <w:rFonts w:ascii="Arial" w:hAnsi="Arial" w:cs="Arial"/>
          <w:sz w:val="24"/>
          <w:szCs w:val="24"/>
        </w:rPr>
        <w:br w:type="page"/>
      </w:r>
    </w:p>
    <w:p w14:paraId="0D2854EB" w14:textId="77777777" w:rsidR="00194226" w:rsidRDefault="00194226" w:rsidP="006670B4">
      <w:pPr>
        <w:rPr>
          <w:rFonts w:ascii="Arial" w:hAnsi="Arial" w:cs="Arial"/>
          <w:sz w:val="24"/>
          <w:szCs w:val="24"/>
        </w:rPr>
      </w:pPr>
    </w:p>
    <w:p w14:paraId="34941B99" w14:textId="3E78A4F6" w:rsidR="00194226" w:rsidRPr="00222322" w:rsidRDefault="00222322" w:rsidP="00194226">
      <w:pPr>
        <w:pStyle w:val="Nagwek3"/>
        <w:rPr>
          <w:rFonts w:ascii="Arial" w:eastAsia="Times New Roman" w:hAnsi="Arial" w:cs="Arial"/>
          <w:lang w:eastAsia="pl-PL"/>
        </w:rPr>
      </w:pPr>
      <w:bookmarkStart w:id="7" w:name="_Toc128049149"/>
      <w:r w:rsidRPr="004B1F82">
        <w:rPr>
          <w:rFonts w:ascii="Arial" w:eastAsia="Times New Roman" w:hAnsi="Arial" w:cs="Arial"/>
          <w:color w:val="auto"/>
          <w:lang w:eastAsia="pl-PL"/>
        </w:rPr>
        <w:t>2.</w:t>
      </w:r>
      <w:r w:rsidR="00B625C6" w:rsidRPr="004B1F82">
        <w:rPr>
          <w:rFonts w:ascii="Arial" w:eastAsia="Times New Roman" w:hAnsi="Arial" w:cs="Arial"/>
          <w:color w:val="auto"/>
          <w:lang w:eastAsia="pl-PL"/>
        </w:rPr>
        <w:t>2.</w:t>
      </w:r>
      <w:r w:rsidRPr="004B1F82">
        <w:rPr>
          <w:rFonts w:ascii="Arial" w:eastAsia="Times New Roman" w:hAnsi="Arial" w:cs="Arial"/>
          <w:color w:val="auto"/>
          <w:lang w:eastAsia="pl-PL"/>
        </w:rPr>
        <w:t xml:space="preserve"> </w:t>
      </w:r>
      <w:r w:rsidR="00194226" w:rsidRPr="004B1F82">
        <w:rPr>
          <w:rFonts w:ascii="Arial" w:eastAsia="Times New Roman" w:hAnsi="Arial" w:cs="Arial"/>
          <w:color w:val="auto"/>
          <w:lang w:eastAsia="pl-PL"/>
        </w:rPr>
        <w:t xml:space="preserve">Kryteria merytoryczne dopuszczające </w:t>
      </w:r>
      <w:r w:rsidR="00FD297D" w:rsidRPr="004B1F82">
        <w:rPr>
          <w:rFonts w:ascii="Arial" w:eastAsia="Times New Roman" w:hAnsi="Arial" w:cs="Arial"/>
          <w:color w:val="auto"/>
          <w:lang w:eastAsia="pl-PL"/>
        </w:rPr>
        <w:t>specyficzne</w:t>
      </w:r>
      <w:bookmarkEnd w:id="7"/>
    </w:p>
    <w:p w14:paraId="57D6A0D8" w14:textId="42C20031" w:rsidR="003C7515" w:rsidRDefault="00A5522F" w:rsidP="00DC3DE6">
      <w:pPr>
        <w:pStyle w:val="Nagwek4"/>
        <w:spacing w:before="120" w:after="360"/>
      </w:pPr>
      <w:bookmarkStart w:id="8" w:name="_Toc128049150"/>
      <w:r>
        <w:t xml:space="preserve">2.2.1. </w:t>
      </w:r>
      <w:r w:rsidR="003C7515" w:rsidRPr="00DB052C">
        <w:t xml:space="preserve">Działanie </w:t>
      </w:r>
      <w:r w:rsidR="003C7515">
        <w:t>1</w:t>
      </w:r>
      <w:r w:rsidR="003C7515" w:rsidRPr="00DB052C">
        <w:t>.</w:t>
      </w:r>
      <w:r w:rsidR="003C7515">
        <w:t>8</w:t>
      </w:r>
      <w:r w:rsidR="003C7515" w:rsidRPr="00DB052C">
        <w:t xml:space="preserve"> </w:t>
      </w:r>
      <w:r w:rsidR="0092756A">
        <w:t>Kapitał dla MŚP</w:t>
      </w:r>
      <w:bookmarkEnd w:id="8"/>
    </w:p>
    <w:p w14:paraId="278E3636" w14:textId="15C28A5D" w:rsidR="00F30499" w:rsidRPr="00F30499" w:rsidRDefault="00F30499" w:rsidP="00DC3DE6">
      <w:pPr>
        <w:spacing w:before="120"/>
        <w:rPr>
          <w:rFonts w:ascii="Arial" w:eastAsia="Times New Roman" w:hAnsi="Arial" w:cs="Arial"/>
          <w:b/>
          <w:bCs/>
          <w:color w:val="2F5496" w:themeColor="accent1" w:themeShade="BF"/>
          <w:sz w:val="28"/>
          <w:szCs w:val="28"/>
          <w:lang w:eastAsia="pl-PL"/>
        </w:rPr>
      </w:pPr>
      <w:r w:rsidRPr="00F30499">
        <w:rPr>
          <w:rFonts w:ascii="Arial" w:eastAsia="Times New Roman" w:hAnsi="Arial" w:cs="Arial"/>
          <w:b/>
          <w:bCs/>
          <w:color w:val="2F5496" w:themeColor="accent1" w:themeShade="BF"/>
          <w:sz w:val="28"/>
          <w:szCs w:val="28"/>
          <w:lang w:eastAsia="pl-PL"/>
        </w:rPr>
        <w:t>Działanie 1.8 Kapitał dla MŚP</w:t>
      </w:r>
    </w:p>
    <w:tbl>
      <w:tblPr>
        <w:tblStyle w:val="Tabela-Siatka"/>
        <w:tblW w:w="13994" w:type="dxa"/>
        <w:tblLook w:val="04A0" w:firstRow="1" w:lastRow="0" w:firstColumn="1" w:lastColumn="0" w:noHBand="0" w:noVBand="1"/>
      </w:tblPr>
      <w:tblGrid>
        <w:gridCol w:w="643"/>
        <w:gridCol w:w="3310"/>
        <w:gridCol w:w="6609"/>
        <w:gridCol w:w="3432"/>
      </w:tblGrid>
      <w:tr w:rsidR="003C7515" w:rsidRPr="006317D1" w14:paraId="7C252389" w14:textId="77777777" w:rsidTr="005843A0">
        <w:trPr>
          <w:trHeight w:val="548"/>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848668" w14:textId="77777777" w:rsidR="003C7515" w:rsidRPr="00103AE4" w:rsidRDefault="003C7515" w:rsidP="00A91E39">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KRYTERIA MERYTORYCZNE SPECYFICZNE</w:t>
            </w:r>
          </w:p>
        </w:tc>
      </w:tr>
      <w:tr w:rsidR="003C7515" w:rsidRPr="006317D1" w14:paraId="69661B03" w14:textId="77777777" w:rsidTr="005843A0">
        <w:trPr>
          <w:trHeight w:val="5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7D14438" w14:textId="77777777" w:rsidR="003C7515" w:rsidRPr="005843A0" w:rsidRDefault="003C7515" w:rsidP="00A91E39">
            <w:pPr>
              <w:jc w:val="center"/>
              <w:rPr>
                <w:rFonts w:ascii="Arial" w:eastAsia="Times New Roman" w:hAnsi="Arial" w:cs="Arial"/>
                <w:b/>
                <w:bCs/>
                <w:color w:val="000000"/>
                <w:lang w:eastAsia="pl-PL"/>
              </w:rPr>
            </w:pPr>
            <w:r w:rsidRPr="005843A0">
              <w:rPr>
                <w:rFonts w:ascii="Arial" w:eastAsia="Times New Roman" w:hAnsi="Arial" w:cs="Arial"/>
                <w:b/>
                <w:bCs/>
                <w:color w:val="000000"/>
                <w:lang w:eastAsia="pl-PL"/>
              </w:rPr>
              <w:t>L.p.</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2DF26" w14:textId="77777777" w:rsidR="003C7515" w:rsidRPr="005843A0" w:rsidRDefault="003C7515" w:rsidP="00A91E39">
            <w:pPr>
              <w:jc w:val="center"/>
              <w:rPr>
                <w:rFonts w:ascii="Arial" w:eastAsia="Times New Roman" w:hAnsi="Arial" w:cs="Arial"/>
                <w:b/>
                <w:bCs/>
                <w:color w:val="000000"/>
                <w:lang w:eastAsia="pl-PL"/>
              </w:rPr>
            </w:pPr>
            <w:r w:rsidRPr="005843A0">
              <w:rPr>
                <w:rFonts w:ascii="Arial" w:eastAsia="Times New Roman" w:hAnsi="Arial" w:cs="Arial"/>
                <w:b/>
                <w:bCs/>
                <w:color w:val="000000"/>
                <w:lang w:eastAsia="pl-PL"/>
              </w:rPr>
              <w:t>Nazwa kryterium</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24A7A799" w14:textId="77777777" w:rsidR="003C7515" w:rsidRPr="005843A0" w:rsidRDefault="003C7515" w:rsidP="00A91E39">
            <w:pPr>
              <w:jc w:val="center"/>
              <w:rPr>
                <w:rFonts w:ascii="Arial" w:eastAsia="Times New Roman" w:hAnsi="Arial" w:cs="Arial"/>
                <w:color w:val="000000"/>
                <w:lang w:eastAsia="pl-PL"/>
              </w:rPr>
            </w:pPr>
            <w:r w:rsidRPr="005843A0">
              <w:rPr>
                <w:rFonts w:ascii="Arial" w:eastAsia="Times New Roman" w:hAnsi="Arial" w:cs="Arial"/>
                <w:b/>
                <w:bCs/>
                <w:color w:val="000000"/>
                <w:lang w:eastAsia="pl-PL"/>
              </w:rPr>
              <w:t>Definicja</w:t>
            </w:r>
            <w:r w:rsidRPr="005843A0">
              <w:rPr>
                <w:rFonts w:ascii="Arial" w:hAnsi="Arial" w:cs="Arial"/>
                <w:b/>
                <w:bCs/>
              </w:rPr>
              <w:t xml:space="preserve"> kryterium</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4ED5568C" w14:textId="77777777" w:rsidR="003C7515" w:rsidRPr="005843A0" w:rsidRDefault="003C7515" w:rsidP="00A91E39">
            <w:pPr>
              <w:jc w:val="center"/>
              <w:rPr>
                <w:rFonts w:ascii="Arial" w:eastAsia="Times New Roman" w:hAnsi="Arial" w:cs="Arial"/>
                <w:color w:val="000000"/>
                <w:lang w:eastAsia="pl-PL"/>
              </w:rPr>
            </w:pPr>
            <w:r w:rsidRPr="005843A0">
              <w:rPr>
                <w:rFonts w:ascii="Arial" w:eastAsia="Times New Roman" w:hAnsi="Arial" w:cs="Arial"/>
                <w:b/>
                <w:bCs/>
                <w:color w:val="000000"/>
                <w:lang w:eastAsia="pl-PL"/>
              </w:rPr>
              <w:t>Opis znaczenia kryterium dla wyniku oceny</w:t>
            </w:r>
          </w:p>
        </w:tc>
      </w:tr>
      <w:tr w:rsidR="003C7515" w:rsidRPr="006317D1" w14:paraId="09CC76F1" w14:textId="77777777" w:rsidTr="003C7515">
        <w:tc>
          <w:tcPr>
            <w:tcW w:w="643" w:type="dxa"/>
            <w:tcBorders>
              <w:top w:val="single" w:sz="4" w:space="0" w:color="auto"/>
              <w:left w:val="single" w:sz="4" w:space="0" w:color="auto"/>
              <w:bottom w:val="single" w:sz="4" w:space="0" w:color="auto"/>
              <w:right w:val="single" w:sz="4" w:space="0" w:color="auto"/>
            </w:tcBorders>
            <w:hideMark/>
          </w:tcPr>
          <w:p w14:paraId="0D274059" w14:textId="77777777" w:rsidR="003C7515" w:rsidRPr="00103AE4" w:rsidRDefault="003C7515" w:rsidP="003C7515">
            <w:pPr>
              <w:spacing w:line="360" w:lineRule="auto"/>
              <w:rPr>
                <w:rFonts w:ascii="Arial" w:eastAsia="Times New Roman" w:hAnsi="Arial" w:cs="Arial"/>
                <w:color w:val="000000"/>
                <w:sz w:val="24"/>
                <w:szCs w:val="24"/>
                <w:highlight w:val="magenta"/>
                <w:lang w:eastAsia="pl-PL"/>
              </w:rPr>
            </w:pPr>
            <w:r w:rsidRPr="00103AE4">
              <w:rPr>
                <w:rFonts w:ascii="Arial" w:eastAsia="Times New Roman" w:hAnsi="Arial" w:cs="Arial"/>
                <w:color w:val="000000"/>
                <w:sz w:val="24"/>
                <w:szCs w:val="24"/>
                <w:lang w:eastAsia="pl-PL"/>
              </w:rPr>
              <w:t>1.</w:t>
            </w:r>
          </w:p>
        </w:tc>
        <w:tc>
          <w:tcPr>
            <w:tcW w:w="3310" w:type="dxa"/>
            <w:tcBorders>
              <w:top w:val="single" w:sz="4" w:space="0" w:color="auto"/>
              <w:left w:val="single" w:sz="4" w:space="0" w:color="auto"/>
              <w:bottom w:val="single" w:sz="4" w:space="0" w:color="auto"/>
              <w:right w:val="single" w:sz="4" w:space="0" w:color="auto"/>
            </w:tcBorders>
          </w:tcPr>
          <w:p w14:paraId="35DC4C48" w14:textId="068DCE0A" w:rsidR="003C7515" w:rsidRPr="003C7515" w:rsidRDefault="003C7515" w:rsidP="003C7515">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Zdolność prawna </w:t>
            </w:r>
            <w:r>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 xml:space="preserve">nioskodawcy do wdrażania instrumentów finansowych </w:t>
            </w:r>
          </w:p>
        </w:tc>
        <w:tc>
          <w:tcPr>
            <w:tcW w:w="6609" w:type="dxa"/>
            <w:tcBorders>
              <w:top w:val="single" w:sz="4" w:space="0" w:color="auto"/>
              <w:left w:val="single" w:sz="4" w:space="0" w:color="auto"/>
              <w:bottom w:val="single" w:sz="4" w:space="0" w:color="auto"/>
              <w:right w:val="single" w:sz="4" w:space="0" w:color="auto"/>
            </w:tcBorders>
          </w:tcPr>
          <w:p w14:paraId="49025C56" w14:textId="462A413C" w:rsidR="003C7515" w:rsidRPr="003C7515" w:rsidRDefault="003C7515" w:rsidP="003C7515">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Ocena kryterium polega na weryfikacji, czy </w:t>
            </w:r>
            <w:r>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nioskodawca spełnia wymogi dla podmiotu wdrażającego instrument finansowy określone w art. 59 ust. 3 lit. c) lub d)  rozporządzenia Parlamentu Europejskiego i Rady (UE) 2021/1060</w:t>
            </w:r>
            <w:r>
              <w:rPr>
                <w:rFonts w:ascii="Arial" w:eastAsia="Times New Roman" w:hAnsi="Arial" w:cs="Arial"/>
                <w:color w:val="000000"/>
                <w:sz w:val="24"/>
                <w:szCs w:val="24"/>
                <w:lang w:eastAsia="pl-PL"/>
              </w:rPr>
              <w:t xml:space="preserve"> </w:t>
            </w:r>
            <w:r w:rsidRPr="00FC1D24">
              <w:rPr>
                <w:rFonts w:ascii="Arial" w:hAnsi="Arial" w:cs="Arial"/>
                <w:color w:val="000000" w:themeColor="text1"/>
              </w:rPr>
              <w:t>z dnia 24 czerwca 2022 roku</w:t>
            </w:r>
            <w:r>
              <w:rPr>
                <w:rFonts w:ascii="Arial" w:hAnsi="Arial" w:cs="Arial"/>
                <w:color w:val="000000" w:themeColor="text1"/>
              </w:rPr>
              <w:t>.</w:t>
            </w:r>
          </w:p>
          <w:p w14:paraId="15CCF9CC" w14:textId="3CD34238" w:rsidR="003C7515" w:rsidRPr="003C7515" w:rsidRDefault="000A6ECD" w:rsidP="000A6ECD">
            <w:pPr>
              <w:spacing w:before="120"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r>
              <w:rPr>
                <w:rFonts w:ascii="Arial" w:eastAsia="Times New Roman" w:hAnsi="Arial" w:cs="Arial"/>
                <w:i/>
                <w:iCs/>
                <w:color w:val="000000"/>
                <w:sz w:val="24"/>
                <w:szCs w:val="24"/>
                <w:lang w:eastAsia="pl-PL"/>
              </w:rPr>
              <w:t>.</w:t>
            </w:r>
          </w:p>
        </w:tc>
        <w:tc>
          <w:tcPr>
            <w:tcW w:w="3432" w:type="dxa"/>
            <w:tcBorders>
              <w:top w:val="single" w:sz="4" w:space="0" w:color="auto"/>
              <w:left w:val="single" w:sz="4" w:space="0" w:color="auto"/>
              <w:bottom w:val="single" w:sz="4" w:space="0" w:color="auto"/>
              <w:right w:val="single" w:sz="4" w:space="0" w:color="auto"/>
            </w:tcBorders>
            <w:hideMark/>
          </w:tcPr>
          <w:p w14:paraId="7397BB55" w14:textId="77777777" w:rsidR="003C7515" w:rsidRPr="00103AE4" w:rsidRDefault="003C7515" w:rsidP="003C7515">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Spełnienie kryterium jest konieczne do przyznania dofinansowania.</w:t>
            </w:r>
          </w:p>
          <w:p w14:paraId="1EFA9CE0" w14:textId="77777777" w:rsidR="003C7515" w:rsidRPr="00103AE4" w:rsidRDefault="003C7515" w:rsidP="003C7515">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Kryterium zerojedynkowe.</w:t>
            </w:r>
          </w:p>
          <w:p w14:paraId="0F60ED8F" w14:textId="77777777" w:rsidR="003C7515" w:rsidRPr="00103AE4" w:rsidRDefault="003C7515" w:rsidP="003C7515">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1486328F" w14:textId="77777777" w:rsidR="003C7515" w:rsidRPr="00103AE4" w:rsidRDefault="003C7515" w:rsidP="003C7515">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7B4E66D8" w14:textId="77777777" w:rsidR="003C7515" w:rsidRPr="00103AE4" w:rsidRDefault="003C7515" w:rsidP="003C7515">
            <w:pPr>
              <w:pStyle w:val="Default"/>
              <w:spacing w:line="360" w:lineRule="auto"/>
            </w:pPr>
            <w:r w:rsidRPr="00103AE4">
              <w:rPr>
                <w:rFonts w:eastAsia="Times New Roman"/>
                <w:lang w:eastAsia="pl-PL"/>
              </w:rPr>
              <w:t>(TAK – spełnia; NIE – nie spełnia)</w:t>
            </w:r>
          </w:p>
        </w:tc>
      </w:tr>
      <w:tr w:rsidR="003C7515" w:rsidRPr="006317D1" w14:paraId="5AD80450" w14:textId="77777777" w:rsidTr="005A43EA">
        <w:tc>
          <w:tcPr>
            <w:tcW w:w="643" w:type="dxa"/>
          </w:tcPr>
          <w:p w14:paraId="03FBA271" w14:textId="77777777" w:rsidR="003C7515" w:rsidRPr="00513673" w:rsidRDefault="003C7515" w:rsidP="003C7515">
            <w:pPr>
              <w:pStyle w:val="Default"/>
              <w:spacing w:line="360" w:lineRule="auto"/>
            </w:pPr>
            <w:r w:rsidRPr="00513673">
              <w:t>2.</w:t>
            </w:r>
          </w:p>
        </w:tc>
        <w:tc>
          <w:tcPr>
            <w:tcW w:w="3310" w:type="dxa"/>
          </w:tcPr>
          <w:p w14:paraId="679386F1" w14:textId="5D6D189C" w:rsidR="003C7515" w:rsidRPr="00513673" w:rsidRDefault="003C7515" w:rsidP="003C7515">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Zdolność operacyjna  </w:t>
            </w:r>
            <w:r>
              <w:rPr>
                <w:rFonts w:ascii="Arial" w:eastAsia="Times New Roman" w:hAnsi="Arial" w:cs="Arial"/>
                <w:color w:val="000000"/>
                <w:sz w:val="24"/>
                <w:szCs w:val="24"/>
                <w:lang w:eastAsia="pl-PL"/>
              </w:rPr>
              <w:t>w</w:t>
            </w:r>
            <w:r w:rsidRPr="003C7515">
              <w:rPr>
                <w:rFonts w:ascii="Arial" w:eastAsia="Times New Roman" w:hAnsi="Arial" w:cs="Arial"/>
                <w:color w:val="000000"/>
                <w:sz w:val="24"/>
                <w:szCs w:val="24"/>
                <w:lang w:eastAsia="pl-PL"/>
              </w:rPr>
              <w:t xml:space="preserve">nioskodawcy do wdrażania instrumentów finansowych </w:t>
            </w:r>
          </w:p>
        </w:tc>
        <w:tc>
          <w:tcPr>
            <w:tcW w:w="6609" w:type="dxa"/>
          </w:tcPr>
          <w:p w14:paraId="5849E173" w14:textId="77777777" w:rsidR="003C7515" w:rsidRPr="003C7515" w:rsidRDefault="003C7515" w:rsidP="003C7515">
            <w:pPr>
              <w:spacing w:line="360" w:lineRule="auto"/>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Ocena kryterium polega na weryfikacji:</w:t>
            </w:r>
          </w:p>
          <w:p w14:paraId="255AD10B" w14:textId="77777777" w:rsidR="003C7515" w:rsidRPr="003C7515" w:rsidRDefault="003C7515">
            <w:pPr>
              <w:numPr>
                <w:ilvl w:val="0"/>
                <w:numId w:val="15"/>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odpowiedni potencjał instytucjonalny i organizacyjny niezbędny do realizacji projektu w zakładanym zakresie na terenie województwa </w:t>
            </w:r>
            <w:r w:rsidRPr="003C7515">
              <w:rPr>
                <w:rFonts w:ascii="Arial" w:eastAsia="Times New Roman" w:hAnsi="Arial" w:cs="Arial"/>
                <w:color w:val="000000"/>
                <w:sz w:val="24"/>
                <w:szCs w:val="24"/>
                <w:lang w:eastAsia="pl-PL"/>
              </w:rPr>
              <w:lastRenderedPageBreak/>
              <w:t>świętokrzyskiego, tj. w szczególności czy posiada odpowiednie przedstawicielstwo w regionie (biura, placówki lub oddziały) lub zapewni takie przedstawicielstwo na potrzeby realizacji projektu,</w:t>
            </w:r>
          </w:p>
          <w:p w14:paraId="28126BCA" w14:textId="25C3683E" w:rsidR="003C7515" w:rsidRPr="003C7515" w:rsidRDefault="003C7515">
            <w:pPr>
              <w:numPr>
                <w:ilvl w:val="0"/>
                <w:numId w:val="15"/>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ramy zarządzania umożliwiające mu prawidłowe wypełnianie zadań podmiotu wdrażającego fundusz powierniczy </w:t>
            </w:r>
            <w:r w:rsidR="005A43EA">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i zapewnienie dla Instytucji Zarządzającej niezbędnej wiarygodności (uwzględniające adekwatne procedury </w:t>
            </w:r>
            <w:r w:rsidR="005A43EA">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w zakresie funduszu powierniczego dotyczące planowania, ustanawiania, komunikacji, monitoringu, zarządzania ryzykiem i kontroli wewnętrznych),</w:t>
            </w:r>
          </w:p>
          <w:p w14:paraId="65BDE139" w14:textId="77777777" w:rsidR="003C7515" w:rsidRPr="003C7515" w:rsidRDefault="003C7515">
            <w:pPr>
              <w:numPr>
                <w:ilvl w:val="0"/>
                <w:numId w:val="15"/>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posiada system wewnętrznej kontroli, który działa w sposób sprawny i skuteczny oraz umożliwia wnioskodawcy przestrzeganie odpowiednich procedur w zakresie ryzyka,</w:t>
            </w:r>
          </w:p>
          <w:p w14:paraId="4076346E" w14:textId="77777777" w:rsidR="003C7515" w:rsidRPr="003C7515" w:rsidRDefault="003C7515">
            <w:pPr>
              <w:numPr>
                <w:ilvl w:val="0"/>
                <w:numId w:val="15"/>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wykorzystuje system księgowy zapewniający rzetelne, kompletne i wiarygodne informacje w odpowiednim czasie,</w:t>
            </w:r>
          </w:p>
          <w:p w14:paraId="11C628F2" w14:textId="3876F9B9" w:rsidR="003C7515" w:rsidRPr="003C7515" w:rsidRDefault="003C7515">
            <w:pPr>
              <w:numPr>
                <w:ilvl w:val="0"/>
                <w:numId w:val="15"/>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posiada doświadczenie w realizacji podobnych projektów i pełnieniu podobnych funkcji, </w:t>
            </w:r>
            <w:r w:rsidR="005A43EA">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a także wiedzę na temat rynków finansowych </w:t>
            </w:r>
            <w:r w:rsidR="005A43EA">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 xml:space="preserve">i przygotowanie do oceny biznesplanów/ofert </w:t>
            </w:r>
            <w:r w:rsidRPr="003C7515">
              <w:rPr>
                <w:rFonts w:ascii="Arial" w:eastAsia="Times New Roman" w:hAnsi="Arial" w:cs="Arial"/>
                <w:color w:val="000000"/>
                <w:sz w:val="24"/>
                <w:szCs w:val="24"/>
                <w:lang w:eastAsia="pl-PL"/>
              </w:rPr>
              <w:lastRenderedPageBreak/>
              <w:t>składanych przez potencjalne podmioty wdrażające fundusze szczegółowe,</w:t>
            </w:r>
          </w:p>
          <w:p w14:paraId="098D9E5C" w14:textId="77777777" w:rsidR="003C7515" w:rsidRDefault="003C7515">
            <w:pPr>
              <w:numPr>
                <w:ilvl w:val="0"/>
                <w:numId w:val="15"/>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czy wnioskodawca dysponuje zespołem o odpowiedniej wiedzy, doświadczeniu i kwalifikacjach do pełnienia funkcji podmiotu wdrażającego fundusz powierniczy,</w:t>
            </w:r>
          </w:p>
          <w:p w14:paraId="0C9D3C36" w14:textId="77777777" w:rsidR="003C7515" w:rsidRDefault="003C7515">
            <w:pPr>
              <w:numPr>
                <w:ilvl w:val="0"/>
                <w:numId w:val="15"/>
              </w:numPr>
              <w:spacing w:line="360" w:lineRule="auto"/>
              <w:ind w:left="358" w:hanging="284"/>
              <w:rPr>
                <w:rFonts w:ascii="Arial" w:eastAsia="Times New Roman" w:hAnsi="Arial" w:cs="Arial"/>
                <w:color w:val="000000"/>
                <w:sz w:val="24"/>
                <w:szCs w:val="24"/>
                <w:lang w:eastAsia="pl-PL"/>
              </w:rPr>
            </w:pPr>
            <w:r w:rsidRPr="003C7515">
              <w:rPr>
                <w:rFonts w:ascii="Arial" w:eastAsia="Times New Roman" w:hAnsi="Arial" w:cs="Arial"/>
                <w:color w:val="000000"/>
                <w:sz w:val="24"/>
                <w:szCs w:val="24"/>
                <w:lang w:eastAsia="pl-PL"/>
              </w:rPr>
              <w:t xml:space="preserve">czy wnioskodawca wyraża zgodę na poddanie się audytowi przeprowadzanemu przez krajowe </w:t>
            </w:r>
            <w:r w:rsidR="005A43EA">
              <w:rPr>
                <w:rFonts w:ascii="Arial" w:eastAsia="Times New Roman" w:hAnsi="Arial" w:cs="Arial"/>
                <w:color w:val="000000"/>
                <w:sz w:val="24"/>
                <w:szCs w:val="24"/>
                <w:lang w:eastAsia="pl-PL"/>
              </w:rPr>
              <w:br/>
            </w:r>
            <w:r w:rsidRPr="003C7515">
              <w:rPr>
                <w:rFonts w:ascii="Arial" w:eastAsia="Times New Roman" w:hAnsi="Arial" w:cs="Arial"/>
                <w:color w:val="000000"/>
                <w:sz w:val="24"/>
                <w:szCs w:val="24"/>
                <w:lang w:eastAsia="pl-PL"/>
              </w:rPr>
              <w:t>i europejskie instytucje uprawnione do kontroli i audytu.</w:t>
            </w:r>
          </w:p>
          <w:p w14:paraId="4AA495DA" w14:textId="200C5E0F" w:rsidR="000A6ECD" w:rsidRPr="003C7515" w:rsidRDefault="000A6ECD" w:rsidP="000A6ECD">
            <w:pPr>
              <w:spacing w:before="120" w:line="360" w:lineRule="auto"/>
              <w:ind w:left="74"/>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2715A0CB" w14:textId="77777777" w:rsidR="003C7515" w:rsidRPr="00513673" w:rsidRDefault="003C7515" w:rsidP="003C7515">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Spełnienie kryterium jest konieczne do przyznania dofinansowania.</w:t>
            </w:r>
          </w:p>
          <w:p w14:paraId="03C64200" w14:textId="77777777" w:rsidR="003C7515" w:rsidRPr="00513673" w:rsidRDefault="003C7515" w:rsidP="003C7515">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Kryterium zerojedynkowe.</w:t>
            </w:r>
          </w:p>
          <w:p w14:paraId="67DE9A97" w14:textId="77777777" w:rsidR="003C7515" w:rsidRPr="00513673" w:rsidRDefault="003C7515" w:rsidP="003C7515">
            <w:pPr>
              <w:spacing w:before="120"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61DD9395" w14:textId="77777777" w:rsidR="003C7515" w:rsidRPr="00513673" w:rsidRDefault="003C7515" w:rsidP="003C7515">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„TAK”, „NIE”.</w:t>
            </w:r>
          </w:p>
          <w:p w14:paraId="0C739738" w14:textId="77777777" w:rsidR="003C7515" w:rsidRPr="00513673" w:rsidRDefault="003C7515" w:rsidP="003C7515">
            <w:pPr>
              <w:spacing w:line="360" w:lineRule="auto"/>
              <w:rPr>
                <w:rFonts w:ascii="Arial" w:eastAsia="Times New Roman" w:hAnsi="Arial" w:cs="Arial"/>
                <w:color w:val="FF0000"/>
                <w:sz w:val="24"/>
                <w:szCs w:val="24"/>
                <w:lang w:eastAsia="pl-PL"/>
              </w:rPr>
            </w:pPr>
            <w:r w:rsidRPr="00513673">
              <w:rPr>
                <w:rFonts w:ascii="Arial" w:eastAsia="Times New Roman" w:hAnsi="Arial" w:cs="Arial"/>
                <w:color w:val="000000"/>
                <w:sz w:val="24"/>
                <w:szCs w:val="24"/>
                <w:lang w:eastAsia="pl-PL"/>
              </w:rPr>
              <w:t xml:space="preserve">(TAK – spełnia; NIE – nie spełnia)  </w:t>
            </w:r>
          </w:p>
          <w:p w14:paraId="497CFBE3" w14:textId="77777777" w:rsidR="003C7515" w:rsidRPr="00513673" w:rsidRDefault="003C7515" w:rsidP="003C7515">
            <w:pPr>
              <w:spacing w:line="360" w:lineRule="auto"/>
              <w:rPr>
                <w:rFonts w:ascii="Arial" w:eastAsia="Times New Roman" w:hAnsi="Arial" w:cs="Arial"/>
                <w:sz w:val="24"/>
                <w:szCs w:val="24"/>
                <w:lang w:eastAsia="pl-PL"/>
              </w:rPr>
            </w:pPr>
          </w:p>
        </w:tc>
      </w:tr>
      <w:tr w:rsidR="005A43EA" w:rsidRPr="00810D36" w14:paraId="0075E951" w14:textId="77777777" w:rsidTr="005A43EA">
        <w:tc>
          <w:tcPr>
            <w:tcW w:w="643" w:type="dxa"/>
            <w:hideMark/>
          </w:tcPr>
          <w:p w14:paraId="2C2A4A87" w14:textId="77777777" w:rsidR="005A43EA" w:rsidRPr="00810D36" w:rsidRDefault="005A43EA" w:rsidP="005A43E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3.</w:t>
            </w:r>
          </w:p>
        </w:tc>
        <w:tc>
          <w:tcPr>
            <w:tcW w:w="3310" w:type="dxa"/>
          </w:tcPr>
          <w:p w14:paraId="7A4ED5CA" w14:textId="7427B79A" w:rsidR="005A43EA" w:rsidRPr="005A43EA" w:rsidRDefault="005A43EA" w:rsidP="005A43EA">
            <w:pPr>
              <w:spacing w:line="360" w:lineRule="auto"/>
              <w:rPr>
                <w:rFonts w:ascii="Arial" w:eastAsia="Times New Roman" w:hAnsi="Arial" w:cs="Arial"/>
                <w:color w:val="000000"/>
                <w:sz w:val="24"/>
                <w:szCs w:val="24"/>
                <w:lang w:eastAsia="pl-PL"/>
              </w:rPr>
            </w:pPr>
            <w:r w:rsidRPr="005A43EA">
              <w:rPr>
                <w:rFonts w:ascii="Arial" w:eastAsia="Times New Roman" w:hAnsi="Arial" w:cs="Arial"/>
                <w:color w:val="000000"/>
                <w:sz w:val="24"/>
                <w:szCs w:val="24"/>
                <w:lang w:eastAsia="pl-PL"/>
              </w:rPr>
              <w:t>Doświadczenie w zakresie wyboru podmiotów wdrażających fundusze szczegółowe</w:t>
            </w:r>
          </w:p>
        </w:tc>
        <w:tc>
          <w:tcPr>
            <w:tcW w:w="6609" w:type="dxa"/>
          </w:tcPr>
          <w:p w14:paraId="758A8232" w14:textId="32BB7CCB" w:rsidR="005A43EA" w:rsidRPr="005A43EA" w:rsidRDefault="005A43EA" w:rsidP="005A43EA">
            <w:pPr>
              <w:spacing w:line="360" w:lineRule="auto"/>
              <w:rPr>
                <w:rFonts w:ascii="Arial" w:eastAsia="Times New Roman" w:hAnsi="Arial" w:cs="Arial"/>
                <w:color w:val="000000"/>
                <w:sz w:val="24"/>
                <w:szCs w:val="24"/>
                <w:lang w:eastAsia="pl-PL"/>
              </w:rPr>
            </w:pPr>
            <w:r w:rsidRPr="005A43EA">
              <w:rPr>
                <w:rFonts w:ascii="Arial" w:eastAsia="Times New Roman" w:hAnsi="Arial" w:cs="Arial"/>
                <w:color w:val="000000"/>
                <w:sz w:val="24"/>
                <w:szCs w:val="24"/>
                <w:lang w:eastAsia="pl-PL"/>
              </w:rPr>
              <w:t>Ocena kryterium polega na weryfikacji, czy wnioskodawca posiada doświadczenie w zakresie przeprowadzania postępowań i wyboru podmiotów wdrażających instrumenty finansowe. Ponadto, w ramach kryterium zweryfikowane zostanie czy wnioskodawca dysponuje solidną i wiarygodną metodyką identyfikacji podmiotów wdrażających fundusze szczegółowe, zgodną z właściwymi przepisami, zakładającą wybór pośredników zdolnych do aktywnego działania w regionie.</w:t>
            </w:r>
          </w:p>
        </w:tc>
        <w:tc>
          <w:tcPr>
            <w:tcW w:w="3432" w:type="dxa"/>
            <w:hideMark/>
          </w:tcPr>
          <w:p w14:paraId="5DB1B1EC" w14:textId="77777777" w:rsidR="005A43EA" w:rsidRPr="00810D36" w:rsidRDefault="005A43EA" w:rsidP="005A43E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Spełnienie kryterium jest konieczne do przyznania dofinansowania.</w:t>
            </w:r>
          </w:p>
          <w:p w14:paraId="05038B05" w14:textId="77777777" w:rsidR="005A43EA" w:rsidRPr="00810D36" w:rsidRDefault="005A43EA" w:rsidP="005A43EA">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73F901F3" w14:textId="77777777" w:rsidR="005A43EA" w:rsidRPr="00810D36" w:rsidRDefault="005A43EA" w:rsidP="005A43E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32CCBDE4" w14:textId="77777777" w:rsidR="005A43EA" w:rsidRPr="00810D36" w:rsidRDefault="005A43EA" w:rsidP="005A43E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739D9BFB" w14:textId="77777777" w:rsidR="005A43EA" w:rsidRPr="00810D36" w:rsidRDefault="005A43EA" w:rsidP="005A43EA">
            <w:pPr>
              <w:spacing w:line="360" w:lineRule="auto"/>
              <w:rPr>
                <w:rFonts w:ascii="Arial" w:hAnsi="Arial" w:cs="Arial"/>
                <w:sz w:val="24"/>
                <w:szCs w:val="24"/>
              </w:rPr>
            </w:pPr>
            <w:r w:rsidRPr="00810D36">
              <w:rPr>
                <w:rFonts w:ascii="Arial" w:eastAsia="Times New Roman" w:hAnsi="Arial" w:cs="Arial"/>
                <w:color w:val="000000"/>
                <w:sz w:val="24"/>
                <w:szCs w:val="24"/>
                <w:lang w:eastAsia="pl-PL"/>
              </w:rPr>
              <w:lastRenderedPageBreak/>
              <w:t xml:space="preserve">(TAK – spełnia; NIE – nie spełnia)  </w:t>
            </w:r>
          </w:p>
        </w:tc>
      </w:tr>
      <w:tr w:rsidR="0092756A" w:rsidRPr="00810D36" w14:paraId="7907E95F" w14:textId="77777777" w:rsidTr="007B6DE1">
        <w:tc>
          <w:tcPr>
            <w:tcW w:w="643" w:type="dxa"/>
          </w:tcPr>
          <w:p w14:paraId="46848917" w14:textId="77777777" w:rsidR="0092756A" w:rsidRPr="00810D36" w:rsidRDefault="0092756A" w:rsidP="0092756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4.</w:t>
            </w:r>
          </w:p>
        </w:tc>
        <w:tc>
          <w:tcPr>
            <w:tcW w:w="3310" w:type="dxa"/>
          </w:tcPr>
          <w:p w14:paraId="658C07D4" w14:textId="7EB813CB" w:rsidR="0092756A" w:rsidRPr="00810D36" w:rsidRDefault="0092756A" w:rsidP="0092756A">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Mechanizm wynagradzania</w:t>
            </w:r>
          </w:p>
        </w:tc>
        <w:tc>
          <w:tcPr>
            <w:tcW w:w="6609" w:type="dxa"/>
          </w:tcPr>
          <w:p w14:paraId="78F4F328" w14:textId="77777777" w:rsidR="0092756A" w:rsidRDefault="0092756A" w:rsidP="000A6ECD">
            <w:pPr>
              <w:spacing w:after="120"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wnioskodawca zapewnia efektywną ekonomicznie realizację projektu. Proponowane wynagrodzenie jest zgodne </w:t>
            </w:r>
            <w:r w:rsidRPr="007B6DE1">
              <w:rPr>
                <w:rFonts w:ascii="Arial" w:eastAsia="Times New Roman" w:hAnsi="Arial" w:cs="Arial"/>
                <w:color w:val="000000"/>
                <w:sz w:val="24"/>
                <w:szCs w:val="24"/>
                <w:lang w:eastAsia="pl-PL"/>
              </w:rPr>
              <w:br/>
              <w:t xml:space="preserve">z metodologią opartą na wynikach, uzasadnione </w:t>
            </w:r>
            <w:r w:rsidR="007B6DE1">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i zaplanowane w odpowiedniej wysokości, a jego poziom nie przekroczy progów określonych we właściwych przepisach.</w:t>
            </w:r>
          </w:p>
          <w:p w14:paraId="71240F02" w14:textId="06724F9D" w:rsidR="000A6ECD" w:rsidRPr="007B6DE1" w:rsidRDefault="000A6ECD" w:rsidP="000A6ECD">
            <w:pPr>
              <w:spacing w:after="120"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0F60C181" w14:textId="77777777" w:rsidR="0092756A" w:rsidRPr="00810D36" w:rsidRDefault="0092756A" w:rsidP="007B6DE1">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Spełnienie kryterium jest konieczne do przyznania dofinansowania.</w:t>
            </w:r>
          </w:p>
          <w:p w14:paraId="0DEC3C6C" w14:textId="77777777" w:rsidR="0092756A" w:rsidRPr="00810D36" w:rsidRDefault="0092756A" w:rsidP="007B6DE1">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3AD6A472" w14:textId="77777777" w:rsidR="0092756A" w:rsidRPr="00810D36" w:rsidRDefault="0092756A" w:rsidP="007B6DE1">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576F7F81" w14:textId="77777777" w:rsidR="0092756A" w:rsidRPr="00810D36" w:rsidRDefault="0092756A" w:rsidP="007B6DE1">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6B7B6CC0" w14:textId="77777777" w:rsidR="0092756A" w:rsidRPr="00810D36" w:rsidRDefault="0092756A" w:rsidP="007B6DE1">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92756A" w:rsidRPr="00810D36" w14:paraId="32155C2D" w14:textId="77777777" w:rsidTr="007B6DE1">
        <w:tc>
          <w:tcPr>
            <w:tcW w:w="643" w:type="dxa"/>
            <w:hideMark/>
          </w:tcPr>
          <w:p w14:paraId="3F90E9CE" w14:textId="77777777" w:rsidR="0092756A" w:rsidRPr="00810D36" w:rsidRDefault="0092756A" w:rsidP="0092756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5.</w:t>
            </w:r>
          </w:p>
        </w:tc>
        <w:tc>
          <w:tcPr>
            <w:tcW w:w="3310" w:type="dxa"/>
          </w:tcPr>
          <w:p w14:paraId="35666D43" w14:textId="5A2FC4D3" w:rsidR="0092756A" w:rsidRPr="007B6DE1" w:rsidRDefault="0092756A" w:rsidP="007B6DE1">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Dotychczasowa i dodatkowa działalność </w:t>
            </w:r>
            <w:r w:rsidR="007B6DE1">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nioskodawcy oraz zapewnienie zgodności interesów</w:t>
            </w:r>
          </w:p>
        </w:tc>
        <w:tc>
          <w:tcPr>
            <w:tcW w:w="6609" w:type="dxa"/>
          </w:tcPr>
          <w:p w14:paraId="1F5C9E13" w14:textId="77777777" w:rsidR="0092756A" w:rsidRDefault="0092756A" w:rsidP="007B6DE1">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 xml:space="preserve">Ocena kryterium polega na weryfikacji, czy wnioskodawca potwierdza, że realizacja projektu nie zastąpi jego dotychczasowej działalności oraz czy </w:t>
            </w:r>
            <w:r w:rsidR="007B6DE1">
              <w:rPr>
                <w:rFonts w:ascii="Arial" w:eastAsia="Times New Roman" w:hAnsi="Arial" w:cs="Arial"/>
                <w:color w:val="000000"/>
                <w:sz w:val="24"/>
                <w:szCs w:val="24"/>
                <w:lang w:eastAsia="pl-PL"/>
              </w:rPr>
              <w:t>w</w:t>
            </w:r>
            <w:r w:rsidRPr="007B6DE1">
              <w:rPr>
                <w:rFonts w:ascii="Arial" w:eastAsia="Times New Roman" w:hAnsi="Arial" w:cs="Arial"/>
                <w:color w:val="000000"/>
                <w:sz w:val="24"/>
                <w:szCs w:val="24"/>
                <w:lang w:eastAsia="pl-PL"/>
              </w:rPr>
              <w:t xml:space="preserve">nioskodawca </w:t>
            </w:r>
            <w:r w:rsidRPr="007B6DE1">
              <w:rPr>
                <w:rFonts w:ascii="Arial" w:eastAsia="Times New Roman" w:hAnsi="Arial" w:cs="Arial"/>
                <w:color w:val="000000"/>
                <w:sz w:val="24"/>
                <w:szCs w:val="24"/>
                <w:lang w:eastAsia="pl-PL"/>
              </w:rPr>
              <w:br/>
              <w:t xml:space="preserve">w sytuacji przeznaczenia własnych środków finansowych na wdrażanie instrumentów finansowych lub podziału ryzyka </w:t>
            </w:r>
            <w:r w:rsidR="000A6ECD">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 xml:space="preserve">w ramach projektu, przedstawił odpowiednie rozwiązania </w:t>
            </w:r>
            <w:r w:rsidR="000A6ECD">
              <w:rPr>
                <w:rFonts w:ascii="Arial" w:eastAsia="Times New Roman" w:hAnsi="Arial" w:cs="Arial"/>
                <w:color w:val="000000"/>
                <w:sz w:val="24"/>
                <w:szCs w:val="24"/>
                <w:lang w:eastAsia="pl-PL"/>
              </w:rPr>
              <w:br/>
            </w:r>
            <w:r w:rsidRPr="007B6DE1">
              <w:rPr>
                <w:rFonts w:ascii="Arial" w:eastAsia="Times New Roman" w:hAnsi="Arial" w:cs="Arial"/>
                <w:color w:val="000000"/>
                <w:sz w:val="24"/>
                <w:szCs w:val="24"/>
                <w:lang w:eastAsia="pl-PL"/>
              </w:rPr>
              <w:t>w celu zapewnienia zgodności interesów oraz zmniejszenia możliwego konfliktu interesów?</w:t>
            </w:r>
          </w:p>
          <w:p w14:paraId="34A5DBF7" w14:textId="17EE6A77" w:rsidR="000A6ECD" w:rsidRPr="007B6DE1" w:rsidRDefault="000A6ECD" w:rsidP="007B6DE1">
            <w:pPr>
              <w:spacing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lastRenderedPageBreak/>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hideMark/>
          </w:tcPr>
          <w:p w14:paraId="59F46227" w14:textId="77777777" w:rsidR="0092756A" w:rsidRPr="00810D36" w:rsidRDefault="0092756A" w:rsidP="0092756A">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659816B4" w14:textId="77777777" w:rsidR="0092756A" w:rsidRPr="00810D36" w:rsidRDefault="0092756A" w:rsidP="0092756A">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16ABDE45" w14:textId="77777777" w:rsidR="0092756A" w:rsidRPr="00810D36" w:rsidRDefault="0092756A" w:rsidP="0092756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 xml:space="preserve"> „TAK”, „NIE”, „NIE DOTYCZY”</w:t>
            </w:r>
          </w:p>
          <w:p w14:paraId="5A7ABF9A" w14:textId="32819E3D" w:rsidR="0092756A" w:rsidRPr="00810D36" w:rsidRDefault="0092756A" w:rsidP="0092756A">
            <w:pPr>
              <w:spacing w:line="360" w:lineRule="auto"/>
              <w:rPr>
                <w:rFonts w:ascii="Arial" w:eastAsia="Times New Roman" w:hAnsi="Arial" w:cs="Arial"/>
                <w:sz w:val="24"/>
                <w:szCs w:val="24"/>
                <w:lang w:eastAsia="pl-PL"/>
              </w:rPr>
            </w:pPr>
            <w:r w:rsidRPr="00810D36">
              <w:rPr>
                <w:rFonts w:ascii="Arial" w:eastAsia="Times New Roman" w:hAnsi="Arial" w:cs="Arial"/>
                <w:color w:val="000000"/>
                <w:sz w:val="24"/>
                <w:szCs w:val="24"/>
                <w:lang w:eastAsia="pl-PL"/>
              </w:rPr>
              <w:t>(TAK – spełnia; NIE – nie spełnia)</w:t>
            </w:r>
          </w:p>
        </w:tc>
      </w:tr>
      <w:tr w:rsidR="0092756A" w:rsidRPr="00810D36" w14:paraId="26C3BB33" w14:textId="77777777" w:rsidTr="00ED63BC">
        <w:tc>
          <w:tcPr>
            <w:tcW w:w="643" w:type="dxa"/>
          </w:tcPr>
          <w:p w14:paraId="787DED08" w14:textId="77777777" w:rsidR="0092756A" w:rsidRPr="00810D36" w:rsidRDefault="0092756A" w:rsidP="0092756A">
            <w:pPr>
              <w:pStyle w:val="Default"/>
              <w:spacing w:line="360" w:lineRule="auto"/>
            </w:pPr>
            <w:r w:rsidRPr="00810D36">
              <w:lastRenderedPageBreak/>
              <w:t>6.</w:t>
            </w:r>
          </w:p>
        </w:tc>
        <w:tc>
          <w:tcPr>
            <w:tcW w:w="3310" w:type="dxa"/>
          </w:tcPr>
          <w:p w14:paraId="67FF0DCB" w14:textId="28CFA54E" w:rsidR="0092756A" w:rsidRPr="007B6DE1" w:rsidRDefault="0092756A" w:rsidP="007B6DE1">
            <w:pPr>
              <w:spacing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Kwalifikowalność grupy docelowej</w:t>
            </w:r>
          </w:p>
          <w:p w14:paraId="5C5EE1C1" w14:textId="77777777" w:rsidR="0092756A" w:rsidRPr="00810D36" w:rsidRDefault="0092756A" w:rsidP="007B6DE1">
            <w:pPr>
              <w:spacing w:line="360" w:lineRule="auto"/>
              <w:rPr>
                <w:rFonts w:ascii="Arial" w:eastAsia="Times New Roman" w:hAnsi="Arial" w:cs="Arial"/>
                <w:color w:val="000000"/>
                <w:sz w:val="24"/>
                <w:szCs w:val="24"/>
                <w:lang w:eastAsia="pl-PL"/>
              </w:rPr>
            </w:pPr>
          </w:p>
        </w:tc>
        <w:tc>
          <w:tcPr>
            <w:tcW w:w="6609" w:type="dxa"/>
          </w:tcPr>
          <w:p w14:paraId="07CB7D92" w14:textId="77777777" w:rsidR="0092756A" w:rsidRDefault="0092756A" w:rsidP="00ED63BC">
            <w:pPr>
              <w:spacing w:after="120" w:line="360" w:lineRule="auto"/>
              <w:rPr>
                <w:rFonts w:ascii="Arial" w:eastAsia="Times New Roman" w:hAnsi="Arial" w:cs="Arial"/>
                <w:color w:val="000000"/>
                <w:sz w:val="24"/>
                <w:szCs w:val="24"/>
                <w:lang w:eastAsia="pl-PL"/>
              </w:rPr>
            </w:pPr>
            <w:r w:rsidRPr="007B6DE1">
              <w:rPr>
                <w:rFonts w:ascii="Arial" w:eastAsia="Times New Roman" w:hAnsi="Arial" w:cs="Arial"/>
                <w:color w:val="000000"/>
                <w:sz w:val="24"/>
                <w:szCs w:val="24"/>
                <w:lang w:eastAsia="pl-PL"/>
              </w:rPr>
              <w:t>W ramach kryterium ocenie podlegać będzie, czy zakładaną grupą docelową realizowanych działań są przedsiębiorstwa z sektora MŚP prowadzące działalność gospodarczą na terenie województwa świętokrzyskiego i ich pracownicy</w:t>
            </w:r>
            <w:r w:rsidR="00ED63BC">
              <w:rPr>
                <w:rFonts w:ascii="Arial" w:eastAsia="Times New Roman" w:hAnsi="Arial" w:cs="Arial"/>
                <w:color w:val="000000"/>
                <w:sz w:val="24"/>
                <w:szCs w:val="24"/>
                <w:lang w:eastAsia="pl-PL"/>
              </w:rPr>
              <w:t>?</w:t>
            </w:r>
            <w:r w:rsidRPr="007B6DE1">
              <w:rPr>
                <w:rFonts w:ascii="Arial" w:eastAsia="Times New Roman" w:hAnsi="Arial" w:cs="Arial"/>
                <w:color w:val="000000"/>
                <w:sz w:val="24"/>
                <w:szCs w:val="24"/>
                <w:lang w:eastAsia="pl-PL"/>
              </w:rPr>
              <w:t xml:space="preserve"> Czy wnioskodawca zadeklarował, że zapewni wybór ostatecznych odbiorców w sposób przejrzysty i nie prowadzący do powstania konfliktu interesów?</w:t>
            </w:r>
          </w:p>
          <w:p w14:paraId="370D5893" w14:textId="49998EDF" w:rsidR="00ED63BC" w:rsidRPr="007B6DE1" w:rsidRDefault="00ED63BC" w:rsidP="007B6DE1">
            <w:pPr>
              <w:spacing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 xml:space="preserve">w zakresie określonym w wezwaniu, zgodnie </w:t>
            </w:r>
            <w:r w:rsidR="005843A0">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z regulaminem wyboru projektów</w:t>
            </w:r>
            <w:r>
              <w:rPr>
                <w:rFonts w:ascii="Arial" w:eastAsia="Times New Roman" w:hAnsi="Arial" w:cs="Arial"/>
                <w:i/>
                <w:iCs/>
                <w:color w:val="000000"/>
                <w:sz w:val="24"/>
                <w:szCs w:val="24"/>
                <w:lang w:eastAsia="pl-PL"/>
              </w:rPr>
              <w:t>.</w:t>
            </w:r>
          </w:p>
        </w:tc>
        <w:tc>
          <w:tcPr>
            <w:tcW w:w="3432" w:type="dxa"/>
          </w:tcPr>
          <w:p w14:paraId="160BDF04" w14:textId="77777777" w:rsidR="0092756A" w:rsidRPr="00810D36" w:rsidRDefault="0092756A" w:rsidP="0092756A">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Spełnienie niniejszego kryterium jest konieczne do przyznania dofinansowania.</w:t>
            </w:r>
          </w:p>
          <w:p w14:paraId="5AF4BE22" w14:textId="77777777" w:rsidR="0092756A" w:rsidRPr="00810D36" w:rsidRDefault="0092756A" w:rsidP="0092756A">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7A2F096C" w14:textId="77777777" w:rsidR="0092756A" w:rsidRPr="00810D36" w:rsidRDefault="0092756A" w:rsidP="0092756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798963B9" w14:textId="41056F1D" w:rsidR="0092756A" w:rsidRPr="00810D36" w:rsidRDefault="0092756A" w:rsidP="0092756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 spełnia; NIE – nie spełnia)</w:t>
            </w:r>
          </w:p>
        </w:tc>
      </w:tr>
      <w:tr w:rsidR="0092756A" w:rsidRPr="00810D36" w14:paraId="17738A8F" w14:textId="77777777" w:rsidTr="009B7354">
        <w:tc>
          <w:tcPr>
            <w:tcW w:w="643" w:type="dxa"/>
            <w:hideMark/>
          </w:tcPr>
          <w:p w14:paraId="3DF16B45" w14:textId="77777777" w:rsidR="0092756A" w:rsidRPr="00810D36" w:rsidRDefault="0092756A" w:rsidP="0092756A">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7.</w:t>
            </w:r>
          </w:p>
        </w:tc>
        <w:tc>
          <w:tcPr>
            <w:tcW w:w="3310" w:type="dxa"/>
          </w:tcPr>
          <w:p w14:paraId="597708D5" w14:textId="34E9099A" w:rsidR="0092756A" w:rsidRPr="00810D36" w:rsidRDefault="0092756A" w:rsidP="0092756A">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t xml:space="preserve">Strategia Inwestycyjna jest kompletna, a jej założenia wpisują się w cele </w:t>
            </w:r>
            <w:r w:rsidR="009B7354">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 xml:space="preserve">rogramu FEŚ 2021-2027 oraz są zgodne z wynikami Analizy </w:t>
            </w:r>
            <w:r w:rsidRPr="009B7354">
              <w:rPr>
                <w:rFonts w:ascii="Arial" w:eastAsia="Times New Roman" w:hAnsi="Arial" w:cs="Arial"/>
                <w:color w:val="000000"/>
                <w:sz w:val="24"/>
                <w:szCs w:val="24"/>
                <w:lang w:eastAsia="pl-PL"/>
              </w:rPr>
              <w:lastRenderedPageBreak/>
              <w:t>ex-</w:t>
            </w:r>
            <w:proofErr w:type="spellStart"/>
            <w:r w:rsidRPr="009B7354">
              <w:rPr>
                <w:rFonts w:ascii="Arial" w:eastAsia="Times New Roman" w:hAnsi="Arial" w:cs="Arial"/>
                <w:color w:val="000000"/>
                <w:sz w:val="24"/>
                <w:szCs w:val="24"/>
                <w:lang w:eastAsia="pl-PL"/>
              </w:rPr>
              <w:t>ante</w:t>
            </w:r>
            <w:proofErr w:type="spellEnd"/>
            <w:r w:rsidRPr="009B7354">
              <w:rPr>
                <w:rFonts w:ascii="Arial" w:eastAsia="Times New Roman" w:hAnsi="Arial" w:cs="Arial"/>
                <w:color w:val="000000"/>
                <w:sz w:val="24"/>
                <w:szCs w:val="24"/>
                <w:lang w:eastAsia="pl-PL"/>
              </w:rPr>
              <w:t xml:space="preserve"> instrumentów finansowych dla Województwa Świętokrzyskiego na potrzeby perspektywy finansowej 2021-2027</w:t>
            </w:r>
          </w:p>
        </w:tc>
        <w:tc>
          <w:tcPr>
            <w:tcW w:w="6609" w:type="dxa"/>
          </w:tcPr>
          <w:p w14:paraId="45C3EAD4" w14:textId="77777777" w:rsidR="0092756A" w:rsidRDefault="0092756A" w:rsidP="0092756A">
            <w:pPr>
              <w:spacing w:line="360" w:lineRule="auto"/>
              <w:rPr>
                <w:rFonts w:ascii="Arial" w:eastAsia="Times New Roman" w:hAnsi="Arial" w:cs="Arial"/>
                <w:color w:val="000000"/>
                <w:sz w:val="24"/>
                <w:szCs w:val="24"/>
                <w:lang w:eastAsia="pl-PL"/>
              </w:rPr>
            </w:pPr>
            <w:r w:rsidRPr="009B7354">
              <w:rPr>
                <w:rFonts w:ascii="Arial" w:eastAsia="Times New Roman" w:hAnsi="Arial" w:cs="Arial"/>
                <w:color w:val="000000"/>
                <w:sz w:val="24"/>
                <w:szCs w:val="24"/>
                <w:lang w:eastAsia="pl-PL"/>
              </w:rPr>
              <w:lastRenderedPageBreak/>
              <w:t>W ramach kryterium ocenie podlegać będzie, czy założenia Projektu, w tym Strategia Inwestycyjna są spójne z wynikami „Analiza ex-</w:t>
            </w:r>
            <w:proofErr w:type="spellStart"/>
            <w:r w:rsidRPr="009B7354">
              <w:rPr>
                <w:rFonts w:ascii="Arial" w:eastAsia="Times New Roman" w:hAnsi="Arial" w:cs="Arial"/>
                <w:color w:val="000000"/>
                <w:sz w:val="24"/>
                <w:szCs w:val="24"/>
                <w:lang w:eastAsia="pl-PL"/>
              </w:rPr>
              <w:t>ante</w:t>
            </w:r>
            <w:proofErr w:type="spellEnd"/>
            <w:r w:rsidRPr="009B7354">
              <w:rPr>
                <w:rFonts w:ascii="Arial" w:eastAsia="Times New Roman" w:hAnsi="Arial" w:cs="Arial"/>
                <w:color w:val="000000"/>
                <w:sz w:val="24"/>
                <w:szCs w:val="24"/>
                <w:lang w:eastAsia="pl-PL"/>
              </w:rPr>
              <w:t xml:space="preserve"> instrumentów finansowych dla Województwa Świętokrzyskiego na potrzeby perspektywy finansowej 2021-2027” (w wersji obowiązującej w dniu </w:t>
            </w:r>
            <w:r w:rsidRPr="009B7354">
              <w:rPr>
                <w:rFonts w:ascii="Arial" w:eastAsia="Times New Roman" w:hAnsi="Arial" w:cs="Arial"/>
                <w:color w:val="000000"/>
                <w:sz w:val="24"/>
                <w:szCs w:val="24"/>
                <w:lang w:eastAsia="pl-PL"/>
              </w:rPr>
              <w:lastRenderedPageBreak/>
              <w:t xml:space="preserve">ogłoszenia naboru) w zakresie elementów wskazanych </w:t>
            </w:r>
            <w:r w:rsidR="009B7354">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 xml:space="preserve">w art. 58 ust. 3 Rozporządzenia Parlamentu Europejskiego </w:t>
            </w:r>
            <w:r w:rsidR="009B7354">
              <w:rPr>
                <w:rFonts w:ascii="Arial" w:eastAsia="Times New Roman" w:hAnsi="Arial" w:cs="Arial"/>
                <w:color w:val="000000"/>
                <w:sz w:val="24"/>
                <w:szCs w:val="24"/>
                <w:lang w:eastAsia="pl-PL"/>
              </w:rPr>
              <w:br/>
            </w:r>
            <w:r w:rsidRPr="009B7354">
              <w:rPr>
                <w:rFonts w:ascii="Arial" w:eastAsia="Times New Roman" w:hAnsi="Arial" w:cs="Arial"/>
                <w:color w:val="000000"/>
                <w:sz w:val="24"/>
                <w:szCs w:val="24"/>
                <w:lang w:eastAsia="pl-PL"/>
              </w:rPr>
              <w:t>i Rady (UE) 2021/1060 z dnia 24 czerwca 202</w:t>
            </w:r>
            <w:r w:rsidR="009B7354">
              <w:rPr>
                <w:rFonts w:ascii="Arial" w:eastAsia="Times New Roman" w:hAnsi="Arial" w:cs="Arial"/>
                <w:color w:val="000000"/>
                <w:sz w:val="24"/>
                <w:szCs w:val="24"/>
                <w:lang w:eastAsia="pl-PL"/>
              </w:rPr>
              <w:t>2</w:t>
            </w:r>
            <w:r w:rsidRPr="009B7354">
              <w:rPr>
                <w:rFonts w:ascii="Arial" w:eastAsia="Times New Roman" w:hAnsi="Arial" w:cs="Arial"/>
                <w:color w:val="000000"/>
                <w:sz w:val="24"/>
                <w:szCs w:val="24"/>
                <w:lang w:eastAsia="pl-PL"/>
              </w:rPr>
              <w:t xml:space="preserve"> r</w:t>
            </w:r>
            <w:r w:rsidR="009B7354">
              <w:rPr>
                <w:rFonts w:ascii="Arial" w:eastAsia="Times New Roman" w:hAnsi="Arial" w:cs="Arial"/>
                <w:color w:val="000000"/>
                <w:sz w:val="24"/>
                <w:szCs w:val="24"/>
                <w:lang w:eastAsia="pl-PL"/>
              </w:rPr>
              <w:t>oku</w:t>
            </w:r>
            <w:r w:rsidRPr="009B7354">
              <w:rPr>
                <w:rFonts w:ascii="Arial" w:eastAsia="Times New Roman" w:hAnsi="Arial" w:cs="Arial"/>
                <w:color w:val="000000"/>
                <w:sz w:val="24"/>
                <w:szCs w:val="24"/>
                <w:lang w:eastAsia="pl-PL"/>
              </w:rPr>
              <w:t xml:space="preserve"> oraz przyczyniają się do osiągnięcia celów szczegółowych </w:t>
            </w:r>
            <w:r w:rsidR="009B7354">
              <w:rPr>
                <w:rFonts w:ascii="Arial" w:eastAsia="Times New Roman" w:hAnsi="Arial" w:cs="Arial"/>
                <w:color w:val="000000"/>
                <w:sz w:val="24"/>
                <w:szCs w:val="24"/>
                <w:lang w:eastAsia="pl-PL"/>
              </w:rPr>
              <w:t>p</w:t>
            </w:r>
            <w:r w:rsidRPr="009B7354">
              <w:rPr>
                <w:rFonts w:ascii="Arial" w:eastAsia="Times New Roman" w:hAnsi="Arial" w:cs="Arial"/>
                <w:color w:val="000000"/>
                <w:sz w:val="24"/>
                <w:szCs w:val="24"/>
                <w:lang w:eastAsia="pl-PL"/>
              </w:rPr>
              <w:t xml:space="preserve">rogramu Fundusze Europejskie dla </w:t>
            </w:r>
            <w:r w:rsidR="009B7354">
              <w:rPr>
                <w:rFonts w:ascii="Arial" w:eastAsia="Times New Roman" w:hAnsi="Arial" w:cs="Arial"/>
                <w:color w:val="000000"/>
                <w:sz w:val="24"/>
                <w:szCs w:val="24"/>
                <w:lang w:eastAsia="pl-PL"/>
              </w:rPr>
              <w:t>Ś</w:t>
            </w:r>
            <w:r w:rsidRPr="009B7354">
              <w:rPr>
                <w:rFonts w:ascii="Arial" w:eastAsia="Times New Roman" w:hAnsi="Arial" w:cs="Arial"/>
                <w:color w:val="000000"/>
                <w:sz w:val="24"/>
                <w:szCs w:val="24"/>
                <w:lang w:eastAsia="pl-PL"/>
              </w:rPr>
              <w:t>więtokrzyskiego 2021-2027?</w:t>
            </w:r>
          </w:p>
          <w:p w14:paraId="2820624E" w14:textId="58E4EF6D" w:rsidR="00ED63BC" w:rsidRPr="00810D36" w:rsidRDefault="00ED63BC" w:rsidP="0092756A">
            <w:pPr>
              <w:spacing w:line="360" w:lineRule="auto"/>
              <w:rPr>
                <w:rFonts w:ascii="Arial" w:eastAsia="Times New Roman" w:hAnsi="Arial" w:cs="Arial"/>
                <w:color w:val="000000"/>
                <w:sz w:val="24"/>
                <w:szCs w:val="24"/>
                <w:lang w:eastAsia="pl-PL"/>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w zakresie określonym w wezwaniu, zgodnie z regulaminem wyboru projektów</w:t>
            </w:r>
            <w:r>
              <w:rPr>
                <w:rFonts w:ascii="Arial" w:eastAsia="Times New Roman" w:hAnsi="Arial" w:cs="Arial"/>
                <w:i/>
                <w:iCs/>
                <w:color w:val="000000"/>
                <w:sz w:val="24"/>
                <w:szCs w:val="24"/>
                <w:lang w:eastAsia="pl-PL"/>
              </w:rPr>
              <w:t>.</w:t>
            </w:r>
          </w:p>
        </w:tc>
        <w:tc>
          <w:tcPr>
            <w:tcW w:w="3432" w:type="dxa"/>
          </w:tcPr>
          <w:p w14:paraId="7D6815A3" w14:textId="77777777" w:rsidR="0092756A" w:rsidRPr="00810D36" w:rsidRDefault="0092756A" w:rsidP="0092756A">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7C84EE6A" w14:textId="77777777" w:rsidR="0092756A" w:rsidRPr="00810D36" w:rsidRDefault="0092756A" w:rsidP="0092756A">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w:t>
            </w:r>
            <w:r w:rsidRPr="00810D36">
              <w:rPr>
                <w:rFonts w:ascii="Arial" w:eastAsia="Times New Roman" w:hAnsi="Arial" w:cs="Arial"/>
                <w:color w:val="000000"/>
                <w:sz w:val="24"/>
                <w:szCs w:val="24"/>
                <w:lang w:eastAsia="pl-PL"/>
              </w:rPr>
              <w:lastRenderedPageBreak/>
              <w:t>przyznaniu wartości logicznych: „TAK”, „NIE”, „NIE DOTYCZY”</w:t>
            </w:r>
          </w:p>
          <w:p w14:paraId="12BB5125" w14:textId="559B1556" w:rsidR="0092756A" w:rsidRPr="00810D36" w:rsidRDefault="0092756A" w:rsidP="0092756A">
            <w:pPr>
              <w:spacing w:line="360" w:lineRule="auto"/>
              <w:rPr>
                <w:rFonts w:ascii="Arial" w:eastAsia="Times New Roman" w:hAnsi="Arial" w:cs="Arial"/>
                <w:sz w:val="24"/>
                <w:szCs w:val="24"/>
                <w:lang w:eastAsia="pl-PL"/>
              </w:rPr>
            </w:pPr>
            <w:r w:rsidRPr="00810D36">
              <w:rPr>
                <w:rFonts w:ascii="Arial" w:eastAsia="Times New Roman" w:hAnsi="Arial" w:cs="Arial"/>
                <w:color w:val="000000"/>
                <w:sz w:val="24"/>
                <w:szCs w:val="24"/>
                <w:lang w:eastAsia="pl-PL"/>
              </w:rPr>
              <w:t>(TAK – spełnia; NIE – nie spełnia)</w:t>
            </w:r>
          </w:p>
          <w:p w14:paraId="3724BD00" w14:textId="77777777" w:rsidR="0092756A" w:rsidRPr="00810D36" w:rsidRDefault="0092756A" w:rsidP="0092756A">
            <w:pPr>
              <w:spacing w:line="360" w:lineRule="auto"/>
              <w:rPr>
                <w:rFonts w:ascii="Arial" w:eastAsia="Times New Roman" w:hAnsi="Arial" w:cs="Arial"/>
                <w:color w:val="FF0000"/>
                <w:sz w:val="24"/>
                <w:szCs w:val="24"/>
                <w:lang w:eastAsia="pl-PL"/>
              </w:rPr>
            </w:pPr>
          </w:p>
        </w:tc>
      </w:tr>
    </w:tbl>
    <w:p w14:paraId="293B025E" w14:textId="2DD8E378" w:rsidR="00DC3DE6" w:rsidRDefault="004A4922" w:rsidP="005843A0">
      <w:pPr>
        <w:spacing w:before="240" w:after="360"/>
        <w:rPr>
          <w:rFonts w:ascii="Arial" w:hAnsi="Arial" w:cs="Arial"/>
          <w:i/>
          <w:iCs/>
          <w:sz w:val="24"/>
          <w:szCs w:val="24"/>
        </w:rPr>
      </w:pPr>
      <w:r w:rsidRPr="004A4922">
        <w:rPr>
          <w:rFonts w:ascii="Arial" w:hAnsi="Arial" w:cs="Arial"/>
          <w:i/>
          <w:iCs/>
          <w:sz w:val="24"/>
          <w:szCs w:val="24"/>
        </w:rPr>
        <w:lastRenderedPageBreak/>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3.1 niniejszego dokumentu </w:t>
      </w:r>
    </w:p>
    <w:p w14:paraId="749B4144" w14:textId="77777777" w:rsidR="00DC3DE6" w:rsidRDefault="00DC3DE6">
      <w:pPr>
        <w:rPr>
          <w:rFonts w:ascii="Arial" w:hAnsi="Arial" w:cs="Arial"/>
          <w:i/>
          <w:iCs/>
          <w:sz w:val="24"/>
          <w:szCs w:val="24"/>
        </w:rPr>
      </w:pPr>
      <w:r>
        <w:rPr>
          <w:rFonts w:ascii="Arial" w:hAnsi="Arial" w:cs="Arial"/>
          <w:i/>
          <w:iCs/>
          <w:sz w:val="24"/>
          <w:szCs w:val="24"/>
        </w:rPr>
        <w:br w:type="page"/>
      </w:r>
    </w:p>
    <w:p w14:paraId="10CFC0D0" w14:textId="27E3EE6E" w:rsidR="004A4394" w:rsidRPr="00D334F6" w:rsidRDefault="00A5522F" w:rsidP="00D334F6">
      <w:pPr>
        <w:pStyle w:val="Nagwek4"/>
        <w:spacing w:before="120" w:after="120"/>
      </w:pPr>
      <w:bookmarkStart w:id="9" w:name="_Toc128049151"/>
      <w:r>
        <w:lastRenderedPageBreak/>
        <w:t xml:space="preserve">2.2.2 </w:t>
      </w:r>
      <w:r w:rsidR="004A4394" w:rsidRPr="00D334F6">
        <w:t xml:space="preserve">Działanie </w:t>
      </w:r>
      <w:r w:rsidR="00B850CD" w:rsidRPr="00D334F6">
        <w:t>2</w:t>
      </w:r>
      <w:r w:rsidR="004A4394" w:rsidRPr="00D334F6">
        <w:t>.</w:t>
      </w:r>
      <w:r w:rsidR="00B850CD" w:rsidRPr="00D334F6">
        <w:t>5</w:t>
      </w:r>
      <w:r w:rsidR="004A4394" w:rsidRPr="00D334F6">
        <w:t xml:space="preserve"> Gospodarowanie zasobami wody i przeciwdziałanie klęskom żywiołowym</w:t>
      </w:r>
      <w:bookmarkEnd w:id="9"/>
    </w:p>
    <w:p w14:paraId="53EC7A7A" w14:textId="48A5BD39" w:rsidR="005843A0" w:rsidRPr="005843A0" w:rsidRDefault="005843A0" w:rsidP="005843A0">
      <w:pPr>
        <w:spacing w:after="240"/>
        <w:rPr>
          <w:rFonts w:ascii="Arial" w:eastAsia="Times New Roman" w:hAnsi="Arial" w:cs="Arial"/>
          <w:b/>
          <w:bCs/>
          <w:color w:val="2F5496" w:themeColor="accent1" w:themeShade="BF"/>
          <w:sz w:val="28"/>
          <w:szCs w:val="28"/>
          <w:lang w:eastAsia="pl-PL"/>
        </w:rPr>
      </w:pPr>
      <w:r w:rsidRPr="005843A0">
        <w:rPr>
          <w:rFonts w:ascii="Arial" w:eastAsia="Times New Roman" w:hAnsi="Arial" w:cs="Arial"/>
          <w:b/>
          <w:bCs/>
          <w:color w:val="2F5496" w:themeColor="accent1" w:themeShade="BF"/>
          <w:sz w:val="28"/>
          <w:szCs w:val="28"/>
          <w:lang w:eastAsia="pl-PL"/>
        </w:rPr>
        <w:t>Działanie 2.5 Gospodarowanie zasobami wody i przeciwdziałanie klęskom żywiołowym</w:t>
      </w:r>
    </w:p>
    <w:p w14:paraId="20E89550" w14:textId="757CE866" w:rsidR="00B850CD" w:rsidRPr="005843A0" w:rsidRDefault="00B850CD" w:rsidP="005843A0">
      <w:pPr>
        <w:spacing w:after="240"/>
        <w:rPr>
          <w:rFonts w:ascii="Arial" w:eastAsia="Times New Roman" w:hAnsi="Arial" w:cs="Arial"/>
          <w:b/>
          <w:bCs/>
          <w:color w:val="2F5496" w:themeColor="accent1" w:themeShade="BF"/>
          <w:sz w:val="24"/>
          <w:szCs w:val="24"/>
          <w:lang w:eastAsia="pl-PL"/>
        </w:rPr>
      </w:pPr>
      <w:r w:rsidRPr="005843A0">
        <w:rPr>
          <w:rFonts w:ascii="Arial" w:eastAsia="Times New Roman" w:hAnsi="Arial" w:cs="Arial"/>
          <w:b/>
          <w:bCs/>
          <w:color w:val="2F5496" w:themeColor="accent1" w:themeShade="BF"/>
          <w:sz w:val="24"/>
          <w:szCs w:val="24"/>
          <w:lang w:eastAsia="pl-PL"/>
        </w:rPr>
        <w:t>Typ projektu: Rozwój potencjału służb publicznych (doposażenie służb ratowniczych)</w:t>
      </w:r>
    </w:p>
    <w:tbl>
      <w:tblPr>
        <w:tblStyle w:val="Tabela-Siatka"/>
        <w:tblW w:w="13994" w:type="dxa"/>
        <w:tblLook w:val="04A0" w:firstRow="1" w:lastRow="0" w:firstColumn="1" w:lastColumn="0" w:noHBand="0" w:noVBand="1"/>
      </w:tblPr>
      <w:tblGrid>
        <w:gridCol w:w="644"/>
        <w:gridCol w:w="3317"/>
        <w:gridCol w:w="6607"/>
        <w:gridCol w:w="3426"/>
      </w:tblGrid>
      <w:tr w:rsidR="00733C83" w:rsidRPr="006317D1" w14:paraId="6AA81AFB" w14:textId="77777777" w:rsidTr="005843A0">
        <w:trPr>
          <w:trHeight w:val="660"/>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59FB323" w14:textId="77777777" w:rsidR="00733C83" w:rsidRPr="00103AE4" w:rsidRDefault="00733C83" w:rsidP="00A91E39">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KRYTERIA MERYTORYCZNE SPECYFICZNE</w:t>
            </w:r>
          </w:p>
        </w:tc>
      </w:tr>
      <w:tr w:rsidR="00733C83" w:rsidRPr="006317D1" w14:paraId="5253822C" w14:textId="77777777" w:rsidTr="005843A0">
        <w:trPr>
          <w:trHeight w:val="84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4E200425" w14:textId="77777777" w:rsidR="00733C83" w:rsidRPr="005843A0" w:rsidRDefault="00733C83" w:rsidP="00A91E39">
            <w:pPr>
              <w:jc w:val="center"/>
              <w:rPr>
                <w:rFonts w:ascii="Arial" w:eastAsia="Times New Roman" w:hAnsi="Arial" w:cs="Arial"/>
                <w:b/>
                <w:bCs/>
                <w:color w:val="000000"/>
                <w:lang w:eastAsia="pl-PL"/>
              </w:rPr>
            </w:pPr>
            <w:r w:rsidRPr="005843A0">
              <w:rPr>
                <w:rFonts w:ascii="Arial" w:eastAsia="Times New Roman" w:hAnsi="Arial" w:cs="Arial"/>
                <w:b/>
                <w:bCs/>
                <w:color w:val="000000"/>
                <w:lang w:eastAsia="pl-PL"/>
              </w:rPr>
              <w:t>L.p.</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BEE09" w14:textId="77777777" w:rsidR="00733C83" w:rsidRPr="005843A0" w:rsidRDefault="00733C83" w:rsidP="00A91E39">
            <w:pPr>
              <w:jc w:val="center"/>
              <w:rPr>
                <w:rFonts w:ascii="Arial" w:eastAsia="Times New Roman" w:hAnsi="Arial" w:cs="Arial"/>
                <w:b/>
                <w:bCs/>
                <w:color w:val="000000"/>
                <w:lang w:eastAsia="pl-PL"/>
              </w:rPr>
            </w:pPr>
            <w:r w:rsidRPr="005843A0">
              <w:rPr>
                <w:rFonts w:ascii="Arial" w:eastAsia="Times New Roman" w:hAnsi="Arial" w:cs="Arial"/>
                <w:b/>
                <w:bCs/>
                <w:color w:val="000000"/>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24F7AD02" w14:textId="77777777" w:rsidR="00733C83" w:rsidRPr="005843A0" w:rsidRDefault="00733C83" w:rsidP="00A91E39">
            <w:pPr>
              <w:jc w:val="center"/>
              <w:rPr>
                <w:rFonts w:ascii="Arial" w:eastAsia="Times New Roman" w:hAnsi="Arial" w:cs="Arial"/>
                <w:color w:val="000000"/>
                <w:lang w:eastAsia="pl-PL"/>
              </w:rPr>
            </w:pPr>
            <w:r w:rsidRPr="005843A0">
              <w:rPr>
                <w:rFonts w:ascii="Arial" w:eastAsia="Times New Roman" w:hAnsi="Arial" w:cs="Arial"/>
                <w:b/>
                <w:bCs/>
                <w:color w:val="000000"/>
                <w:lang w:eastAsia="pl-PL"/>
              </w:rPr>
              <w:t>Definicja</w:t>
            </w:r>
            <w:r w:rsidRPr="005843A0">
              <w:rPr>
                <w:rFonts w:ascii="Arial" w:hAnsi="Arial" w:cs="Arial"/>
                <w:b/>
                <w:bCs/>
              </w:rPr>
              <w:t xml:space="preserve"> kryterium</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4CB4E21E" w14:textId="77777777" w:rsidR="00733C83" w:rsidRPr="005843A0" w:rsidRDefault="00733C83" w:rsidP="00A91E39">
            <w:pPr>
              <w:jc w:val="center"/>
              <w:rPr>
                <w:rFonts w:ascii="Arial" w:eastAsia="Times New Roman" w:hAnsi="Arial" w:cs="Arial"/>
                <w:color w:val="000000"/>
                <w:lang w:eastAsia="pl-PL"/>
              </w:rPr>
            </w:pPr>
            <w:r w:rsidRPr="005843A0">
              <w:rPr>
                <w:rFonts w:ascii="Arial" w:eastAsia="Times New Roman" w:hAnsi="Arial" w:cs="Arial"/>
                <w:b/>
                <w:bCs/>
                <w:color w:val="000000"/>
                <w:lang w:eastAsia="pl-PL"/>
              </w:rPr>
              <w:t>Opis znaczenia kryterium dla wyniku oceny</w:t>
            </w:r>
          </w:p>
        </w:tc>
      </w:tr>
      <w:tr w:rsidR="00733C83" w:rsidRPr="006317D1" w14:paraId="1D5060A0" w14:textId="77777777" w:rsidTr="00733C83">
        <w:tc>
          <w:tcPr>
            <w:tcW w:w="644" w:type="dxa"/>
            <w:tcBorders>
              <w:top w:val="single" w:sz="4" w:space="0" w:color="auto"/>
              <w:left w:val="single" w:sz="4" w:space="0" w:color="auto"/>
              <w:bottom w:val="single" w:sz="4" w:space="0" w:color="auto"/>
              <w:right w:val="single" w:sz="4" w:space="0" w:color="auto"/>
            </w:tcBorders>
            <w:hideMark/>
          </w:tcPr>
          <w:p w14:paraId="68B5B3B0" w14:textId="77777777" w:rsidR="00733C83" w:rsidRPr="00103AE4" w:rsidRDefault="00733C83" w:rsidP="00A91E39">
            <w:pPr>
              <w:spacing w:line="360" w:lineRule="auto"/>
              <w:rPr>
                <w:rFonts w:ascii="Arial" w:eastAsia="Times New Roman" w:hAnsi="Arial" w:cs="Arial"/>
                <w:color w:val="000000"/>
                <w:sz w:val="24"/>
                <w:szCs w:val="24"/>
                <w:highlight w:val="magenta"/>
                <w:lang w:eastAsia="pl-PL"/>
              </w:rPr>
            </w:pPr>
            <w:r w:rsidRPr="00103AE4">
              <w:rPr>
                <w:rFonts w:ascii="Arial" w:eastAsia="Times New Roman" w:hAnsi="Arial" w:cs="Arial"/>
                <w:color w:val="000000"/>
                <w:sz w:val="24"/>
                <w:szCs w:val="24"/>
                <w:lang w:eastAsia="pl-PL"/>
              </w:rPr>
              <w:t>1.</w:t>
            </w:r>
          </w:p>
        </w:tc>
        <w:tc>
          <w:tcPr>
            <w:tcW w:w="3317" w:type="dxa"/>
            <w:tcBorders>
              <w:top w:val="single" w:sz="4" w:space="0" w:color="auto"/>
              <w:left w:val="single" w:sz="4" w:space="0" w:color="auto"/>
              <w:bottom w:val="single" w:sz="4" w:space="0" w:color="auto"/>
              <w:right w:val="single" w:sz="4" w:space="0" w:color="auto"/>
            </w:tcBorders>
            <w:hideMark/>
          </w:tcPr>
          <w:p w14:paraId="1DBB61BF" w14:textId="692BE4DA" w:rsidR="00733C83" w:rsidRPr="00103AE4" w:rsidRDefault="00B850CD" w:rsidP="00A91E39">
            <w:pPr>
              <w:spacing w:line="360" w:lineRule="auto"/>
              <w:rPr>
                <w:rFonts w:ascii="Arial" w:eastAsia="Times New Roman" w:hAnsi="Arial" w:cs="Arial"/>
                <w:color w:val="000000"/>
                <w:sz w:val="20"/>
                <w:szCs w:val="20"/>
                <w:lang w:eastAsia="pl-PL"/>
              </w:rPr>
            </w:pPr>
            <w:r w:rsidRPr="00B850CD">
              <w:rPr>
                <w:rFonts w:ascii="Arial" w:eastAsia="Times New Roman" w:hAnsi="Arial" w:cs="Arial"/>
                <w:sz w:val="24"/>
                <w:szCs w:val="24"/>
                <w:lang w:eastAsia="pl-PL"/>
              </w:rPr>
              <w:t>Wpływ projektu na funkcjonowanie Krajowego systemu ratowniczo – gaśniczego (KSRG)</w:t>
            </w:r>
          </w:p>
        </w:tc>
        <w:tc>
          <w:tcPr>
            <w:tcW w:w="6607" w:type="dxa"/>
            <w:tcBorders>
              <w:top w:val="single" w:sz="4" w:space="0" w:color="auto"/>
              <w:left w:val="single" w:sz="4" w:space="0" w:color="auto"/>
              <w:bottom w:val="single" w:sz="4" w:space="0" w:color="auto"/>
              <w:right w:val="single" w:sz="4" w:space="0" w:color="auto"/>
            </w:tcBorders>
          </w:tcPr>
          <w:p w14:paraId="6A88AC30" w14:textId="77777777" w:rsidR="00B850CD" w:rsidRPr="00B850CD" w:rsidRDefault="00B850CD" w:rsidP="00B850CD">
            <w:pPr>
              <w:spacing w:line="360" w:lineRule="auto"/>
              <w:rPr>
                <w:rFonts w:ascii="Arial" w:eastAsia="Times New Roman" w:hAnsi="Arial" w:cs="Arial"/>
                <w:sz w:val="24"/>
                <w:szCs w:val="24"/>
                <w:lang w:eastAsia="pl-PL"/>
              </w:rPr>
            </w:pPr>
            <w:r w:rsidRPr="00B850CD">
              <w:rPr>
                <w:rFonts w:ascii="Arial" w:eastAsia="Times New Roman" w:hAnsi="Arial" w:cs="Arial"/>
                <w:sz w:val="24"/>
                <w:szCs w:val="24"/>
                <w:lang w:eastAsia="pl-PL"/>
              </w:rPr>
              <w:t>Ocenie podlegać będzie czy realizacja projektu dotyczy jednostki OSP funkcjonującej w ramach KSRG bądź OSP aspirującej do KSRG udokumentowane bezpośrednio przez Komendę Wojewódzką PSP lub przez właściwego miejscowo Komendanta Powiatowego/ Miejskiego Państwowej Straży Pożarnej, wskazując obecny stan wypełnienia warunków włączenia do KSRG.</w:t>
            </w:r>
          </w:p>
          <w:p w14:paraId="18428DCC" w14:textId="47B3E9D2" w:rsidR="00B850CD" w:rsidRPr="00B850CD" w:rsidRDefault="00D80A0F" w:rsidP="00B850CD">
            <w:pPr>
              <w:spacing w:line="360" w:lineRule="auto"/>
              <w:rPr>
                <w:rFonts w:ascii="Arial" w:eastAsia="Times New Roman" w:hAnsi="Arial" w:cs="Arial"/>
                <w:sz w:val="24"/>
                <w:szCs w:val="24"/>
                <w:lang w:eastAsia="pl-PL"/>
              </w:rPr>
            </w:pPr>
            <w:r w:rsidRPr="00513673">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513673">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Pr>
                <w:rFonts w:ascii="Arial" w:eastAsia="Times New Roman" w:hAnsi="Arial" w:cs="Arial"/>
                <w:i/>
                <w:iCs/>
                <w:color w:val="000000"/>
                <w:sz w:val="24"/>
                <w:szCs w:val="24"/>
                <w:lang w:eastAsia="pl-PL"/>
              </w:rPr>
              <w:br/>
            </w:r>
            <w:r w:rsidRPr="00513673">
              <w:rPr>
                <w:rFonts w:ascii="Arial" w:eastAsia="Times New Roman" w:hAnsi="Arial" w:cs="Arial"/>
                <w:i/>
                <w:iCs/>
                <w:color w:val="000000"/>
                <w:sz w:val="24"/>
                <w:szCs w:val="24"/>
                <w:lang w:eastAsia="pl-PL"/>
              </w:rPr>
              <w:t>w zakresie określonym w wezwaniu, zgodnie z regulaminem wyboru projektów.</w:t>
            </w:r>
          </w:p>
          <w:p w14:paraId="2D2C5403" w14:textId="1D6C9B25" w:rsidR="00733C83" w:rsidRPr="00103AE4" w:rsidRDefault="00733C83" w:rsidP="00A91E39">
            <w:pPr>
              <w:spacing w:before="120" w:line="360" w:lineRule="auto"/>
              <w:rPr>
                <w:rFonts w:ascii="Arial" w:eastAsia="Times New Roman" w:hAnsi="Arial" w:cs="Arial"/>
                <w:i/>
                <w:iCs/>
                <w:color w:val="000000"/>
                <w:sz w:val="24"/>
                <w:szCs w:val="24"/>
                <w:lang w:eastAsia="pl-PL"/>
              </w:rPr>
            </w:pPr>
          </w:p>
        </w:tc>
        <w:tc>
          <w:tcPr>
            <w:tcW w:w="3426" w:type="dxa"/>
            <w:tcBorders>
              <w:top w:val="single" w:sz="4" w:space="0" w:color="auto"/>
              <w:left w:val="single" w:sz="4" w:space="0" w:color="auto"/>
              <w:bottom w:val="single" w:sz="4" w:space="0" w:color="auto"/>
              <w:right w:val="single" w:sz="4" w:space="0" w:color="auto"/>
            </w:tcBorders>
            <w:hideMark/>
          </w:tcPr>
          <w:p w14:paraId="189FD0B5" w14:textId="77777777" w:rsidR="00733C83" w:rsidRPr="00103AE4" w:rsidRDefault="00733C83" w:rsidP="00A91E39">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Spełnienie kryterium jest konieczne do przyznania dofinansowania.</w:t>
            </w:r>
          </w:p>
          <w:p w14:paraId="46166C85" w14:textId="77777777" w:rsidR="00733C83" w:rsidRPr="00103AE4" w:rsidRDefault="00733C83" w:rsidP="00A91E39">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Kryterium zerojedynkowe.</w:t>
            </w:r>
          </w:p>
          <w:p w14:paraId="654E1011" w14:textId="77777777" w:rsidR="00733C83" w:rsidRPr="00103AE4" w:rsidRDefault="00733C83" w:rsidP="00A91E39">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7ECB4FA3" w14:textId="77777777" w:rsidR="00733C83" w:rsidRPr="00103AE4" w:rsidRDefault="00733C83" w:rsidP="00A91E39">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58BB1CE5" w14:textId="77777777" w:rsidR="00733C83" w:rsidRPr="00103AE4" w:rsidRDefault="00733C83" w:rsidP="00A91E39">
            <w:pPr>
              <w:pStyle w:val="Default"/>
              <w:spacing w:line="360" w:lineRule="auto"/>
            </w:pPr>
            <w:r w:rsidRPr="00103AE4">
              <w:rPr>
                <w:rFonts w:eastAsia="Times New Roman"/>
                <w:lang w:eastAsia="pl-PL"/>
              </w:rPr>
              <w:t>(TAK – spełnia; NIE – nie spełnia)</w:t>
            </w:r>
          </w:p>
        </w:tc>
      </w:tr>
    </w:tbl>
    <w:p w14:paraId="65F6D5D9" w14:textId="0C8A5B80" w:rsidR="005843A0" w:rsidRDefault="00D378DF" w:rsidP="00D378DF">
      <w:pPr>
        <w:spacing w:before="240" w:after="12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3.1 niniejszego dokumentu </w:t>
      </w:r>
    </w:p>
    <w:p w14:paraId="294F7425" w14:textId="404A5658" w:rsidR="00D334F6" w:rsidRDefault="00A5522F" w:rsidP="00D042F3">
      <w:pPr>
        <w:pStyle w:val="Nagwek4"/>
      </w:pPr>
      <w:bookmarkStart w:id="10" w:name="_Toc128049152"/>
      <w:r>
        <w:lastRenderedPageBreak/>
        <w:t xml:space="preserve">2.2.3 </w:t>
      </w:r>
      <w:r w:rsidR="00E86CB7" w:rsidRPr="00D334F6">
        <w:t xml:space="preserve">Działanie 4.1 </w:t>
      </w:r>
      <w:r w:rsidR="00E86CB7" w:rsidRPr="00D042F3">
        <w:t>Infrastruktura</w:t>
      </w:r>
      <w:r w:rsidR="00E86CB7" w:rsidRPr="00D334F6">
        <w:t xml:space="preserve"> drogowa</w:t>
      </w:r>
      <w:bookmarkEnd w:id="10"/>
    </w:p>
    <w:p w14:paraId="2FC88ADC" w14:textId="3B83F110" w:rsidR="005843A0" w:rsidRPr="005843A0" w:rsidRDefault="005843A0" w:rsidP="005843A0">
      <w:pPr>
        <w:spacing w:before="240"/>
        <w:rPr>
          <w:rFonts w:ascii="Arial" w:eastAsia="Times New Roman" w:hAnsi="Arial" w:cs="Arial"/>
          <w:b/>
          <w:bCs/>
          <w:color w:val="2F5496" w:themeColor="accent1" w:themeShade="BF"/>
          <w:sz w:val="28"/>
          <w:szCs w:val="28"/>
          <w:lang w:eastAsia="pl-PL"/>
        </w:rPr>
      </w:pPr>
      <w:r w:rsidRPr="005843A0">
        <w:rPr>
          <w:rFonts w:ascii="Arial" w:eastAsia="Times New Roman" w:hAnsi="Arial" w:cs="Arial"/>
          <w:b/>
          <w:bCs/>
          <w:color w:val="2F5496" w:themeColor="accent1" w:themeShade="BF"/>
          <w:sz w:val="28"/>
          <w:szCs w:val="28"/>
          <w:lang w:eastAsia="pl-PL"/>
        </w:rPr>
        <w:t>Działanie 4.1 Infrastruktura drogowa</w:t>
      </w:r>
    </w:p>
    <w:p w14:paraId="30F39BBE" w14:textId="77A27DFF" w:rsidR="00194226" w:rsidRPr="005843A0" w:rsidRDefault="00E86CB7" w:rsidP="00D042F3">
      <w:pPr>
        <w:rPr>
          <w:rFonts w:ascii="Arial" w:eastAsia="Times New Roman" w:hAnsi="Arial" w:cs="Arial"/>
          <w:b/>
          <w:bCs/>
          <w:color w:val="2F5496" w:themeColor="accent1" w:themeShade="BF"/>
          <w:sz w:val="24"/>
          <w:szCs w:val="24"/>
          <w:lang w:eastAsia="pl-PL"/>
        </w:rPr>
      </w:pPr>
      <w:r w:rsidRPr="005843A0">
        <w:rPr>
          <w:rFonts w:ascii="Arial" w:eastAsia="Times New Roman" w:hAnsi="Arial" w:cs="Arial"/>
          <w:b/>
          <w:bCs/>
          <w:color w:val="2F5496" w:themeColor="accent1" w:themeShade="BF"/>
          <w:sz w:val="24"/>
          <w:szCs w:val="24"/>
          <w:lang w:eastAsia="pl-PL"/>
        </w:rPr>
        <w:t>Typ projektu: Drogi wojewódzkie</w:t>
      </w:r>
    </w:p>
    <w:tbl>
      <w:tblPr>
        <w:tblStyle w:val="Tabela-Siatka"/>
        <w:tblW w:w="13994" w:type="dxa"/>
        <w:tblLook w:val="04A0" w:firstRow="1" w:lastRow="0" w:firstColumn="1" w:lastColumn="0" w:noHBand="0" w:noVBand="1"/>
      </w:tblPr>
      <w:tblGrid>
        <w:gridCol w:w="644"/>
        <w:gridCol w:w="3317"/>
        <w:gridCol w:w="6607"/>
        <w:gridCol w:w="3426"/>
      </w:tblGrid>
      <w:tr w:rsidR="00E86CB7" w:rsidRPr="006317D1" w14:paraId="1F7A1DCE" w14:textId="77777777" w:rsidTr="00E86CB7">
        <w:trPr>
          <w:trHeight w:val="660"/>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028921D" w14:textId="77777777" w:rsidR="00E86CB7" w:rsidRPr="00103AE4" w:rsidRDefault="00E86CB7" w:rsidP="00E86CB7">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KRYTERIA MERYTORYCZNE SPECYFICZNE</w:t>
            </w:r>
          </w:p>
        </w:tc>
      </w:tr>
      <w:tr w:rsidR="00E86CB7" w:rsidRPr="006317D1" w14:paraId="2F8FD3F0" w14:textId="77777777" w:rsidTr="00DC3DE6">
        <w:trPr>
          <w:trHeight w:val="660"/>
        </w:trPr>
        <w:tc>
          <w:tcPr>
            <w:tcW w:w="644" w:type="dxa"/>
            <w:tcBorders>
              <w:top w:val="single" w:sz="4" w:space="0" w:color="auto"/>
              <w:left w:val="single" w:sz="4" w:space="0" w:color="auto"/>
              <w:bottom w:val="single" w:sz="4" w:space="0" w:color="auto"/>
              <w:right w:val="single" w:sz="4" w:space="0" w:color="auto"/>
            </w:tcBorders>
            <w:shd w:val="clear" w:color="auto" w:fill="auto"/>
          </w:tcPr>
          <w:p w14:paraId="743B96BE" w14:textId="78D33467" w:rsidR="00E86CB7" w:rsidRPr="006317D1" w:rsidRDefault="00103AE4" w:rsidP="00660145">
            <w:pPr>
              <w:jc w:val="center"/>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t>L</w:t>
            </w:r>
            <w:r w:rsidR="00E86CB7" w:rsidRPr="006317D1">
              <w:rPr>
                <w:rFonts w:ascii="Arial" w:eastAsia="Times New Roman" w:hAnsi="Arial" w:cs="Arial"/>
                <w:b/>
                <w:bCs/>
                <w:color w:val="000000"/>
                <w:sz w:val="24"/>
                <w:szCs w:val="24"/>
                <w:lang w:eastAsia="pl-PL"/>
              </w:rPr>
              <w:t>.p.</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2FA86" w14:textId="77777777" w:rsidR="00E86CB7" w:rsidRPr="006317D1" w:rsidRDefault="00E86CB7" w:rsidP="00660145">
            <w:pPr>
              <w:jc w:val="center"/>
              <w:rPr>
                <w:rFonts w:ascii="Arial" w:eastAsia="Times New Roman" w:hAnsi="Arial" w:cs="Arial"/>
                <w:b/>
                <w:bCs/>
                <w:color w:val="000000"/>
                <w:sz w:val="24"/>
                <w:szCs w:val="24"/>
                <w:lang w:eastAsia="pl-PL"/>
              </w:rPr>
            </w:pPr>
            <w:r w:rsidRPr="006317D1">
              <w:rPr>
                <w:rFonts w:ascii="Arial" w:eastAsia="Times New Roman" w:hAnsi="Arial" w:cs="Arial"/>
                <w:b/>
                <w:bCs/>
                <w:color w:val="000000"/>
                <w:sz w:val="24"/>
                <w:szCs w:val="24"/>
                <w:lang w:eastAsia="pl-PL"/>
              </w:rPr>
              <w:t>Nazwa kryterium</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04E3928D" w14:textId="5C9E4C08" w:rsidR="00E86CB7" w:rsidRPr="00103AE4" w:rsidRDefault="00E86CB7" w:rsidP="00103AE4">
            <w:pPr>
              <w:jc w:val="center"/>
              <w:rPr>
                <w:rFonts w:ascii="Arial" w:eastAsia="Times New Roman" w:hAnsi="Arial" w:cs="Arial"/>
                <w:color w:val="000000"/>
                <w:sz w:val="24"/>
                <w:szCs w:val="24"/>
                <w:lang w:eastAsia="pl-PL"/>
              </w:rPr>
            </w:pPr>
            <w:r w:rsidRPr="00103AE4">
              <w:rPr>
                <w:rFonts w:ascii="Arial" w:eastAsia="Times New Roman" w:hAnsi="Arial" w:cs="Arial"/>
                <w:b/>
                <w:bCs/>
                <w:color w:val="000000"/>
                <w:sz w:val="24"/>
                <w:szCs w:val="24"/>
                <w:lang w:eastAsia="pl-PL"/>
              </w:rPr>
              <w:t>Definicja</w:t>
            </w:r>
            <w:r w:rsidRPr="00103AE4">
              <w:rPr>
                <w:rFonts w:ascii="Arial" w:hAnsi="Arial" w:cs="Arial"/>
                <w:b/>
                <w:bCs/>
                <w:sz w:val="24"/>
                <w:szCs w:val="24"/>
              </w:rPr>
              <w:t xml:space="preserve"> kryterium</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14A5969D" w14:textId="3FD7C66B" w:rsidR="00E86CB7" w:rsidRPr="00103AE4" w:rsidRDefault="00E86CB7" w:rsidP="00103AE4">
            <w:pPr>
              <w:jc w:val="center"/>
              <w:rPr>
                <w:rFonts w:ascii="Arial" w:eastAsia="Times New Roman" w:hAnsi="Arial" w:cs="Arial"/>
                <w:color w:val="000000"/>
                <w:sz w:val="24"/>
                <w:szCs w:val="24"/>
                <w:lang w:eastAsia="pl-PL"/>
              </w:rPr>
            </w:pPr>
            <w:r w:rsidRPr="00103AE4">
              <w:rPr>
                <w:rFonts w:ascii="Arial" w:eastAsia="Times New Roman" w:hAnsi="Arial" w:cs="Arial"/>
                <w:b/>
                <w:bCs/>
                <w:color w:val="000000"/>
                <w:sz w:val="24"/>
                <w:szCs w:val="24"/>
                <w:lang w:eastAsia="pl-PL"/>
              </w:rPr>
              <w:t>Opis znaczenia kryterium dla wyniku oceny</w:t>
            </w:r>
          </w:p>
        </w:tc>
      </w:tr>
      <w:tr w:rsidR="00E86CB7" w:rsidRPr="006317D1" w14:paraId="59A29134" w14:textId="77777777" w:rsidTr="005843A0">
        <w:tc>
          <w:tcPr>
            <w:tcW w:w="644" w:type="dxa"/>
            <w:tcBorders>
              <w:top w:val="single" w:sz="4" w:space="0" w:color="auto"/>
              <w:left w:val="single" w:sz="4" w:space="0" w:color="auto"/>
              <w:bottom w:val="single" w:sz="4" w:space="0" w:color="auto"/>
              <w:right w:val="single" w:sz="4" w:space="0" w:color="auto"/>
            </w:tcBorders>
            <w:hideMark/>
          </w:tcPr>
          <w:p w14:paraId="3BC25BEE" w14:textId="77777777" w:rsidR="00E86CB7" w:rsidRPr="00103AE4" w:rsidRDefault="00E86CB7" w:rsidP="00103AE4">
            <w:pPr>
              <w:spacing w:line="360" w:lineRule="auto"/>
              <w:rPr>
                <w:rFonts w:ascii="Arial" w:eastAsia="Times New Roman" w:hAnsi="Arial" w:cs="Arial"/>
                <w:color w:val="000000"/>
                <w:sz w:val="24"/>
                <w:szCs w:val="24"/>
                <w:highlight w:val="magenta"/>
                <w:lang w:eastAsia="pl-PL"/>
              </w:rPr>
            </w:pPr>
            <w:r w:rsidRPr="00103AE4">
              <w:rPr>
                <w:rFonts w:ascii="Arial" w:eastAsia="Times New Roman" w:hAnsi="Arial" w:cs="Arial"/>
                <w:color w:val="000000"/>
                <w:sz w:val="24"/>
                <w:szCs w:val="24"/>
                <w:lang w:eastAsia="pl-PL"/>
              </w:rPr>
              <w:t>1.</w:t>
            </w:r>
          </w:p>
        </w:tc>
        <w:tc>
          <w:tcPr>
            <w:tcW w:w="3317" w:type="dxa"/>
            <w:tcBorders>
              <w:top w:val="single" w:sz="4" w:space="0" w:color="auto"/>
              <w:left w:val="single" w:sz="4" w:space="0" w:color="auto"/>
              <w:bottom w:val="single" w:sz="4" w:space="0" w:color="auto"/>
              <w:right w:val="single" w:sz="4" w:space="0" w:color="auto"/>
            </w:tcBorders>
            <w:hideMark/>
          </w:tcPr>
          <w:p w14:paraId="7B35D85E" w14:textId="53E3C5D8" w:rsidR="00E86CB7" w:rsidRPr="00103AE4" w:rsidRDefault="00E86CB7" w:rsidP="00103AE4">
            <w:pPr>
              <w:spacing w:line="360" w:lineRule="auto"/>
              <w:rPr>
                <w:rFonts w:ascii="Arial" w:eastAsia="Times New Roman" w:hAnsi="Arial" w:cs="Arial"/>
                <w:color w:val="000000"/>
                <w:sz w:val="20"/>
                <w:szCs w:val="20"/>
                <w:lang w:eastAsia="pl-PL"/>
              </w:rPr>
            </w:pPr>
            <w:r w:rsidRPr="00103AE4">
              <w:rPr>
                <w:rFonts w:ascii="Arial" w:eastAsia="Times New Roman" w:hAnsi="Arial" w:cs="Arial"/>
                <w:color w:val="000000"/>
                <w:sz w:val="24"/>
                <w:szCs w:val="24"/>
                <w:lang w:eastAsia="pl-PL"/>
              </w:rPr>
              <w:t xml:space="preserve">Zgodność projektu </w:t>
            </w:r>
            <w:r w:rsidRPr="00103AE4">
              <w:rPr>
                <w:rFonts w:ascii="Arial" w:eastAsia="Times New Roman" w:hAnsi="Arial" w:cs="Arial"/>
                <w:color w:val="000000"/>
                <w:sz w:val="24"/>
                <w:szCs w:val="24"/>
                <w:lang w:eastAsia="pl-PL"/>
              </w:rPr>
              <w:br/>
              <w:t xml:space="preserve">z Regionalnym Planem Transportowym Województwa Świętokrzyskiego </w:t>
            </w:r>
            <w:r w:rsidRPr="00103AE4">
              <w:rPr>
                <w:rFonts w:ascii="Arial" w:eastAsia="Times New Roman" w:hAnsi="Arial" w:cs="Arial"/>
                <w:sz w:val="24"/>
                <w:szCs w:val="24"/>
                <w:lang w:eastAsia="pl-PL"/>
              </w:rPr>
              <w:t>na lata 2021-2030</w:t>
            </w:r>
          </w:p>
        </w:tc>
        <w:tc>
          <w:tcPr>
            <w:tcW w:w="6607" w:type="dxa"/>
            <w:tcBorders>
              <w:top w:val="single" w:sz="4" w:space="0" w:color="auto"/>
              <w:left w:val="single" w:sz="4" w:space="0" w:color="auto"/>
              <w:bottom w:val="single" w:sz="4" w:space="0" w:color="auto"/>
              <w:right w:val="single" w:sz="4" w:space="0" w:color="auto"/>
            </w:tcBorders>
          </w:tcPr>
          <w:p w14:paraId="5BBA8FB3" w14:textId="6D93DD51" w:rsidR="00E86CB7" w:rsidRPr="00103AE4" w:rsidRDefault="00E86CB7" w:rsidP="00103AE4">
            <w:pPr>
              <w:spacing w:line="360" w:lineRule="auto"/>
              <w:rPr>
                <w:rFonts w:ascii="Arial" w:eastAsia="Times New Roman" w:hAnsi="Arial" w:cs="Arial"/>
                <w:sz w:val="24"/>
                <w:szCs w:val="24"/>
                <w:lang w:eastAsia="pl-PL"/>
              </w:rPr>
            </w:pPr>
            <w:r w:rsidRPr="00103AE4">
              <w:rPr>
                <w:rFonts w:ascii="Arial" w:eastAsia="Times New Roman" w:hAnsi="Arial" w:cs="Arial"/>
                <w:sz w:val="24"/>
                <w:szCs w:val="24"/>
                <w:lang w:eastAsia="pl-PL"/>
              </w:rPr>
              <w:t xml:space="preserve">Przy ocenie kryterium sprawdzane będzie, czy projekt został ujęty w Regionalnym Planie Transportowym Województwa Świętokrzyskiego na lata 2021-2030 przyjętym stosowną Uchwałą Zarządu Województwa </w:t>
            </w:r>
          </w:p>
          <w:p w14:paraId="4E831571" w14:textId="77777777" w:rsidR="00E86CB7" w:rsidRPr="00103AE4" w:rsidRDefault="00E86CB7" w:rsidP="00103AE4">
            <w:pPr>
              <w:spacing w:before="120" w:line="360" w:lineRule="auto"/>
              <w:rPr>
                <w:rFonts w:ascii="Arial" w:eastAsia="Times New Roman" w:hAnsi="Arial" w:cs="Arial"/>
                <w:i/>
                <w:iCs/>
                <w:color w:val="000000"/>
                <w:sz w:val="24"/>
                <w:szCs w:val="24"/>
                <w:lang w:eastAsia="pl-PL"/>
              </w:rPr>
            </w:pPr>
            <w:r w:rsidRPr="00103AE4">
              <w:rPr>
                <w:rFonts w:ascii="Arial" w:eastAsia="Times New Roman" w:hAnsi="Arial" w:cs="Arial"/>
                <w:i/>
                <w:iCs/>
                <w:sz w:val="24"/>
                <w:szCs w:val="24"/>
                <w:lang w:eastAsia="pl-PL"/>
              </w:rPr>
              <w:t xml:space="preserve">Brak możliwości poprawy lub uzupełnienia wniosku </w:t>
            </w:r>
            <w:r w:rsidRPr="00103AE4">
              <w:rPr>
                <w:rFonts w:ascii="Arial" w:eastAsia="Times New Roman" w:hAnsi="Arial" w:cs="Arial"/>
                <w:i/>
                <w:iCs/>
                <w:sz w:val="24"/>
                <w:szCs w:val="24"/>
                <w:lang w:eastAsia="pl-PL"/>
              </w:rPr>
              <w:br/>
              <w:t>o dofinansowanie oraz załączników w zakresie niniejszego kryterium.</w:t>
            </w:r>
          </w:p>
        </w:tc>
        <w:tc>
          <w:tcPr>
            <w:tcW w:w="3426" w:type="dxa"/>
            <w:tcBorders>
              <w:top w:val="single" w:sz="4" w:space="0" w:color="auto"/>
              <w:left w:val="single" w:sz="4" w:space="0" w:color="auto"/>
              <w:bottom w:val="single" w:sz="4" w:space="0" w:color="auto"/>
              <w:right w:val="single" w:sz="4" w:space="0" w:color="auto"/>
            </w:tcBorders>
            <w:hideMark/>
          </w:tcPr>
          <w:p w14:paraId="15DA60E7" w14:textId="77777777" w:rsidR="00E86CB7" w:rsidRPr="00103AE4" w:rsidRDefault="00E86CB7" w:rsidP="00103AE4">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Spełnienie kryterium jest konieczne do przyznania dofinansowania.</w:t>
            </w:r>
          </w:p>
          <w:p w14:paraId="75C43104" w14:textId="77777777" w:rsidR="00E86CB7" w:rsidRPr="00103AE4" w:rsidRDefault="00E86CB7" w:rsidP="00103AE4">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Kryterium zerojedynkowe.</w:t>
            </w:r>
          </w:p>
          <w:p w14:paraId="02996204" w14:textId="77777777" w:rsidR="00E86CB7" w:rsidRPr="00103AE4" w:rsidRDefault="00E86CB7" w:rsidP="00103AE4">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 xml:space="preserve">Ocena spełnienia kryterium będzie polegała na przyznaniu wartości logicznych: </w:t>
            </w:r>
          </w:p>
          <w:p w14:paraId="5151D4CC" w14:textId="77777777" w:rsidR="00E86CB7" w:rsidRPr="00103AE4" w:rsidRDefault="00E86CB7" w:rsidP="00103AE4">
            <w:pPr>
              <w:spacing w:line="360" w:lineRule="auto"/>
              <w:rPr>
                <w:rFonts w:ascii="Arial" w:eastAsia="Times New Roman" w:hAnsi="Arial" w:cs="Arial"/>
                <w:color w:val="000000"/>
                <w:sz w:val="24"/>
                <w:szCs w:val="24"/>
                <w:lang w:eastAsia="pl-PL"/>
              </w:rPr>
            </w:pPr>
            <w:r w:rsidRPr="00103AE4">
              <w:rPr>
                <w:rFonts w:ascii="Arial" w:eastAsia="Times New Roman" w:hAnsi="Arial" w:cs="Arial"/>
                <w:color w:val="000000"/>
                <w:sz w:val="24"/>
                <w:szCs w:val="24"/>
                <w:lang w:eastAsia="pl-PL"/>
              </w:rPr>
              <w:t>„TAK”, „NIE”.</w:t>
            </w:r>
          </w:p>
          <w:p w14:paraId="4B5D696E" w14:textId="34B1CFA1" w:rsidR="00E86CB7" w:rsidRPr="00103AE4" w:rsidRDefault="00E86CB7" w:rsidP="00103AE4">
            <w:pPr>
              <w:pStyle w:val="Default"/>
              <w:spacing w:line="360" w:lineRule="auto"/>
            </w:pPr>
            <w:r w:rsidRPr="00103AE4">
              <w:rPr>
                <w:rFonts w:eastAsia="Times New Roman"/>
                <w:lang w:eastAsia="pl-PL"/>
              </w:rPr>
              <w:t>(TAK – spełnia; NIE – nie spełnia)</w:t>
            </w:r>
          </w:p>
        </w:tc>
      </w:tr>
      <w:tr w:rsidR="00E86CB7" w:rsidRPr="006317D1" w14:paraId="00B85404" w14:textId="77777777" w:rsidTr="005843A0">
        <w:tc>
          <w:tcPr>
            <w:tcW w:w="644" w:type="dxa"/>
          </w:tcPr>
          <w:p w14:paraId="4CA9557A" w14:textId="77777777" w:rsidR="00E86CB7" w:rsidRPr="00513673" w:rsidRDefault="00E86CB7" w:rsidP="00513673">
            <w:pPr>
              <w:pStyle w:val="Default"/>
              <w:spacing w:line="360" w:lineRule="auto"/>
            </w:pPr>
            <w:r w:rsidRPr="00513673">
              <w:t>2.</w:t>
            </w:r>
          </w:p>
        </w:tc>
        <w:tc>
          <w:tcPr>
            <w:tcW w:w="3317" w:type="dxa"/>
          </w:tcPr>
          <w:p w14:paraId="635E9664" w14:textId="734ABE85" w:rsidR="00E86CB7" w:rsidRPr="00513673" w:rsidRDefault="00E86CB7" w:rsidP="00513673">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Czy projekt przyczynia się do zwiększenia dostępności transportowej województwa?</w:t>
            </w:r>
          </w:p>
        </w:tc>
        <w:tc>
          <w:tcPr>
            <w:tcW w:w="6607" w:type="dxa"/>
          </w:tcPr>
          <w:p w14:paraId="3EBC55D1" w14:textId="77777777" w:rsidR="00E86CB7" w:rsidRPr="00513673" w:rsidRDefault="00E86CB7" w:rsidP="00513673">
            <w:pPr>
              <w:spacing w:line="360" w:lineRule="auto"/>
              <w:rPr>
                <w:rFonts w:ascii="Arial" w:eastAsia="Times New Roman" w:hAnsi="Arial" w:cs="Arial"/>
                <w:sz w:val="24"/>
                <w:szCs w:val="24"/>
                <w:lang w:eastAsia="pl-PL"/>
              </w:rPr>
            </w:pPr>
            <w:r w:rsidRPr="00513673">
              <w:rPr>
                <w:rFonts w:ascii="Arial" w:eastAsia="Times New Roman" w:hAnsi="Arial" w:cs="Arial"/>
                <w:sz w:val="24"/>
                <w:szCs w:val="24"/>
                <w:lang w:eastAsia="pl-PL"/>
              </w:rPr>
              <w:t>W kryterium weryfikowane będzie, czy zakres wsparcia projektu obejmuje co najmniej jedno z poniższych zadań inwestycyjnych:</w:t>
            </w:r>
          </w:p>
          <w:p w14:paraId="403BB118" w14:textId="77777777" w:rsidR="00513673" w:rsidRDefault="00E86CB7">
            <w:pPr>
              <w:pStyle w:val="Akapitzlist"/>
              <w:numPr>
                <w:ilvl w:val="0"/>
                <w:numId w:val="14"/>
              </w:numPr>
              <w:spacing w:line="360" w:lineRule="auto"/>
              <w:ind w:left="316" w:hanging="316"/>
              <w:rPr>
                <w:rFonts w:ascii="Arial" w:eastAsia="Times New Roman" w:hAnsi="Arial" w:cs="Arial"/>
                <w:sz w:val="24"/>
                <w:szCs w:val="24"/>
                <w:lang w:eastAsia="pl-PL"/>
              </w:rPr>
            </w:pPr>
            <w:r w:rsidRPr="00513673">
              <w:rPr>
                <w:rFonts w:ascii="Arial" w:eastAsia="Times New Roman" w:hAnsi="Arial" w:cs="Arial"/>
                <w:sz w:val="24"/>
                <w:szCs w:val="24"/>
                <w:lang w:eastAsia="pl-PL"/>
              </w:rPr>
              <w:t xml:space="preserve">budowę lub przebudowę dróg zapewniających niezbędne połączenia do TEN-T, a także do miejsc </w:t>
            </w:r>
            <w:r w:rsidRPr="00513673">
              <w:rPr>
                <w:rFonts w:ascii="Arial" w:eastAsia="Times New Roman" w:hAnsi="Arial" w:cs="Arial"/>
                <w:sz w:val="24"/>
                <w:szCs w:val="24"/>
                <w:lang w:eastAsia="pl-PL"/>
              </w:rPr>
              <w:lastRenderedPageBreak/>
              <w:t>inwestycyjnych, centrów logistycznych oraz innych gałęzi zrównoważonego transportu (np. do terminali intermodalnych, węzłów kolejowych);</w:t>
            </w:r>
          </w:p>
          <w:p w14:paraId="70AAFDB1" w14:textId="77777777" w:rsidR="009647FF" w:rsidRDefault="00E86CB7">
            <w:pPr>
              <w:pStyle w:val="Akapitzlist"/>
              <w:numPr>
                <w:ilvl w:val="0"/>
                <w:numId w:val="14"/>
              </w:numPr>
              <w:spacing w:line="360" w:lineRule="auto"/>
              <w:ind w:left="316" w:hanging="316"/>
              <w:rPr>
                <w:rFonts w:ascii="Arial" w:eastAsia="Times New Roman" w:hAnsi="Arial" w:cs="Arial"/>
                <w:sz w:val="24"/>
                <w:szCs w:val="24"/>
                <w:lang w:eastAsia="pl-PL"/>
              </w:rPr>
            </w:pPr>
            <w:r w:rsidRPr="00513673">
              <w:rPr>
                <w:rFonts w:ascii="Arial" w:eastAsia="Times New Roman" w:hAnsi="Arial" w:cs="Arial"/>
                <w:sz w:val="24"/>
                <w:szCs w:val="24"/>
                <w:lang w:eastAsia="pl-PL"/>
              </w:rPr>
              <w:t>budowę lub przebudowę dróg wojewódzkich w celu umożliwienia wykonywania codziennych przewozów publicznego transportu zbiorowego o charakterze użyteczności publicznej;</w:t>
            </w:r>
          </w:p>
          <w:p w14:paraId="5D9C5CE6" w14:textId="469AD304" w:rsidR="00E86CB7" w:rsidRPr="009647FF" w:rsidRDefault="00E86CB7">
            <w:pPr>
              <w:pStyle w:val="Akapitzlist"/>
              <w:numPr>
                <w:ilvl w:val="0"/>
                <w:numId w:val="14"/>
              </w:numPr>
              <w:spacing w:line="360" w:lineRule="auto"/>
              <w:ind w:left="316" w:hanging="316"/>
              <w:rPr>
                <w:rFonts w:ascii="Arial" w:eastAsia="Times New Roman" w:hAnsi="Arial" w:cs="Arial"/>
                <w:sz w:val="24"/>
                <w:szCs w:val="24"/>
                <w:lang w:eastAsia="pl-PL"/>
              </w:rPr>
            </w:pPr>
            <w:r w:rsidRPr="009647FF">
              <w:rPr>
                <w:rFonts w:ascii="Arial" w:eastAsia="Times New Roman" w:hAnsi="Arial" w:cs="Arial"/>
                <w:sz w:val="24"/>
                <w:szCs w:val="24"/>
                <w:lang w:eastAsia="pl-PL"/>
              </w:rPr>
              <w:t xml:space="preserve">budowę obwodnic w ciągu dróg wojewódzkich w celu eliminacji niedogodności wynikających </w:t>
            </w:r>
            <w:r w:rsidR="00EC79C8">
              <w:rPr>
                <w:rFonts w:ascii="Arial" w:eastAsia="Times New Roman" w:hAnsi="Arial" w:cs="Arial"/>
                <w:sz w:val="24"/>
                <w:szCs w:val="24"/>
                <w:lang w:eastAsia="pl-PL"/>
              </w:rPr>
              <w:br/>
            </w:r>
            <w:r w:rsidRPr="009647FF">
              <w:rPr>
                <w:rFonts w:ascii="Arial" w:eastAsia="Times New Roman" w:hAnsi="Arial" w:cs="Arial"/>
                <w:sz w:val="24"/>
                <w:szCs w:val="24"/>
                <w:lang w:eastAsia="pl-PL"/>
              </w:rPr>
              <w:t>z przebiegającego ruchu tranzytowego.</w:t>
            </w:r>
          </w:p>
          <w:p w14:paraId="62B9B3D7" w14:textId="3E1B9318" w:rsidR="00E86CB7" w:rsidRPr="00513673" w:rsidRDefault="00E86CB7" w:rsidP="009647FF">
            <w:pPr>
              <w:spacing w:before="120" w:line="360" w:lineRule="auto"/>
              <w:rPr>
                <w:rFonts w:ascii="Arial" w:eastAsia="Times New Roman" w:hAnsi="Arial" w:cs="Arial"/>
                <w:i/>
                <w:iCs/>
                <w:sz w:val="24"/>
                <w:szCs w:val="24"/>
                <w:lang w:eastAsia="pl-PL"/>
              </w:rPr>
            </w:pPr>
            <w:r w:rsidRPr="00513673">
              <w:rPr>
                <w:rFonts w:ascii="Arial" w:eastAsia="Times New Roman" w:hAnsi="Arial" w:cs="Arial"/>
                <w:i/>
                <w:iCs/>
                <w:color w:val="000000"/>
                <w:sz w:val="24"/>
                <w:szCs w:val="24"/>
                <w:lang w:eastAsia="pl-PL"/>
              </w:rPr>
              <w:t xml:space="preserve">Na wezwanie Instytucji Zarządzającej </w:t>
            </w:r>
            <w:r w:rsidR="00FB4A81">
              <w:rPr>
                <w:rFonts w:ascii="Arial" w:eastAsia="Times New Roman" w:hAnsi="Arial" w:cs="Arial"/>
                <w:i/>
                <w:iCs/>
                <w:color w:val="000000"/>
                <w:sz w:val="24"/>
                <w:szCs w:val="24"/>
                <w:lang w:eastAsia="pl-PL"/>
              </w:rPr>
              <w:t>p</w:t>
            </w:r>
            <w:r w:rsidRPr="00513673">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t>
            </w:r>
            <w:r w:rsidR="00EC79C8">
              <w:rPr>
                <w:rFonts w:ascii="Arial" w:eastAsia="Times New Roman" w:hAnsi="Arial" w:cs="Arial"/>
                <w:i/>
                <w:iCs/>
                <w:color w:val="000000"/>
                <w:sz w:val="24"/>
                <w:szCs w:val="24"/>
                <w:lang w:eastAsia="pl-PL"/>
              </w:rPr>
              <w:br/>
            </w:r>
            <w:r w:rsidRPr="00513673">
              <w:rPr>
                <w:rFonts w:ascii="Arial" w:eastAsia="Times New Roman" w:hAnsi="Arial" w:cs="Arial"/>
                <w:i/>
                <w:iCs/>
                <w:color w:val="000000"/>
                <w:sz w:val="24"/>
                <w:szCs w:val="24"/>
                <w:lang w:eastAsia="pl-PL"/>
              </w:rPr>
              <w:t>w zakresie określonym w wezwaniu, zgodnie z regulaminem wyboru projektów.</w:t>
            </w:r>
          </w:p>
        </w:tc>
        <w:tc>
          <w:tcPr>
            <w:tcW w:w="3426" w:type="dxa"/>
          </w:tcPr>
          <w:p w14:paraId="0935363F" w14:textId="77777777" w:rsidR="00E86CB7" w:rsidRPr="00513673" w:rsidRDefault="00E86CB7" w:rsidP="00513673">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Spełnienie kryterium jest konieczne do przyznania dofinansowania.</w:t>
            </w:r>
          </w:p>
          <w:p w14:paraId="596EBB05" w14:textId="77777777" w:rsidR="00E86CB7" w:rsidRPr="00513673" w:rsidRDefault="00E86CB7" w:rsidP="00513673">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Kryterium zerojedynkowe.</w:t>
            </w:r>
          </w:p>
          <w:p w14:paraId="08098822" w14:textId="77777777" w:rsidR="00E86CB7" w:rsidRPr="00513673" w:rsidRDefault="00E86CB7" w:rsidP="00FB4A81">
            <w:pPr>
              <w:spacing w:before="120"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lastRenderedPageBreak/>
              <w:t xml:space="preserve">Ocena spełnienia kryterium będzie polegała na przyznaniu wartości logicznych: </w:t>
            </w:r>
          </w:p>
          <w:p w14:paraId="70B8479B" w14:textId="77777777" w:rsidR="00E86CB7" w:rsidRPr="00513673" w:rsidRDefault="00E86CB7" w:rsidP="00513673">
            <w:pPr>
              <w:spacing w:line="360" w:lineRule="auto"/>
              <w:rPr>
                <w:rFonts w:ascii="Arial" w:eastAsia="Times New Roman" w:hAnsi="Arial" w:cs="Arial"/>
                <w:color w:val="000000"/>
                <w:sz w:val="24"/>
                <w:szCs w:val="24"/>
                <w:lang w:eastAsia="pl-PL"/>
              </w:rPr>
            </w:pPr>
            <w:r w:rsidRPr="00513673">
              <w:rPr>
                <w:rFonts w:ascii="Arial" w:eastAsia="Times New Roman" w:hAnsi="Arial" w:cs="Arial"/>
                <w:color w:val="000000"/>
                <w:sz w:val="24"/>
                <w:szCs w:val="24"/>
                <w:lang w:eastAsia="pl-PL"/>
              </w:rPr>
              <w:t>„TAK”, „NIE”.</w:t>
            </w:r>
          </w:p>
          <w:p w14:paraId="689FFB8B" w14:textId="77777777" w:rsidR="00E86CB7" w:rsidRPr="00513673" w:rsidRDefault="00E86CB7" w:rsidP="00513673">
            <w:pPr>
              <w:spacing w:line="360" w:lineRule="auto"/>
              <w:rPr>
                <w:rFonts w:ascii="Arial" w:eastAsia="Times New Roman" w:hAnsi="Arial" w:cs="Arial"/>
                <w:color w:val="FF0000"/>
                <w:sz w:val="24"/>
                <w:szCs w:val="24"/>
                <w:lang w:eastAsia="pl-PL"/>
              </w:rPr>
            </w:pPr>
            <w:r w:rsidRPr="00513673">
              <w:rPr>
                <w:rFonts w:ascii="Arial" w:eastAsia="Times New Roman" w:hAnsi="Arial" w:cs="Arial"/>
                <w:color w:val="000000"/>
                <w:sz w:val="24"/>
                <w:szCs w:val="24"/>
                <w:lang w:eastAsia="pl-PL"/>
              </w:rPr>
              <w:t xml:space="preserve">(TAK – spełnia; NIE – nie spełnia)  </w:t>
            </w:r>
          </w:p>
          <w:p w14:paraId="5C81F59C" w14:textId="77777777" w:rsidR="00E86CB7" w:rsidRPr="00513673" w:rsidRDefault="00E86CB7" w:rsidP="00513673">
            <w:pPr>
              <w:spacing w:line="360" w:lineRule="auto"/>
              <w:rPr>
                <w:rFonts w:ascii="Arial" w:eastAsia="Times New Roman" w:hAnsi="Arial" w:cs="Arial"/>
                <w:sz w:val="24"/>
                <w:szCs w:val="24"/>
                <w:lang w:eastAsia="pl-PL"/>
              </w:rPr>
            </w:pPr>
          </w:p>
        </w:tc>
      </w:tr>
      <w:tr w:rsidR="00E86CB7" w:rsidRPr="00810D36" w14:paraId="6181A2CF" w14:textId="77777777" w:rsidTr="005843A0">
        <w:tc>
          <w:tcPr>
            <w:tcW w:w="644" w:type="dxa"/>
            <w:hideMark/>
          </w:tcPr>
          <w:p w14:paraId="3A7BD7F9"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3.</w:t>
            </w:r>
          </w:p>
        </w:tc>
        <w:tc>
          <w:tcPr>
            <w:tcW w:w="3317" w:type="dxa"/>
            <w:hideMark/>
          </w:tcPr>
          <w:p w14:paraId="3C193FFA" w14:textId="77777777" w:rsidR="00E86CB7" w:rsidRPr="00810D36" w:rsidRDefault="00E86CB7" w:rsidP="00810D36">
            <w:pPr>
              <w:spacing w:line="360" w:lineRule="auto"/>
              <w:rPr>
                <w:rFonts w:ascii="Arial" w:hAnsi="Arial" w:cs="Arial"/>
                <w:color w:val="FF0000"/>
                <w:sz w:val="20"/>
                <w:szCs w:val="20"/>
              </w:rPr>
            </w:pPr>
            <w:r w:rsidRPr="00810D36">
              <w:rPr>
                <w:rFonts w:ascii="Arial" w:eastAsia="Times New Roman" w:hAnsi="Arial" w:cs="Arial"/>
                <w:color w:val="000000"/>
                <w:sz w:val="24"/>
                <w:szCs w:val="24"/>
                <w:lang w:eastAsia="pl-PL"/>
              </w:rPr>
              <w:t xml:space="preserve">Zapewnienie standardu nośności budowanej/ przebudowanej drogi na poziomie 115 </w:t>
            </w:r>
            <w:proofErr w:type="spellStart"/>
            <w:r w:rsidRPr="00810D36">
              <w:rPr>
                <w:rFonts w:ascii="Arial" w:eastAsia="Times New Roman" w:hAnsi="Arial" w:cs="Arial"/>
                <w:color w:val="000000"/>
                <w:sz w:val="24"/>
                <w:szCs w:val="24"/>
                <w:lang w:eastAsia="pl-PL"/>
              </w:rPr>
              <w:t>kN</w:t>
            </w:r>
            <w:proofErr w:type="spellEnd"/>
            <w:r w:rsidRPr="00810D36">
              <w:rPr>
                <w:rFonts w:ascii="Arial" w:eastAsia="Times New Roman" w:hAnsi="Arial" w:cs="Arial"/>
                <w:color w:val="000000"/>
                <w:sz w:val="24"/>
                <w:szCs w:val="24"/>
                <w:lang w:eastAsia="pl-PL"/>
              </w:rPr>
              <w:t>/oś.</w:t>
            </w:r>
          </w:p>
          <w:p w14:paraId="2FB83AEE" w14:textId="77777777" w:rsidR="00E86CB7" w:rsidRPr="00810D36" w:rsidRDefault="00E86CB7" w:rsidP="00810D36">
            <w:pPr>
              <w:spacing w:line="360" w:lineRule="auto"/>
              <w:rPr>
                <w:rFonts w:ascii="Arial" w:hAnsi="Arial" w:cs="Arial"/>
                <w:sz w:val="20"/>
                <w:szCs w:val="20"/>
              </w:rPr>
            </w:pPr>
          </w:p>
        </w:tc>
        <w:tc>
          <w:tcPr>
            <w:tcW w:w="6607" w:type="dxa"/>
          </w:tcPr>
          <w:p w14:paraId="49B97F86" w14:textId="77777777" w:rsidR="00E86CB7" w:rsidRPr="00810D36" w:rsidRDefault="00E86CB7" w:rsidP="00810D36">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 xml:space="preserve">Przy ocenie kryterium sprawdzane będzie, czy przedstawione założenia/rozwiązania projektowe lub zapisy zawarte w projekcie zapewniają nośność przebudowanej/ budowanej drogi na poziomie 115 </w:t>
            </w:r>
            <w:proofErr w:type="spellStart"/>
            <w:r w:rsidRPr="00810D36">
              <w:rPr>
                <w:rFonts w:ascii="Arial" w:eastAsia="Times New Roman" w:hAnsi="Arial" w:cs="Arial"/>
                <w:sz w:val="24"/>
                <w:szCs w:val="24"/>
                <w:lang w:eastAsia="pl-PL"/>
              </w:rPr>
              <w:t>kN</w:t>
            </w:r>
            <w:proofErr w:type="spellEnd"/>
            <w:r w:rsidRPr="00810D36">
              <w:rPr>
                <w:rFonts w:ascii="Arial" w:eastAsia="Times New Roman" w:hAnsi="Arial" w:cs="Arial"/>
                <w:sz w:val="24"/>
                <w:szCs w:val="24"/>
                <w:lang w:eastAsia="pl-PL"/>
              </w:rPr>
              <w:t>/oś.</w:t>
            </w:r>
          </w:p>
          <w:p w14:paraId="57111589" w14:textId="078AF906" w:rsidR="00E86CB7" w:rsidRPr="00810D36" w:rsidRDefault="00E86CB7" w:rsidP="001E6642">
            <w:pPr>
              <w:spacing w:before="120" w:line="360" w:lineRule="auto"/>
              <w:rPr>
                <w:rFonts w:ascii="Arial" w:hAnsi="Arial" w:cs="Arial"/>
                <w:sz w:val="24"/>
                <w:szCs w:val="24"/>
              </w:rPr>
            </w:pPr>
            <w:r w:rsidRPr="00810D36">
              <w:rPr>
                <w:rFonts w:ascii="Arial" w:eastAsia="Times New Roman" w:hAnsi="Arial" w:cs="Arial"/>
                <w:i/>
                <w:iCs/>
                <w:color w:val="000000"/>
                <w:sz w:val="24"/>
                <w:szCs w:val="24"/>
                <w:lang w:eastAsia="pl-PL"/>
              </w:rPr>
              <w:t xml:space="preserve">Na wezwanie Instytucji Zarządzającej </w:t>
            </w:r>
            <w:r w:rsidR="00FB4A81">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 xml:space="preserve">rogramem FEŚ 2021-2027 wnioskodawca może uzupełnić lub poprawić wniosek o dofinansowanie projektu i/lub załączniki w </w:t>
            </w:r>
            <w:r w:rsidRPr="00810D36">
              <w:rPr>
                <w:rFonts w:ascii="Arial" w:eastAsia="Times New Roman" w:hAnsi="Arial" w:cs="Arial"/>
                <w:i/>
                <w:iCs/>
                <w:color w:val="000000"/>
                <w:sz w:val="24"/>
                <w:szCs w:val="24"/>
                <w:lang w:eastAsia="pl-PL"/>
              </w:rPr>
              <w:lastRenderedPageBreak/>
              <w:t>zakresie określonym w wezwaniu, zgodnie z regulaminem wyboru projektów.</w:t>
            </w:r>
          </w:p>
        </w:tc>
        <w:tc>
          <w:tcPr>
            <w:tcW w:w="3426" w:type="dxa"/>
            <w:hideMark/>
          </w:tcPr>
          <w:p w14:paraId="45741E55"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Spełnienie kryterium jest konieczne do przyznania dofinansowania.</w:t>
            </w:r>
          </w:p>
          <w:p w14:paraId="12BC7C7F" w14:textId="77777777" w:rsidR="00E86CB7" w:rsidRPr="00810D36" w:rsidRDefault="00E86CB7" w:rsidP="00FB4A81">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6400D0E7"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w:t>
            </w:r>
            <w:r w:rsidRPr="00810D36">
              <w:rPr>
                <w:rFonts w:ascii="Arial" w:eastAsia="Times New Roman" w:hAnsi="Arial" w:cs="Arial"/>
                <w:color w:val="000000"/>
                <w:sz w:val="24"/>
                <w:szCs w:val="24"/>
                <w:lang w:eastAsia="pl-PL"/>
              </w:rPr>
              <w:lastRenderedPageBreak/>
              <w:t xml:space="preserve">przyznaniu wartości logicznych: </w:t>
            </w:r>
          </w:p>
          <w:p w14:paraId="0E5B13AD"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570E7A96" w14:textId="77777777" w:rsidR="00E86CB7" w:rsidRPr="00810D36" w:rsidRDefault="00E86CB7" w:rsidP="00810D36">
            <w:pPr>
              <w:spacing w:line="360" w:lineRule="auto"/>
              <w:rPr>
                <w:rFonts w:ascii="Arial" w:hAnsi="Arial" w:cs="Arial"/>
                <w:sz w:val="24"/>
                <w:szCs w:val="24"/>
              </w:rPr>
            </w:pPr>
            <w:r w:rsidRPr="00810D36">
              <w:rPr>
                <w:rFonts w:ascii="Arial" w:eastAsia="Times New Roman" w:hAnsi="Arial" w:cs="Arial"/>
                <w:color w:val="000000"/>
                <w:sz w:val="24"/>
                <w:szCs w:val="24"/>
                <w:lang w:eastAsia="pl-PL"/>
              </w:rPr>
              <w:t xml:space="preserve">(TAK – spełnia; NIE – nie spełnia)  </w:t>
            </w:r>
          </w:p>
        </w:tc>
      </w:tr>
      <w:tr w:rsidR="00E86CB7" w:rsidRPr="00810D36" w14:paraId="46C517EB" w14:textId="77777777" w:rsidTr="005843A0">
        <w:tc>
          <w:tcPr>
            <w:tcW w:w="644" w:type="dxa"/>
          </w:tcPr>
          <w:p w14:paraId="454FC2A1"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4.</w:t>
            </w:r>
          </w:p>
        </w:tc>
        <w:tc>
          <w:tcPr>
            <w:tcW w:w="3317" w:type="dxa"/>
          </w:tcPr>
          <w:p w14:paraId="1FEA75C1"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Czy projekt przyczynia się do poprawy bezpieczeństwa regionalnej sieci drogowej?</w:t>
            </w:r>
          </w:p>
        </w:tc>
        <w:tc>
          <w:tcPr>
            <w:tcW w:w="6607" w:type="dxa"/>
          </w:tcPr>
          <w:p w14:paraId="00B429BC" w14:textId="77777777" w:rsidR="00E86CB7" w:rsidRPr="00810D36" w:rsidRDefault="00E86CB7" w:rsidP="00810D36">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W kryterium tym sprawdzane będzie, czy zastosowane rozwiązania/elementy przyczyniają się do poprawy bezpieczeństwa ruchu podróżnych i pieszych na regionalnej sieci drogowej. Pod uwagę będą brane takie elementy jak m.in.: chodniki, ścieżki rowerowe, zatoki postojowe/autobusowe, azyle dla pieszych, bariery ochronne, oświetlenie, oznakowanie pionowe i poziome, bezkolizyjne skrzyżowania, inteligentne systemy transportowe, obwodnice, itp.</w:t>
            </w:r>
          </w:p>
          <w:p w14:paraId="30891519" w14:textId="66C107DD" w:rsidR="00E86CB7" w:rsidRPr="00810D36" w:rsidRDefault="00E86CB7" w:rsidP="00FB4A81">
            <w:pPr>
              <w:spacing w:before="120" w:line="360" w:lineRule="auto"/>
              <w:rPr>
                <w:rFonts w:ascii="Arial" w:eastAsia="Times New Roman" w:hAnsi="Arial" w:cs="Arial"/>
                <w:i/>
                <w:iCs/>
                <w:color w:val="FF0000"/>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sidR="00FB4A81">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rogramem FEŚ 2021-2027 wnioskodawca może uzupełnić lub poprawić wniosek o dofinansowanie projektu i/lub załączniki w zakresie określonym w wezwaniu, zgodnie z regulaminem wyboru projektów.</w:t>
            </w:r>
          </w:p>
        </w:tc>
        <w:tc>
          <w:tcPr>
            <w:tcW w:w="3426" w:type="dxa"/>
          </w:tcPr>
          <w:p w14:paraId="15FB1ACB"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Spełnienie kryterium jest konieczne do przyznania dofinansowania.</w:t>
            </w:r>
          </w:p>
          <w:p w14:paraId="5D3F8A24" w14:textId="77777777" w:rsidR="00E86CB7" w:rsidRPr="00810D36" w:rsidRDefault="00E86CB7" w:rsidP="00FB4A81">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Kryterium zerojedynkowe.</w:t>
            </w:r>
          </w:p>
          <w:p w14:paraId="69A36599"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Ocena spełnienia kryterium będzie polegała na przyznaniu wartości logicznych: </w:t>
            </w:r>
          </w:p>
          <w:p w14:paraId="3C7D90EC"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„TAK”, „NIE”.</w:t>
            </w:r>
          </w:p>
          <w:p w14:paraId="382D8E9E"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(TAK – spełnia; NIE – nie spełnia)  </w:t>
            </w:r>
          </w:p>
        </w:tc>
      </w:tr>
      <w:tr w:rsidR="00E86CB7" w:rsidRPr="00810D36" w14:paraId="77882560" w14:textId="77777777" w:rsidTr="005843A0">
        <w:tc>
          <w:tcPr>
            <w:tcW w:w="644" w:type="dxa"/>
            <w:hideMark/>
          </w:tcPr>
          <w:p w14:paraId="12336804"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5.</w:t>
            </w:r>
          </w:p>
        </w:tc>
        <w:tc>
          <w:tcPr>
            <w:tcW w:w="3317" w:type="dxa"/>
            <w:hideMark/>
          </w:tcPr>
          <w:p w14:paraId="592A2C88" w14:textId="77777777" w:rsidR="00E86CB7" w:rsidRPr="00810D36" w:rsidRDefault="00E86CB7" w:rsidP="00810D36">
            <w:pPr>
              <w:spacing w:line="360" w:lineRule="auto"/>
              <w:rPr>
                <w:rFonts w:ascii="Arial" w:eastAsia="Times New Roman" w:hAnsi="Arial" w:cs="Arial"/>
                <w:color w:val="000000"/>
                <w:sz w:val="24"/>
                <w:szCs w:val="24"/>
                <w:highlight w:val="magenta"/>
                <w:lang w:eastAsia="pl-PL"/>
              </w:rPr>
            </w:pPr>
            <w:r w:rsidRPr="00810D36">
              <w:rPr>
                <w:rFonts w:ascii="Arial" w:eastAsia="Times New Roman" w:hAnsi="Arial" w:cs="Arial"/>
                <w:color w:val="000000"/>
                <w:sz w:val="24"/>
                <w:szCs w:val="24"/>
                <w:lang w:eastAsia="pl-PL"/>
              </w:rPr>
              <w:t>Wpływ na obszary miejskie</w:t>
            </w:r>
          </w:p>
        </w:tc>
        <w:tc>
          <w:tcPr>
            <w:tcW w:w="6607" w:type="dxa"/>
          </w:tcPr>
          <w:p w14:paraId="41FB3765"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W kryterium weryfikowane będzie, czy inwestycja </w:t>
            </w:r>
            <w:r w:rsidRPr="00810D36">
              <w:rPr>
                <w:rFonts w:ascii="Arial" w:eastAsia="Times New Roman" w:hAnsi="Arial" w:cs="Arial"/>
                <w:color w:val="000000"/>
                <w:sz w:val="24"/>
                <w:szCs w:val="24"/>
                <w:lang w:eastAsia="pl-PL"/>
              </w:rPr>
              <w:br/>
              <w:t xml:space="preserve">w infrastrukturę drogową na obszarach miejskich nie będzie obejmowała budowy nowych dróg lub parkingów, ani </w:t>
            </w:r>
            <w:r w:rsidRPr="00810D36">
              <w:rPr>
                <w:rFonts w:ascii="Arial" w:eastAsia="Times New Roman" w:hAnsi="Arial" w:cs="Arial"/>
                <w:color w:val="000000"/>
                <w:sz w:val="24"/>
                <w:szCs w:val="24"/>
                <w:lang w:eastAsia="pl-PL"/>
              </w:rPr>
              <w:lastRenderedPageBreak/>
              <w:t>zwiększenia przepustowości istniejących dróg lub parkingów, z zastrzeżeniem obwodnic.</w:t>
            </w:r>
          </w:p>
          <w:p w14:paraId="6B6A441E" w14:textId="19669409" w:rsidR="00E86CB7" w:rsidRPr="00810D36" w:rsidRDefault="00E86CB7" w:rsidP="00FB4A81">
            <w:pPr>
              <w:spacing w:before="120" w:line="360" w:lineRule="auto"/>
              <w:rPr>
                <w:rFonts w:ascii="Arial" w:eastAsia="Times New Roman" w:hAnsi="Arial" w:cs="Arial"/>
                <w:color w:val="FF0000"/>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sidR="00FB4A81">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rogramem FEŚ 2021-2027 wnioskodawca może uzupełnić lub poprawić wniosek o dofinansowanie projektu i/lub załączniki w zakresie określonym w wezwaniu, zgodnie z regulaminem wyboru projektów</w:t>
            </w:r>
            <w:r w:rsidRPr="00810D36">
              <w:rPr>
                <w:rFonts w:ascii="Arial" w:eastAsia="Times New Roman" w:hAnsi="Arial" w:cs="Arial"/>
                <w:color w:val="000000"/>
                <w:sz w:val="24"/>
                <w:szCs w:val="24"/>
                <w:lang w:eastAsia="pl-PL"/>
              </w:rPr>
              <w:t>.</w:t>
            </w:r>
          </w:p>
        </w:tc>
        <w:tc>
          <w:tcPr>
            <w:tcW w:w="3426" w:type="dxa"/>
            <w:hideMark/>
          </w:tcPr>
          <w:p w14:paraId="66C4283C" w14:textId="77777777" w:rsidR="00E86CB7" w:rsidRPr="00810D36" w:rsidRDefault="00E86CB7" w:rsidP="00810D36">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0E487106" w14:textId="77777777" w:rsidR="00E86CB7" w:rsidRPr="00810D36" w:rsidRDefault="00E86CB7" w:rsidP="00FB4A81">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 xml:space="preserve">Kryterium zerojedynkowe </w:t>
            </w:r>
            <w:r w:rsidRPr="00810D36">
              <w:rPr>
                <w:rFonts w:ascii="Arial" w:eastAsia="Times New Roman" w:hAnsi="Arial" w:cs="Arial"/>
                <w:color w:val="000000"/>
                <w:sz w:val="24"/>
                <w:szCs w:val="24"/>
                <w:lang w:eastAsia="pl-PL"/>
              </w:rPr>
              <w:br/>
              <w:t>z opcją „nie dotyczy”.</w:t>
            </w:r>
          </w:p>
          <w:p w14:paraId="0C24A3E3" w14:textId="77777777" w:rsidR="00E86CB7" w:rsidRPr="00810D36" w:rsidRDefault="00E86CB7" w:rsidP="00FB4A81">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74AFF17C"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1CD020D4" w14:textId="77777777" w:rsidR="00E86CB7" w:rsidRPr="00810D36" w:rsidRDefault="00E86CB7" w:rsidP="00810D36">
            <w:pPr>
              <w:spacing w:line="360" w:lineRule="auto"/>
              <w:rPr>
                <w:rFonts w:ascii="Arial" w:eastAsia="Times New Roman" w:hAnsi="Arial" w:cs="Arial"/>
                <w:sz w:val="24"/>
                <w:szCs w:val="24"/>
                <w:lang w:eastAsia="pl-PL"/>
              </w:rPr>
            </w:pPr>
            <w:r w:rsidRPr="00810D36">
              <w:rPr>
                <w:rFonts w:ascii="Arial" w:eastAsia="Times New Roman" w:hAnsi="Arial" w:cs="Arial"/>
                <w:color w:val="000000"/>
                <w:sz w:val="24"/>
                <w:szCs w:val="24"/>
                <w:lang w:eastAsia="pl-PL"/>
              </w:rPr>
              <w:t>(TAK – spełnia; NIE – nie spełnia; „NIE DOTYCZY” – spełnia)</w:t>
            </w:r>
          </w:p>
        </w:tc>
      </w:tr>
      <w:tr w:rsidR="00E86CB7" w:rsidRPr="00810D36" w14:paraId="12EACD96" w14:textId="77777777" w:rsidTr="005843A0">
        <w:tc>
          <w:tcPr>
            <w:tcW w:w="644" w:type="dxa"/>
          </w:tcPr>
          <w:p w14:paraId="3D0ED534" w14:textId="77777777" w:rsidR="00E86CB7" w:rsidRPr="00810D36" w:rsidRDefault="00E86CB7" w:rsidP="00810D36">
            <w:pPr>
              <w:pStyle w:val="Default"/>
              <w:spacing w:line="360" w:lineRule="auto"/>
            </w:pPr>
            <w:r w:rsidRPr="00810D36">
              <w:lastRenderedPageBreak/>
              <w:t>6.</w:t>
            </w:r>
          </w:p>
        </w:tc>
        <w:tc>
          <w:tcPr>
            <w:tcW w:w="3317" w:type="dxa"/>
          </w:tcPr>
          <w:p w14:paraId="7D15F325"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Projekt jest spójny </w:t>
            </w:r>
            <w:r w:rsidRPr="00810D36">
              <w:rPr>
                <w:rFonts w:ascii="Arial" w:eastAsia="Times New Roman" w:hAnsi="Arial" w:cs="Arial"/>
                <w:color w:val="000000"/>
                <w:sz w:val="24"/>
                <w:szCs w:val="24"/>
                <w:lang w:eastAsia="pl-PL"/>
              </w:rPr>
              <w:br/>
              <w:t xml:space="preserve">z odpowiednimi planami zrównoważonej mobilności miejskiej (SUMP) lub innymi dokumentami dot. planowania mobilności miejskiej </w:t>
            </w:r>
          </w:p>
          <w:p w14:paraId="4E1DC8AD" w14:textId="77777777" w:rsidR="00E86CB7" w:rsidRPr="00810D36" w:rsidRDefault="00E86CB7" w:rsidP="00810D36">
            <w:pPr>
              <w:spacing w:line="360" w:lineRule="auto"/>
              <w:rPr>
                <w:rFonts w:ascii="Arial" w:eastAsia="Times New Roman" w:hAnsi="Arial" w:cs="Arial"/>
                <w:color w:val="000000"/>
                <w:sz w:val="24"/>
                <w:szCs w:val="24"/>
                <w:lang w:eastAsia="pl-PL"/>
              </w:rPr>
            </w:pPr>
          </w:p>
          <w:p w14:paraId="67A886F6" w14:textId="77777777" w:rsidR="00E86CB7" w:rsidRPr="00810D36" w:rsidRDefault="00E86CB7" w:rsidP="00810D36">
            <w:pPr>
              <w:spacing w:line="360" w:lineRule="auto"/>
              <w:rPr>
                <w:rFonts w:ascii="Arial" w:eastAsia="Times New Roman" w:hAnsi="Arial" w:cs="Arial"/>
                <w:color w:val="000000"/>
                <w:sz w:val="24"/>
                <w:szCs w:val="24"/>
                <w:lang w:eastAsia="pl-PL"/>
              </w:rPr>
            </w:pPr>
          </w:p>
        </w:tc>
        <w:tc>
          <w:tcPr>
            <w:tcW w:w="6607" w:type="dxa"/>
          </w:tcPr>
          <w:p w14:paraId="474E7DB5"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W kryterium tym analizowane będzie, czy w przypadku inwestycji realizowanych na obszarach miejskich zakres inwestycji objętej projektem jest spójny z zapisami odpowiednich planów zrównoważonej mobilności miejskiej (SUMP) lub innych dokumentów dot. planowania mobilności miejskiej – jeśli dotyczy.</w:t>
            </w:r>
          </w:p>
          <w:p w14:paraId="293969A3" w14:textId="77777777" w:rsidR="00E86CB7" w:rsidRPr="00810D36" w:rsidRDefault="00E86CB7" w:rsidP="00810D36">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Spójność z zapisami odpowiednich planów oznacza, że zakres inwestycji objętej projektem został w nich uwzględniony i nie jest sprzeczny z celami danego planu.</w:t>
            </w:r>
          </w:p>
          <w:p w14:paraId="16F00FF1" w14:textId="2B7702D7" w:rsidR="00E86CB7" w:rsidRPr="00810D36" w:rsidRDefault="00E86CB7" w:rsidP="00314FF0">
            <w:pPr>
              <w:spacing w:before="120" w:line="360" w:lineRule="auto"/>
              <w:rPr>
                <w:rFonts w:ascii="Arial" w:eastAsia="Times New Roman" w:hAnsi="Arial" w:cs="Arial"/>
                <w:i/>
                <w:iCs/>
                <w:color w:val="FF0000"/>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sidR="00314FF0">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 xml:space="preserve">rogramem FEŚ 2021-2027 wnioskodawca może uzupełnić lub poprawić </w:t>
            </w:r>
            <w:r w:rsidRPr="00810D36">
              <w:rPr>
                <w:rFonts w:ascii="Arial" w:eastAsia="Times New Roman" w:hAnsi="Arial" w:cs="Arial"/>
                <w:i/>
                <w:iCs/>
                <w:color w:val="000000"/>
                <w:sz w:val="24"/>
                <w:szCs w:val="24"/>
                <w:lang w:eastAsia="pl-PL"/>
              </w:rPr>
              <w:lastRenderedPageBreak/>
              <w:t>wniosek o dofinansowanie projektu i/lub załączniki w zakresie określonym w wezwaniu, zgodnie z regulaminem wyboru projektów.</w:t>
            </w:r>
          </w:p>
        </w:tc>
        <w:tc>
          <w:tcPr>
            <w:tcW w:w="3426" w:type="dxa"/>
          </w:tcPr>
          <w:p w14:paraId="12A05BA2" w14:textId="77777777" w:rsidR="00E86CB7" w:rsidRPr="00810D36" w:rsidRDefault="00E86CB7" w:rsidP="00810D36">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lastRenderedPageBreak/>
              <w:t>Spełnienie niniejszego kryterium jest konieczne do przyznania dofinansowania.</w:t>
            </w:r>
          </w:p>
          <w:p w14:paraId="2CE8097B" w14:textId="77777777" w:rsidR="00E86CB7" w:rsidRPr="00810D36" w:rsidRDefault="00E86CB7" w:rsidP="00FB4A81">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Kryterium zerojedynkowe </w:t>
            </w:r>
            <w:r w:rsidRPr="00810D36">
              <w:rPr>
                <w:rFonts w:ascii="Arial" w:eastAsia="Times New Roman" w:hAnsi="Arial" w:cs="Arial"/>
                <w:color w:val="000000"/>
                <w:sz w:val="24"/>
                <w:szCs w:val="24"/>
                <w:lang w:eastAsia="pl-PL"/>
              </w:rPr>
              <w:br/>
              <w:t>z opcją „nie dotyczy”.</w:t>
            </w:r>
          </w:p>
          <w:p w14:paraId="5CC06CED" w14:textId="77777777" w:rsidR="00E86CB7" w:rsidRPr="00810D36" w:rsidRDefault="00E86CB7" w:rsidP="00FB4A81">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w:t>
            </w:r>
          </w:p>
          <w:p w14:paraId="5D1FB79B"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 „TAK”, „NIE”, „NIE DOTYCZY”</w:t>
            </w:r>
          </w:p>
          <w:p w14:paraId="67466703" w14:textId="1D1969BA" w:rsidR="00E86CB7" w:rsidRPr="00810D36" w:rsidRDefault="00E86CB7" w:rsidP="00FB4A81">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(TAK – spełnia; NIE – nie spełnia; „NIE DOTYCZY” – spełnia)</w:t>
            </w:r>
          </w:p>
        </w:tc>
      </w:tr>
      <w:tr w:rsidR="00E86CB7" w:rsidRPr="00810D36" w14:paraId="6D684B8D" w14:textId="77777777" w:rsidTr="005843A0">
        <w:tc>
          <w:tcPr>
            <w:tcW w:w="644" w:type="dxa"/>
            <w:hideMark/>
          </w:tcPr>
          <w:p w14:paraId="54DDB1C2"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7.</w:t>
            </w:r>
          </w:p>
        </w:tc>
        <w:tc>
          <w:tcPr>
            <w:tcW w:w="3317" w:type="dxa"/>
          </w:tcPr>
          <w:p w14:paraId="57F93724"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Czy w przypadku budowy/przebudowy dróg rowerowych/ścieżek rowerowych zastosowano nawierzchnię inną niż </w:t>
            </w:r>
            <w:r w:rsidRPr="00810D36">
              <w:rPr>
                <w:rFonts w:ascii="Arial" w:eastAsia="Times New Roman" w:hAnsi="Arial" w:cs="Arial"/>
                <w:color w:val="000000"/>
                <w:sz w:val="24"/>
                <w:szCs w:val="24"/>
                <w:lang w:eastAsia="pl-PL"/>
              </w:rPr>
              <w:br/>
              <w:t>z kostki betonowej?</w:t>
            </w:r>
          </w:p>
          <w:p w14:paraId="0EC54DDA" w14:textId="77777777" w:rsidR="00E86CB7" w:rsidRPr="00810D36" w:rsidRDefault="00E86CB7" w:rsidP="00810D36">
            <w:pPr>
              <w:spacing w:line="360" w:lineRule="auto"/>
              <w:rPr>
                <w:rFonts w:ascii="Arial" w:eastAsia="Times New Roman" w:hAnsi="Arial" w:cs="Arial"/>
                <w:color w:val="000000"/>
                <w:sz w:val="24"/>
                <w:szCs w:val="24"/>
                <w:lang w:eastAsia="pl-PL"/>
              </w:rPr>
            </w:pPr>
          </w:p>
          <w:p w14:paraId="42485BA4" w14:textId="77777777" w:rsidR="00E86CB7" w:rsidRPr="00810D36" w:rsidRDefault="00E86CB7" w:rsidP="00810D36">
            <w:pPr>
              <w:spacing w:line="360" w:lineRule="auto"/>
              <w:rPr>
                <w:rFonts w:ascii="Arial" w:eastAsia="Times New Roman" w:hAnsi="Arial" w:cs="Arial"/>
                <w:color w:val="000000"/>
                <w:sz w:val="24"/>
                <w:szCs w:val="24"/>
                <w:lang w:eastAsia="pl-PL"/>
              </w:rPr>
            </w:pPr>
          </w:p>
        </w:tc>
        <w:tc>
          <w:tcPr>
            <w:tcW w:w="6607" w:type="dxa"/>
          </w:tcPr>
          <w:p w14:paraId="6CF08C4D" w14:textId="77777777" w:rsidR="00E86CB7" w:rsidRPr="00810D36" w:rsidRDefault="00E86CB7" w:rsidP="00810D36">
            <w:pPr>
              <w:spacing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Przy ocenie kryterium sprawdzane będzie, czy przedstawione założenia/rozwiązania projektowe zakładają konstrukcję nawierzchni inną niż z kostki betonowej (np. </w:t>
            </w:r>
            <w:r w:rsidRPr="00810D36">
              <w:rPr>
                <w:rFonts w:ascii="Arial" w:eastAsia="Times New Roman" w:hAnsi="Arial" w:cs="Arial"/>
                <w:color w:val="000000"/>
                <w:sz w:val="24"/>
                <w:szCs w:val="24"/>
                <w:lang w:eastAsia="pl-PL"/>
              </w:rPr>
              <w:br/>
              <w:t>z mieszanek asfaltowych, z mastyksu grysowego, tartanu lub na bazie żywic syntetycznych) zapewniającą większą trwałość, efektywność oraz bezpieczeństwo i komfort podróżujących.</w:t>
            </w:r>
          </w:p>
          <w:p w14:paraId="27A5ECDC" w14:textId="255CFBF6" w:rsidR="00E86CB7" w:rsidRPr="00810D36" w:rsidRDefault="00E86CB7" w:rsidP="00314FF0">
            <w:pPr>
              <w:spacing w:before="120" w:line="360" w:lineRule="auto"/>
              <w:rPr>
                <w:rFonts w:ascii="Arial" w:eastAsia="Times New Roman" w:hAnsi="Arial" w:cs="Arial"/>
                <w:i/>
                <w:iCs/>
                <w:color w:val="000000"/>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sidR="00314FF0">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rogramem FEŚ 2021-2027 wnioskodawca może uzupełnić lub poprawić wniosek o dofinansowanie projektu i/lub załączniki w zakresie określonym w wezwaniu, zgodnie z regulaminem wyboru projektów.</w:t>
            </w:r>
          </w:p>
          <w:p w14:paraId="237C6C6B" w14:textId="77777777" w:rsidR="00E86CB7" w:rsidRPr="00810D36" w:rsidRDefault="00E86CB7" w:rsidP="00810D36">
            <w:pPr>
              <w:spacing w:line="360" w:lineRule="auto"/>
              <w:rPr>
                <w:rFonts w:ascii="Arial" w:eastAsia="Times New Roman" w:hAnsi="Arial" w:cs="Arial"/>
                <w:color w:val="000000"/>
                <w:sz w:val="24"/>
                <w:szCs w:val="24"/>
                <w:lang w:eastAsia="pl-PL"/>
              </w:rPr>
            </w:pPr>
          </w:p>
        </w:tc>
        <w:tc>
          <w:tcPr>
            <w:tcW w:w="3426" w:type="dxa"/>
          </w:tcPr>
          <w:p w14:paraId="77581D0F" w14:textId="77777777" w:rsidR="00E86CB7" w:rsidRPr="00810D36" w:rsidRDefault="00E86CB7" w:rsidP="00810D36">
            <w:pPr>
              <w:spacing w:line="360" w:lineRule="auto"/>
              <w:rPr>
                <w:rFonts w:ascii="Arial" w:eastAsia="Times New Roman" w:hAnsi="Arial" w:cs="Arial"/>
                <w:sz w:val="24"/>
                <w:szCs w:val="24"/>
                <w:lang w:eastAsia="pl-PL"/>
              </w:rPr>
            </w:pPr>
            <w:r w:rsidRPr="00810D36">
              <w:rPr>
                <w:rFonts w:ascii="Arial" w:eastAsia="Times New Roman" w:hAnsi="Arial" w:cs="Arial"/>
                <w:sz w:val="24"/>
                <w:szCs w:val="24"/>
                <w:lang w:eastAsia="pl-PL"/>
              </w:rPr>
              <w:t>Spełnienie niniejszego kryterium jest konieczne do przyznania dofinansowania.</w:t>
            </w:r>
          </w:p>
          <w:p w14:paraId="0A5FC0A3" w14:textId="77777777" w:rsidR="00E86CB7" w:rsidRPr="00810D36" w:rsidRDefault="00E86CB7" w:rsidP="00314FF0">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Kryterium zerojedynkowe </w:t>
            </w:r>
            <w:r w:rsidRPr="00810D36">
              <w:rPr>
                <w:rFonts w:ascii="Arial" w:eastAsia="Times New Roman" w:hAnsi="Arial" w:cs="Arial"/>
                <w:color w:val="000000"/>
                <w:sz w:val="24"/>
                <w:szCs w:val="24"/>
                <w:lang w:eastAsia="pl-PL"/>
              </w:rPr>
              <w:br/>
              <w:t>z opcją „nie dotyczy”.</w:t>
            </w:r>
          </w:p>
          <w:p w14:paraId="166DEE2E" w14:textId="77777777" w:rsidR="00E86CB7" w:rsidRPr="00810D36" w:rsidRDefault="00E86CB7" w:rsidP="00314FF0">
            <w:pPr>
              <w:spacing w:before="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Ocena spełnienia kryterium będzie polegała na przyznaniu wartości logicznych: „TAK”, „NIE”, „NIE DOTYCZY”</w:t>
            </w:r>
          </w:p>
          <w:p w14:paraId="338E192B" w14:textId="0E06E165" w:rsidR="00E86CB7" w:rsidRPr="00810D36" w:rsidRDefault="00E86CB7" w:rsidP="00DC3DE6">
            <w:pPr>
              <w:spacing w:line="360" w:lineRule="auto"/>
              <w:rPr>
                <w:rFonts w:ascii="Arial" w:eastAsia="Times New Roman" w:hAnsi="Arial" w:cs="Arial"/>
                <w:color w:val="FF0000"/>
                <w:sz w:val="24"/>
                <w:szCs w:val="24"/>
                <w:lang w:eastAsia="pl-PL"/>
              </w:rPr>
            </w:pPr>
            <w:r w:rsidRPr="00810D36">
              <w:rPr>
                <w:rFonts w:ascii="Arial" w:eastAsia="Times New Roman" w:hAnsi="Arial" w:cs="Arial"/>
                <w:color w:val="000000"/>
                <w:sz w:val="24"/>
                <w:szCs w:val="24"/>
                <w:lang w:eastAsia="pl-PL"/>
              </w:rPr>
              <w:t>(TAK – spełnia; NIE – nie spełnia; „NIE DOTYCZY” – spełnia)</w:t>
            </w:r>
          </w:p>
        </w:tc>
      </w:tr>
    </w:tbl>
    <w:p w14:paraId="02F32288" w14:textId="337EDD10" w:rsidR="00E86CB7" w:rsidRDefault="00E86CB7" w:rsidP="00810D36">
      <w:pPr>
        <w:spacing w:line="360" w:lineRule="auto"/>
        <w:rPr>
          <w:rFonts w:ascii="Arial" w:hAnsi="Arial" w:cs="Arial"/>
        </w:rPr>
      </w:pPr>
    </w:p>
    <w:p w14:paraId="2B52FCEC" w14:textId="77777777" w:rsidR="004A4922" w:rsidRPr="004A4922" w:rsidRDefault="004A4922" w:rsidP="004A4922">
      <w:pPr>
        <w:spacing w:before="240" w:after="120"/>
        <w:rPr>
          <w:rFonts w:ascii="Arial" w:hAnsi="Arial" w:cs="Arial"/>
          <w:i/>
          <w:iCs/>
          <w:sz w:val="24"/>
          <w:szCs w:val="24"/>
        </w:rPr>
      </w:pPr>
      <w:r w:rsidRPr="004A4922">
        <w:rPr>
          <w:rFonts w:ascii="Arial" w:hAnsi="Arial" w:cs="Arial"/>
          <w:i/>
          <w:iCs/>
          <w:sz w:val="24"/>
          <w:szCs w:val="24"/>
        </w:rPr>
        <w:t xml:space="preserve">Uwaga: należy sprawdzić czy dla Działania występują kryteria </w:t>
      </w:r>
      <w:r>
        <w:rPr>
          <w:rFonts w:ascii="Arial" w:hAnsi="Arial" w:cs="Arial"/>
          <w:i/>
          <w:iCs/>
          <w:sz w:val="24"/>
          <w:szCs w:val="24"/>
        </w:rPr>
        <w:t xml:space="preserve">merytoryczne </w:t>
      </w:r>
      <w:r w:rsidRPr="004A4922">
        <w:rPr>
          <w:rFonts w:ascii="Arial" w:hAnsi="Arial" w:cs="Arial"/>
          <w:i/>
          <w:iCs/>
          <w:sz w:val="24"/>
          <w:szCs w:val="24"/>
        </w:rPr>
        <w:t>punktowe i ro</w:t>
      </w:r>
      <w:r>
        <w:rPr>
          <w:rFonts w:ascii="Arial" w:hAnsi="Arial" w:cs="Arial"/>
          <w:i/>
          <w:iCs/>
          <w:sz w:val="24"/>
          <w:szCs w:val="24"/>
        </w:rPr>
        <w:t xml:space="preserve">zstrzygające – pkt. 3.1 niniejszego dokumentu </w:t>
      </w:r>
    </w:p>
    <w:p w14:paraId="24F37818" w14:textId="628E7F1F" w:rsidR="004A4922" w:rsidRDefault="004A4922" w:rsidP="00810D36">
      <w:pPr>
        <w:spacing w:line="360" w:lineRule="auto"/>
        <w:rPr>
          <w:rFonts w:ascii="Arial" w:hAnsi="Arial" w:cs="Arial"/>
        </w:rPr>
      </w:pPr>
    </w:p>
    <w:p w14:paraId="0FAFC4CC" w14:textId="77777777" w:rsidR="00DC3DE6" w:rsidRDefault="00DC3DE6" w:rsidP="00810D36">
      <w:pPr>
        <w:spacing w:line="360" w:lineRule="auto"/>
        <w:rPr>
          <w:rFonts w:ascii="Arial" w:hAnsi="Arial" w:cs="Arial"/>
        </w:rPr>
      </w:pPr>
    </w:p>
    <w:p w14:paraId="6F84CA60" w14:textId="70A6082F" w:rsidR="000A1544" w:rsidRPr="00D334F6" w:rsidRDefault="00A5522F" w:rsidP="00D334F6">
      <w:pPr>
        <w:pStyle w:val="Nagwek4"/>
        <w:spacing w:before="120" w:after="120"/>
      </w:pPr>
      <w:bookmarkStart w:id="11" w:name="_Toc128049153"/>
      <w:r>
        <w:lastRenderedPageBreak/>
        <w:t xml:space="preserve">2.2.4 </w:t>
      </w:r>
      <w:r w:rsidR="000A1544" w:rsidRPr="00D334F6">
        <w:t xml:space="preserve">Działanie </w:t>
      </w:r>
      <w:r w:rsidR="0006462E" w:rsidRPr="00D334F6">
        <w:t>5</w:t>
      </w:r>
      <w:r w:rsidR="000A1544" w:rsidRPr="00D334F6">
        <w:t xml:space="preserve">.1 Infrastruktura </w:t>
      </w:r>
      <w:r w:rsidR="0006462E" w:rsidRPr="00D334F6">
        <w:t>edukacyjna</w:t>
      </w:r>
      <w:bookmarkEnd w:id="11"/>
    </w:p>
    <w:p w14:paraId="55EEB12E" w14:textId="5DC55C7D" w:rsidR="00B27EDA" w:rsidRPr="00B27EDA" w:rsidRDefault="00B27EDA" w:rsidP="00B27EDA">
      <w:pPr>
        <w:spacing w:before="240"/>
        <w:rPr>
          <w:rFonts w:ascii="Arial" w:eastAsia="Times New Roman" w:hAnsi="Arial" w:cs="Arial"/>
          <w:b/>
          <w:bCs/>
          <w:color w:val="2F5496" w:themeColor="accent1" w:themeShade="BF"/>
          <w:sz w:val="28"/>
          <w:szCs w:val="28"/>
          <w:lang w:eastAsia="pl-PL"/>
        </w:rPr>
      </w:pPr>
      <w:r w:rsidRPr="00B27EDA">
        <w:rPr>
          <w:rFonts w:ascii="Arial" w:eastAsia="Times New Roman" w:hAnsi="Arial" w:cs="Arial"/>
          <w:b/>
          <w:bCs/>
          <w:color w:val="2F5496" w:themeColor="accent1" w:themeShade="BF"/>
          <w:sz w:val="28"/>
          <w:szCs w:val="28"/>
          <w:lang w:eastAsia="pl-PL"/>
        </w:rPr>
        <w:t>Działanie 5.1 Infrastruktura edukacyjna</w:t>
      </w:r>
    </w:p>
    <w:p w14:paraId="05C54CD8" w14:textId="77777777" w:rsidR="005B0C43" w:rsidRDefault="000A1544" w:rsidP="005B0C43">
      <w:pPr>
        <w:pStyle w:val="KryteriaNag1"/>
      </w:pPr>
      <w:r w:rsidRPr="00B27EDA">
        <w:rPr>
          <w:b w:val="0"/>
          <w:bCs w:val="0"/>
        </w:rPr>
        <w:t xml:space="preserve">Typ projektu: </w:t>
      </w:r>
      <w:r w:rsidR="005B0C43">
        <w:t xml:space="preserve">Infrastruktura na potrzeby wczesnej edukacji i opieki nad dzieckiem </w:t>
      </w:r>
    </w:p>
    <w:tbl>
      <w:tblPr>
        <w:tblStyle w:val="Tabela-Siatka"/>
        <w:tblW w:w="13994" w:type="dxa"/>
        <w:tblLook w:val="04A0" w:firstRow="1" w:lastRow="0" w:firstColumn="1" w:lastColumn="0" w:noHBand="0" w:noVBand="1"/>
      </w:tblPr>
      <w:tblGrid>
        <w:gridCol w:w="643"/>
        <w:gridCol w:w="3312"/>
        <w:gridCol w:w="6612"/>
        <w:gridCol w:w="3427"/>
      </w:tblGrid>
      <w:tr w:rsidR="0006462E" w:rsidRPr="006317D1" w14:paraId="2D7F9BF6" w14:textId="77777777" w:rsidTr="00A91E39">
        <w:trPr>
          <w:trHeight w:val="660"/>
        </w:trPr>
        <w:tc>
          <w:tcPr>
            <w:tcW w:w="13994"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4E8CE3" w14:textId="77777777" w:rsidR="0006462E" w:rsidRPr="00103AE4" w:rsidRDefault="0006462E" w:rsidP="00A91E39">
            <w:pPr>
              <w:spacing w:before="120" w:after="120"/>
              <w:jc w:val="center"/>
              <w:rPr>
                <w:rFonts w:ascii="Arial" w:eastAsia="Times New Roman" w:hAnsi="Arial" w:cs="Arial"/>
                <w:b/>
                <w:bCs/>
                <w:color w:val="000000"/>
                <w:sz w:val="24"/>
                <w:szCs w:val="24"/>
                <w:lang w:eastAsia="pl-PL"/>
              </w:rPr>
            </w:pPr>
            <w:r w:rsidRPr="00103AE4">
              <w:rPr>
                <w:rFonts w:ascii="Arial" w:eastAsia="Times New Roman" w:hAnsi="Arial" w:cs="Arial"/>
                <w:b/>
                <w:bCs/>
                <w:color w:val="000000"/>
                <w:sz w:val="24"/>
                <w:szCs w:val="24"/>
                <w:lang w:eastAsia="pl-PL"/>
              </w:rPr>
              <w:t>KRYTERIA MERYTORYCZNE SPECYFICZNE</w:t>
            </w:r>
          </w:p>
        </w:tc>
      </w:tr>
      <w:tr w:rsidR="0006462E" w:rsidRPr="006317D1" w14:paraId="2EABBDFB" w14:textId="77777777" w:rsidTr="00B27EDA">
        <w:trPr>
          <w:trHeight w:val="840"/>
        </w:trPr>
        <w:tc>
          <w:tcPr>
            <w:tcW w:w="643" w:type="dxa"/>
            <w:tcBorders>
              <w:top w:val="single" w:sz="4" w:space="0" w:color="auto"/>
              <w:left w:val="single" w:sz="4" w:space="0" w:color="auto"/>
              <w:bottom w:val="single" w:sz="4" w:space="0" w:color="auto"/>
              <w:right w:val="single" w:sz="4" w:space="0" w:color="auto"/>
            </w:tcBorders>
            <w:shd w:val="clear" w:color="auto" w:fill="auto"/>
          </w:tcPr>
          <w:p w14:paraId="138EE863" w14:textId="77777777" w:rsidR="0006462E" w:rsidRPr="006317D1" w:rsidRDefault="0006462E" w:rsidP="00A91E39">
            <w:pPr>
              <w:jc w:val="center"/>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t>L</w:t>
            </w:r>
            <w:r w:rsidRPr="006317D1">
              <w:rPr>
                <w:rFonts w:ascii="Arial" w:eastAsia="Times New Roman" w:hAnsi="Arial" w:cs="Arial"/>
                <w:b/>
                <w:bCs/>
                <w:color w:val="000000"/>
                <w:sz w:val="24"/>
                <w:szCs w:val="24"/>
                <w:lang w:eastAsia="pl-PL"/>
              </w:rPr>
              <w:t>.p.</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5E465" w14:textId="77777777" w:rsidR="0006462E" w:rsidRPr="006317D1" w:rsidRDefault="0006462E" w:rsidP="00A91E39">
            <w:pPr>
              <w:jc w:val="center"/>
              <w:rPr>
                <w:rFonts w:ascii="Arial" w:eastAsia="Times New Roman" w:hAnsi="Arial" w:cs="Arial"/>
                <w:b/>
                <w:bCs/>
                <w:color w:val="000000"/>
                <w:sz w:val="24"/>
                <w:szCs w:val="24"/>
                <w:lang w:eastAsia="pl-PL"/>
              </w:rPr>
            </w:pPr>
            <w:r w:rsidRPr="006317D1">
              <w:rPr>
                <w:rFonts w:ascii="Arial" w:eastAsia="Times New Roman" w:hAnsi="Arial" w:cs="Arial"/>
                <w:b/>
                <w:bCs/>
                <w:color w:val="000000"/>
                <w:sz w:val="24"/>
                <w:szCs w:val="24"/>
                <w:lang w:eastAsia="pl-PL"/>
              </w:rPr>
              <w:t>Nazwa kryterium</w:t>
            </w:r>
          </w:p>
        </w:tc>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14:paraId="01C7ED02" w14:textId="77777777" w:rsidR="0006462E" w:rsidRPr="00103AE4" w:rsidRDefault="0006462E" w:rsidP="00A91E39">
            <w:pPr>
              <w:jc w:val="center"/>
              <w:rPr>
                <w:rFonts w:ascii="Arial" w:eastAsia="Times New Roman" w:hAnsi="Arial" w:cs="Arial"/>
                <w:color w:val="000000"/>
                <w:sz w:val="24"/>
                <w:szCs w:val="24"/>
                <w:lang w:eastAsia="pl-PL"/>
              </w:rPr>
            </w:pPr>
            <w:r w:rsidRPr="00103AE4">
              <w:rPr>
                <w:rFonts w:ascii="Arial" w:eastAsia="Times New Roman" w:hAnsi="Arial" w:cs="Arial"/>
                <w:b/>
                <w:bCs/>
                <w:color w:val="000000"/>
                <w:sz w:val="24"/>
                <w:szCs w:val="24"/>
                <w:lang w:eastAsia="pl-PL"/>
              </w:rPr>
              <w:t>Definicja</w:t>
            </w:r>
            <w:r w:rsidRPr="00103AE4">
              <w:rPr>
                <w:rFonts w:ascii="Arial" w:hAnsi="Arial" w:cs="Arial"/>
                <w:b/>
                <w:bCs/>
                <w:sz w:val="24"/>
                <w:szCs w:val="24"/>
              </w:rPr>
              <w:t xml:space="preserve"> kryterium</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6DDC1202" w14:textId="77777777" w:rsidR="0006462E" w:rsidRPr="00103AE4" w:rsidRDefault="0006462E" w:rsidP="00A91E39">
            <w:pPr>
              <w:jc w:val="center"/>
              <w:rPr>
                <w:rFonts w:ascii="Arial" w:eastAsia="Times New Roman" w:hAnsi="Arial" w:cs="Arial"/>
                <w:color w:val="000000"/>
                <w:sz w:val="24"/>
                <w:szCs w:val="24"/>
                <w:lang w:eastAsia="pl-PL"/>
              </w:rPr>
            </w:pPr>
            <w:r w:rsidRPr="00103AE4">
              <w:rPr>
                <w:rFonts w:ascii="Arial" w:eastAsia="Times New Roman" w:hAnsi="Arial" w:cs="Arial"/>
                <w:b/>
                <w:bCs/>
                <w:color w:val="000000"/>
                <w:sz w:val="24"/>
                <w:szCs w:val="24"/>
                <w:lang w:eastAsia="pl-PL"/>
              </w:rPr>
              <w:t>Opis znaczenia kryterium dla wyniku oceny</w:t>
            </w:r>
          </w:p>
        </w:tc>
      </w:tr>
      <w:tr w:rsidR="005B0C43" w:rsidRPr="005B0C43" w14:paraId="7F2E5823" w14:textId="77777777" w:rsidTr="005B0C43">
        <w:tc>
          <w:tcPr>
            <w:tcW w:w="643" w:type="dxa"/>
            <w:tcBorders>
              <w:top w:val="single" w:sz="4" w:space="0" w:color="auto"/>
              <w:left w:val="single" w:sz="4" w:space="0" w:color="auto"/>
              <w:bottom w:val="single" w:sz="4" w:space="0" w:color="auto"/>
              <w:right w:val="single" w:sz="4" w:space="0" w:color="auto"/>
            </w:tcBorders>
            <w:hideMark/>
          </w:tcPr>
          <w:p w14:paraId="0DA41C48" w14:textId="77777777" w:rsidR="005B0C43" w:rsidRPr="005B0C43" w:rsidRDefault="005B0C43" w:rsidP="005B0C43">
            <w:pPr>
              <w:spacing w:line="360" w:lineRule="auto"/>
              <w:jc w:val="both"/>
              <w:rPr>
                <w:rFonts w:ascii="Arial" w:eastAsia="Times New Roman" w:hAnsi="Arial" w:cs="Arial"/>
                <w:color w:val="000000"/>
                <w:sz w:val="24"/>
                <w:szCs w:val="24"/>
                <w:highlight w:val="magenta"/>
                <w:lang w:eastAsia="pl-PL"/>
              </w:rPr>
            </w:pPr>
            <w:r w:rsidRPr="005B0C43">
              <w:rPr>
                <w:rFonts w:ascii="Arial" w:eastAsia="Times New Roman" w:hAnsi="Arial" w:cs="Arial"/>
                <w:color w:val="000000"/>
                <w:sz w:val="24"/>
                <w:szCs w:val="24"/>
                <w:lang w:eastAsia="pl-PL"/>
              </w:rPr>
              <w:t>1.</w:t>
            </w:r>
          </w:p>
        </w:tc>
        <w:tc>
          <w:tcPr>
            <w:tcW w:w="3312" w:type="dxa"/>
            <w:tcBorders>
              <w:top w:val="single" w:sz="4" w:space="0" w:color="auto"/>
              <w:left w:val="single" w:sz="4" w:space="0" w:color="auto"/>
              <w:bottom w:val="single" w:sz="4" w:space="0" w:color="auto"/>
              <w:right w:val="single" w:sz="4" w:space="0" w:color="auto"/>
            </w:tcBorders>
          </w:tcPr>
          <w:p w14:paraId="6BDD9E51" w14:textId="16EEE333" w:rsidR="005B0C43" w:rsidRPr="005B0C43" w:rsidRDefault="005B0C43" w:rsidP="005B0C43">
            <w:pPr>
              <w:spacing w:line="360" w:lineRule="auto"/>
              <w:rPr>
                <w:rFonts w:ascii="Arial" w:eastAsia="Times New Roman" w:hAnsi="Arial" w:cs="Arial"/>
                <w:color w:val="000000"/>
                <w:sz w:val="24"/>
                <w:szCs w:val="24"/>
                <w:lang w:eastAsia="pl-PL"/>
              </w:rPr>
            </w:pPr>
            <w:r w:rsidRPr="005B0C43">
              <w:rPr>
                <w:rFonts w:ascii="Arial" w:hAnsi="Arial" w:cs="Arial"/>
                <w:sz w:val="24"/>
                <w:szCs w:val="24"/>
              </w:rPr>
              <w:t>Czy projekt wynika z tendencji demograficznych danego terytorium?</w:t>
            </w:r>
          </w:p>
        </w:tc>
        <w:tc>
          <w:tcPr>
            <w:tcW w:w="6612" w:type="dxa"/>
            <w:tcBorders>
              <w:top w:val="single" w:sz="4" w:space="0" w:color="auto"/>
              <w:left w:val="single" w:sz="4" w:space="0" w:color="auto"/>
              <w:bottom w:val="single" w:sz="4" w:space="0" w:color="auto"/>
              <w:right w:val="single" w:sz="4" w:space="0" w:color="auto"/>
            </w:tcBorders>
          </w:tcPr>
          <w:p w14:paraId="5AB7E06F" w14:textId="3AB9D179" w:rsidR="005B0C43" w:rsidRDefault="005B0C43" w:rsidP="005B0C43">
            <w:pPr>
              <w:spacing w:after="120" w:line="360" w:lineRule="auto"/>
              <w:rPr>
                <w:rFonts w:ascii="Arial" w:hAnsi="Arial" w:cs="Arial"/>
                <w:sz w:val="24"/>
                <w:szCs w:val="24"/>
              </w:rPr>
            </w:pPr>
            <w:r w:rsidRPr="005B0C43">
              <w:rPr>
                <w:rFonts w:ascii="Arial" w:hAnsi="Arial" w:cs="Arial"/>
                <w:sz w:val="24"/>
                <w:szCs w:val="24"/>
              </w:rPr>
              <w:t xml:space="preserve">Kryterium, zgodnie z zapisami FEŚ  2021-2027 wymaga, by projekt, w celu zachowania długoterminowej opłacalności inwestycji, uwzględniał trendy demograficzne na danym obszarze. Podstawą oceny będą potrzeby zidentyfikowane w diagnozie specyfiki regionu zawartej obligatoryjnie </w:t>
            </w:r>
            <w:r>
              <w:rPr>
                <w:rFonts w:ascii="Arial" w:hAnsi="Arial" w:cs="Arial"/>
                <w:sz w:val="24"/>
                <w:szCs w:val="24"/>
              </w:rPr>
              <w:br/>
            </w:r>
            <w:r w:rsidRPr="005B0C43">
              <w:rPr>
                <w:rFonts w:ascii="Arial" w:hAnsi="Arial" w:cs="Arial"/>
                <w:sz w:val="24"/>
                <w:szCs w:val="24"/>
              </w:rPr>
              <w:t>w dokumentacji aplikacyjnej.</w:t>
            </w:r>
          </w:p>
          <w:p w14:paraId="5B70E1A7" w14:textId="5B29DF4F" w:rsidR="005B0C43" w:rsidRPr="005B0C43" w:rsidRDefault="005B0C43" w:rsidP="005B0C43">
            <w:pPr>
              <w:spacing w:line="360" w:lineRule="auto"/>
              <w:rPr>
                <w:rFonts w:ascii="Arial" w:eastAsia="Times New Roman" w:hAnsi="Arial" w:cs="Arial"/>
                <w:i/>
                <w:iCs/>
                <w:color w:val="000000"/>
                <w:sz w:val="24"/>
                <w:szCs w:val="24"/>
                <w:lang w:eastAsia="pl-PL"/>
              </w:rPr>
            </w:pPr>
            <w:r w:rsidRPr="00810D36">
              <w:rPr>
                <w:rFonts w:ascii="Arial" w:eastAsia="Times New Roman" w:hAnsi="Arial" w:cs="Arial"/>
                <w:i/>
                <w:iCs/>
                <w:color w:val="000000"/>
                <w:sz w:val="24"/>
                <w:szCs w:val="24"/>
                <w:lang w:eastAsia="pl-PL"/>
              </w:rPr>
              <w:t xml:space="preserve">Na wezwanie Instytucji Zarządzającej </w:t>
            </w:r>
            <w:r>
              <w:rPr>
                <w:rFonts w:ascii="Arial" w:eastAsia="Times New Roman" w:hAnsi="Arial" w:cs="Arial"/>
                <w:i/>
                <w:iCs/>
                <w:color w:val="000000"/>
                <w:sz w:val="24"/>
                <w:szCs w:val="24"/>
                <w:lang w:eastAsia="pl-PL"/>
              </w:rPr>
              <w:t>p</w:t>
            </w:r>
            <w:r w:rsidRPr="00810D36">
              <w:rPr>
                <w:rFonts w:ascii="Arial" w:eastAsia="Times New Roman" w:hAnsi="Arial" w:cs="Arial"/>
                <w:i/>
                <w:iCs/>
                <w:color w:val="000000"/>
                <w:sz w:val="24"/>
                <w:szCs w:val="24"/>
                <w:lang w:eastAsia="pl-PL"/>
              </w:rPr>
              <w:t>rogramem FEŚ 2021-2027 wnioskodawca może uzupełnić lub poprawić wniosek o dofinansowanie projektu i/lub załączniki w zakresie określonym w wezwaniu, zgodnie z regulaminem wyboru projektów</w:t>
            </w:r>
          </w:p>
        </w:tc>
        <w:tc>
          <w:tcPr>
            <w:tcW w:w="3427" w:type="dxa"/>
            <w:tcBorders>
              <w:top w:val="single" w:sz="4" w:space="0" w:color="auto"/>
              <w:left w:val="single" w:sz="4" w:space="0" w:color="auto"/>
              <w:bottom w:val="single" w:sz="4" w:space="0" w:color="auto"/>
              <w:right w:val="single" w:sz="4" w:space="0" w:color="auto"/>
            </w:tcBorders>
          </w:tcPr>
          <w:p w14:paraId="3E84BA48" w14:textId="77777777" w:rsidR="00117EC4" w:rsidRDefault="005B0C43" w:rsidP="005B0C43">
            <w:pPr>
              <w:pStyle w:val="Default"/>
              <w:spacing w:line="360" w:lineRule="auto"/>
            </w:pPr>
            <w:r w:rsidRPr="005B0C43">
              <w:t xml:space="preserve">Spełnienie kryterium jest konieczne dla przyznania dofinansowania. </w:t>
            </w:r>
          </w:p>
          <w:p w14:paraId="0D72FDD2" w14:textId="5EBE1DA9" w:rsidR="005B0C43" w:rsidRDefault="005B0C43" w:rsidP="005B0C43">
            <w:pPr>
              <w:pStyle w:val="Default"/>
              <w:spacing w:line="360" w:lineRule="auto"/>
            </w:pPr>
            <w:r w:rsidRPr="005B0C43">
              <w:t>Kryterium zerojedynkowe. Ocena spełnienia kryterium będzie polegała na przyznaniu wartości logicznych</w:t>
            </w:r>
            <w:r>
              <w:t>:</w:t>
            </w:r>
            <w:r w:rsidRPr="005B0C43">
              <w:t xml:space="preserve"> </w:t>
            </w:r>
            <w:r w:rsidRPr="005B0C43">
              <w:rPr>
                <w:b/>
                <w:bCs/>
              </w:rPr>
              <w:t>,,</w:t>
            </w:r>
            <w:r w:rsidRPr="005B0C43">
              <w:t>TAK’’,,,NIE’’.</w:t>
            </w:r>
          </w:p>
          <w:p w14:paraId="5F9F5936" w14:textId="0F80101F" w:rsidR="005B0C43" w:rsidRPr="005B0C43" w:rsidRDefault="005B0C43" w:rsidP="005B0C43">
            <w:pPr>
              <w:pStyle w:val="Default"/>
              <w:spacing w:line="360" w:lineRule="auto"/>
            </w:pPr>
            <w:r w:rsidRPr="005B0C43">
              <w:t>(TAK-spełnia; NIE-nie spełnia)</w:t>
            </w:r>
          </w:p>
        </w:tc>
      </w:tr>
      <w:tr w:rsidR="005B0C43" w:rsidRPr="005B0C43" w14:paraId="6147B8B0" w14:textId="77777777" w:rsidTr="00117EC4">
        <w:tc>
          <w:tcPr>
            <w:tcW w:w="643" w:type="dxa"/>
          </w:tcPr>
          <w:p w14:paraId="2FF829A8" w14:textId="77777777" w:rsidR="005B0C43" w:rsidRPr="005B0C43" w:rsidRDefault="005B0C43" w:rsidP="005B0C43">
            <w:pPr>
              <w:pStyle w:val="Default"/>
              <w:spacing w:line="360" w:lineRule="auto"/>
              <w:jc w:val="both"/>
            </w:pPr>
            <w:r w:rsidRPr="005B0C43">
              <w:t>2.</w:t>
            </w:r>
          </w:p>
        </w:tc>
        <w:tc>
          <w:tcPr>
            <w:tcW w:w="3312" w:type="dxa"/>
          </w:tcPr>
          <w:p w14:paraId="5E62DE15" w14:textId="0AC0D2CD" w:rsidR="005B0C43" w:rsidRPr="005B0C43" w:rsidRDefault="005B0C43" w:rsidP="00117EC4">
            <w:pPr>
              <w:spacing w:line="360" w:lineRule="auto"/>
              <w:rPr>
                <w:rFonts w:ascii="Arial" w:eastAsia="Times New Roman" w:hAnsi="Arial" w:cs="Arial"/>
                <w:color w:val="000000"/>
                <w:sz w:val="24"/>
                <w:szCs w:val="24"/>
                <w:lang w:eastAsia="pl-PL"/>
              </w:rPr>
            </w:pPr>
            <w:r w:rsidRPr="005B0C43">
              <w:rPr>
                <w:rFonts w:ascii="Arial" w:hAnsi="Arial" w:cs="Arial"/>
                <w:sz w:val="24"/>
                <w:szCs w:val="24"/>
              </w:rPr>
              <w:t>Czy budowa nowego budynku została poparta stosowną analizą?</w:t>
            </w:r>
          </w:p>
        </w:tc>
        <w:tc>
          <w:tcPr>
            <w:tcW w:w="6612" w:type="dxa"/>
          </w:tcPr>
          <w:p w14:paraId="4B39FFBE" w14:textId="06FFBA37" w:rsidR="005B0C43" w:rsidRPr="005B0C43" w:rsidRDefault="005B0C43" w:rsidP="00117EC4">
            <w:pPr>
              <w:spacing w:line="360" w:lineRule="auto"/>
              <w:rPr>
                <w:rFonts w:ascii="Arial" w:eastAsia="Times New Roman" w:hAnsi="Arial" w:cs="Arial"/>
                <w:i/>
                <w:iCs/>
                <w:sz w:val="24"/>
                <w:szCs w:val="24"/>
                <w:lang w:eastAsia="pl-PL"/>
              </w:rPr>
            </w:pPr>
            <w:r w:rsidRPr="005B0C43">
              <w:rPr>
                <w:rFonts w:ascii="Arial" w:hAnsi="Arial" w:cs="Arial"/>
                <w:sz w:val="24"/>
                <w:szCs w:val="24"/>
              </w:rPr>
              <w:t xml:space="preserve">Budowa nowej infrastruktury może być wsparta tylko </w:t>
            </w:r>
            <w:r w:rsidR="00117EC4">
              <w:rPr>
                <w:rFonts w:ascii="Arial" w:hAnsi="Arial" w:cs="Arial"/>
                <w:sz w:val="24"/>
                <w:szCs w:val="24"/>
              </w:rPr>
              <w:br/>
            </w:r>
            <w:r w:rsidRPr="005B0C43">
              <w:rPr>
                <w:rFonts w:ascii="Arial" w:hAnsi="Arial" w:cs="Arial"/>
                <w:sz w:val="24"/>
                <w:szCs w:val="24"/>
              </w:rPr>
              <w:t xml:space="preserve">w wyjątkowych i należycie uzasadnionych przypadkach, </w:t>
            </w:r>
            <w:r w:rsidR="00117EC4">
              <w:rPr>
                <w:rFonts w:ascii="Arial" w:hAnsi="Arial" w:cs="Arial"/>
                <w:sz w:val="24"/>
                <w:szCs w:val="24"/>
              </w:rPr>
              <w:br/>
            </w:r>
            <w:r w:rsidRPr="005B0C43">
              <w:rPr>
                <w:rFonts w:ascii="Arial" w:hAnsi="Arial" w:cs="Arial"/>
                <w:sz w:val="24"/>
                <w:szCs w:val="24"/>
              </w:rPr>
              <w:t xml:space="preserve">w których adaptacja lub modernizacja istniejącej infrastruktury nie jest możliwa lub nieopłacalna. W </w:t>
            </w:r>
            <w:r w:rsidRPr="005B0C43">
              <w:rPr>
                <w:rFonts w:ascii="Arial" w:hAnsi="Arial" w:cs="Arial"/>
                <w:sz w:val="24"/>
                <w:szCs w:val="24"/>
              </w:rPr>
              <w:lastRenderedPageBreak/>
              <w:t>szczególności weryfikowane będzie, czy przebudowa, rozbudowa lub adaptacja istniejących obiektów nie jest możliwa lub jest nieuzasadniona ekonomicznie oraz to, czy konieczność budowy nowego obiektu uzasadniona jest trendami demograficznymi na danym obszarze.</w:t>
            </w:r>
          </w:p>
        </w:tc>
        <w:tc>
          <w:tcPr>
            <w:tcW w:w="3427" w:type="dxa"/>
          </w:tcPr>
          <w:p w14:paraId="65789A23" w14:textId="72B095B8" w:rsidR="00117EC4" w:rsidRDefault="005B0C43" w:rsidP="00117EC4">
            <w:pPr>
              <w:spacing w:line="360" w:lineRule="auto"/>
              <w:rPr>
                <w:rFonts w:ascii="Arial" w:hAnsi="Arial" w:cs="Arial"/>
                <w:sz w:val="24"/>
                <w:szCs w:val="24"/>
              </w:rPr>
            </w:pPr>
            <w:r w:rsidRPr="005B0C43">
              <w:rPr>
                <w:rFonts w:ascii="Arial" w:hAnsi="Arial" w:cs="Arial"/>
                <w:sz w:val="24"/>
                <w:szCs w:val="24"/>
              </w:rPr>
              <w:lastRenderedPageBreak/>
              <w:t xml:space="preserve">Spełnienie kryterium jest konieczne dla przyznania dofinansowania. </w:t>
            </w:r>
          </w:p>
          <w:p w14:paraId="1266D794" w14:textId="77777777" w:rsidR="00117EC4" w:rsidRPr="00810D36" w:rsidRDefault="00117EC4" w:rsidP="00BA56EB">
            <w:pPr>
              <w:spacing w:before="120" w:after="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lastRenderedPageBreak/>
              <w:t xml:space="preserve">Kryterium zerojedynkowe </w:t>
            </w:r>
            <w:r w:rsidRPr="00810D36">
              <w:rPr>
                <w:rFonts w:ascii="Arial" w:eastAsia="Times New Roman" w:hAnsi="Arial" w:cs="Arial"/>
                <w:color w:val="000000"/>
                <w:sz w:val="24"/>
                <w:szCs w:val="24"/>
                <w:lang w:eastAsia="pl-PL"/>
              </w:rPr>
              <w:br/>
              <w:t>z opcją „nie dotyczy”.</w:t>
            </w:r>
          </w:p>
          <w:p w14:paraId="1E029808" w14:textId="0E68FC65" w:rsidR="00117EC4" w:rsidRDefault="005B0C43" w:rsidP="00117EC4">
            <w:pPr>
              <w:spacing w:line="360" w:lineRule="auto"/>
              <w:rPr>
                <w:rFonts w:ascii="Arial" w:hAnsi="Arial" w:cs="Arial"/>
                <w:sz w:val="24"/>
                <w:szCs w:val="24"/>
              </w:rPr>
            </w:pPr>
            <w:r w:rsidRPr="005B0C43">
              <w:rPr>
                <w:rFonts w:ascii="Arial" w:hAnsi="Arial" w:cs="Arial"/>
                <w:sz w:val="24"/>
                <w:szCs w:val="24"/>
              </w:rPr>
              <w:t xml:space="preserve">Ocena spełnienia kryterium będzie polegała na przyznaniu wartości logicznych </w:t>
            </w:r>
            <w:r w:rsidRPr="005B0C43">
              <w:rPr>
                <w:rFonts w:ascii="Arial" w:hAnsi="Arial" w:cs="Arial"/>
                <w:b/>
                <w:bCs/>
                <w:sz w:val="24"/>
                <w:szCs w:val="24"/>
              </w:rPr>
              <w:t>,,</w:t>
            </w:r>
            <w:r w:rsidRPr="00117EC4">
              <w:rPr>
                <w:rFonts w:ascii="Arial" w:hAnsi="Arial" w:cs="Arial"/>
                <w:sz w:val="24"/>
                <w:szCs w:val="24"/>
              </w:rPr>
              <w:t xml:space="preserve">TAK’’,,,NIE’’. ,,NIE DOTYCZY’’ </w:t>
            </w:r>
          </w:p>
          <w:p w14:paraId="636CD582" w14:textId="1B977F7D" w:rsidR="005B0C43" w:rsidRPr="005B0C43" w:rsidRDefault="005B0C43" w:rsidP="00117EC4">
            <w:pPr>
              <w:spacing w:line="360" w:lineRule="auto"/>
              <w:rPr>
                <w:rFonts w:ascii="Arial" w:eastAsia="Times New Roman" w:hAnsi="Arial" w:cs="Arial"/>
                <w:sz w:val="24"/>
                <w:szCs w:val="24"/>
                <w:lang w:eastAsia="pl-PL"/>
              </w:rPr>
            </w:pPr>
            <w:r w:rsidRPr="00117EC4">
              <w:rPr>
                <w:rFonts w:ascii="Arial" w:hAnsi="Arial" w:cs="Arial"/>
                <w:sz w:val="24"/>
                <w:szCs w:val="24"/>
              </w:rPr>
              <w:t>(TAK-spełnia; NIE-nie spełnia; NIE DOTYCZY-spełnia)</w:t>
            </w:r>
          </w:p>
        </w:tc>
      </w:tr>
      <w:tr w:rsidR="005B0C43" w:rsidRPr="005B0C43" w14:paraId="52A408B1" w14:textId="77777777" w:rsidTr="00117EC4">
        <w:tc>
          <w:tcPr>
            <w:tcW w:w="643" w:type="dxa"/>
            <w:hideMark/>
          </w:tcPr>
          <w:p w14:paraId="17851753" w14:textId="77777777" w:rsidR="005B0C43" w:rsidRPr="005B0C43" w:rsidRDefault="005B0C43" w:rsidP="005B0C43">
            <w:pPr>
              <w:spacing w:line="360" w:lineRule="auto"/>
              <w:jc w:val="both"/>
              <w:rPr>
                <w:rFonts w:ascii="Arial" w:eastAsia="Times New Roman" w:hAnsi="Arial" w:cs="Arial"/>
                <w:color w:val="000000"/>
                <w:sz w:val="24"/>
                <w:szCs w:val="24"/>
                <w:lang w:eastAsia="pl-PL"/>
              </w:rPr>
            </w:pPr>
            <w:r w:rsidRPr="005B0C43">
              <w:rPr>
                <w:rFonts w:ascii="Arial" w:eastAsia="Times New Roman" w:hAnsi="Arial" w:cs="Arial"/>
                <w:color w:val="000000"/>
                <w:sz w:val="24"/>
                <w:szCs w:val="24"/>
                <w:lang w:eastAsia="pl-PL"/>
              </w:rPr>
              <w:lastRenderedPageBreak/>
              <w:t>3.</w:t>
            </w:r>
          </w:p>
        </w:tc>
        <w:tc>
          <w:tcPr>
            <w:tcW w:w="3312" w:type="dxa"/>
          </w:tcPr>
          <w:p w14:paraId="12430908" w14:textId="26526F56" w:rsidR="005B0C43" w:rsidRPr="005B0C43" w:rsidRDefault="005B0C43" w:rsidP="00117EC4">
            <w:pPr>
              <w:spacing w:line="360" w:lineRule="auto"/>
              <w:rPr>
                <w:rFonts w:ascii="Arial" w:hAnsi="Arial" w:cs="Arial"/>
                <w:sz w:val="24"/>
                <w:szCs w:val="24"/>
              </w:rPr>
            </w:pPr>
            <w:r w:rsidRPr="005B0C43">
              <w:rPr>
                <w:rFonts w:ascii="Arial" w:hAnsi="Arial" w:cs="Arial"/>
                <w:sz w:val="24"/>
                <w:szCs w:val="24"/>
              </w:rPr>
              <w:t xml:space="preserve">Czy projekt nie jest współfinansowany ze środków KPO w zakresie wsparcia w obszarze ICT? </w:t>
            </w:r>
          </w:p>
        </w:tc>
        <w:tc>
          <w:tcPr>
            <w:tcW w:w="6612" w:type="dxa"/>
          </w:tcPr>
          <w:p w14:paraId="0CFD2479" w14:textId="27EAA712" w:rsidR="005B0C43" w:rsidRPr="005B0C43" w:rsidRDefault="005B0C43" w:rsidP="00BA56EB">
            <w:pPr>
              <w:spacing w:line="360" w:lineRule="auto"/>
              <w:rPr>
                <w:rFonts w:ascii="Arial" w:hAnsi="Arial" w:cs="Arial"/>
                <w:sz w:val="24"/>
                <w:szCs w:val="24"/>
              </w:rPr>
            </w:pPr>
            <w:r w:rsidRPr="005B0C43">
              <w:rPr>
                <w:rFonts w:ascii="Arial" w:hAnsi="Arial" w:cs="Arial"/>
                <w:sz w:val="24"/>
                <w:szCs w:val="24"/>
              </w:rPr>
              <w:t xml:space="preserve">Weryfikacji podlegać będzie czy projekt nie uzyskał wsparcia w ramach KPO. Niewielkie inwestycje w obszarze ICT są możliwe jako element projektu, z zastrzeżeniem, że inwestycja nie może dotyczyć zakresu wsparcia, który będzie objęty KPO. </w:t>
            </w:r>
          </w:p>
        </w:tc>
        <w:tc>
          <w:tcPr>
            <w:tcW w:w="3427" w:type="dxa"/>
          </w:tcPr>
          <w:p w14:paraId="076AD143" w14:textId="77777777" w:rsidR="00BA56EB" w:rsidRDefault="005B0C43" w:rsidP="00117EC4">
            <w:pPr>
              <w:spacing w:line="360" w:lineRule="auto"/>
              <w:rPr>
                <w:rFonts w:ascii="Arial" w:hAnsi="Arial" w:cs="Arial"/>
                <w:sz w:val="24"/>
                <w:szCs w:val="24"/>
              </w:rPr>
            </w:pPr>
            <w:r w:rsidRPr="005B0C43">
              <w:rPr>
                <w:rFonts w:ascii="Arial" w:hAnsi="Arial" w:cs="Arial"/>
                <w:sz w:val="24"/>
                <w:szCs w:val="24"/>
              </w:rPr>
              <w:t xml:space="preserve">Spełnienie kryterium jest konieczne dla przyznania dofinansowania. </w:t>
            </w:r>
          </w:p>
          <w:p w14:paraId="7247D5BD" w14:textId="77777777" w:rsidR="00BA56EB" w:rsidRPr="00810D36" w:rsidRDefault="00BA56EB" w:rsidP="00BA56EB">
            <w:pPr>
              <w:spacing w:before="120" w:after="120" w:line="360" w:lineRule="auto"/>
              <w:rPr>
                <w:rFonts w:ascii="Arial" w:eastAsia="Times New Roman" w:hAnsi="Arial" w:cs="Arial"/>
                <w:color w:val="000000"/>
                <w:sz w:val="24"/>
                <w:szCs w:val="24"/>
                <w:lang w:eastAsia="pl-PL"/>
              </w:rPr>
            </w:pPr>
            <w:r w:rsidRPr="00810D36">
              <w:rPr>
                <w:rFonts w:ascii="Arial" w:eastAsia="Times New Roman" w:hAnsi="Arial" w:cs="Arial"/>
                <w:color w:val="000000"/>
                <w:sz w:val="24"/>
                <w:szCs w:val="24"/>
                <w:lang w:eastAsia="pl-PL"/>
              </w:rPr>
              <w:t xml:space="preserve">Kryterium zerojedynkowe </w:t>
            </w:r>
            <w:r w:rsidRPr="00810D36">
              <w:rPr>
                <w:rFonts w:ascii="Arial" w:eastAsia="Times New Roman" w:hAnsi="Arial" w:cs="Arial"/>
                <w:color w:val="000000"/>
                <w:sz w:val="24"/>
                <w:szCs w:val="24"/>
                <w:lang w:eastAsia="pl-PL"/>
              </w:rPr>
              <w:br/>
              <w:t>z opcją „nie dotyczy”.</w:t>
            </w:r>
          </w:p>
          <w:p w14:paraId="08A92B4F" w14:textId="77777777" w:rsidR="00BA56EB" w:rsidRDefault="005B0C43" w:rsidP="00117EC4">
            <w:pPr>
              <w:spacing w:line="360" w:lineRule="auto"/>
              <w:rPr>
                <w:rFonts w:ascii="Arial" w:hAnsi="Arial" w:cs="Arial"/>
                <w:sz w:val="24"/>
                <w:szCs w:val="24"/>
              </w:rPr>
            </w:pPr>
            <w:r w:rsidRPr="005B0C43">
              <w:rPr>
                <w:rFonts w:ascii="Arial" w:hAnsi="Arial" w:cs="Arial"/>
                <w:sz w:val="24"/>
                <w:szCs w:val="24"/>
              </w:rPr>
              <w:t xml:space="preserve">Ocena spełnienia kryterium będzie polegała na </w:t>
            </w:r>
            <w:r w:rsidRPr="00BA56EB">
              <w:rPr>
                <w:rFonts w:ascii="Arial" w:hAnsi="Arial" w:cs="Arial"/>
                <w:sz w:val="24"/>
                <w:szCs w:val="24"/>
              </w:rPr>
              <w:t>przyznaniu wartości logicznych</w:t>
            </w:r>
            <w:r w:rsidR="00BA56EB">
              <w:rPr>
                <w:rFonts w:ascii="Arial" w:hAnsi="Arial" w:cs="Arial"/>
                <w:sz w:val="24"/>
                <w:szCs w:val="24"/>
              </w:rPr>
              <w:t>:</w:t>
            </w:r>
          </w:p>
          <w:p w14:paraId="384AC3DC" w14:textId="77777777" w:rsidR="00BA56EB" w:rsidRDefault="005B0C43" w:rsidP="00117EC4">
            <w:pPr>
              <w:spacing w:line="360" w:lineRule="auto"/>
              <w:rPr>
                <w:rFonts w:ascii="Arial" w:hAnsi="Arial" w:cs="Arial"/>
                <w:sz w:val="24"/>
                <w:szCs w:val="24"/>
              </w:rPr>
            </w:pPr>
            <w:r w:rsidRPr="00BA56EB">
              <w:rPr>
                <w:rFonts w:ascii="Arial" w:hAnsi="Arial" w:cs="Arial"/>
                <w:sz w:val="24"/>
                <w:szCs w:val="24"/>
              </w:rPr>
              <w:t>,,TAK’’,,,NIE’’</w:t>
            </w:r>
            <w:r w:rsidR="00BA56EB">
              <w:rPr>
                <w:rFonts w:ascii="Arial" w:hAnsi="Arial" w:cs="Arial"/>
                <w:sz w:val="24"/>
                <w:szCs w:val="24"/>
              </w:rPr>
              <w:t>,</w:t>
            </w:r>
            <w:r w:rsidRPr="00BA56EB">
              <w:rPr>
                <w:rFonts w:ascii="Arial" w:hAnsi="Arial" w:cs="Arial"/>
                <w:sz w:val="24"/>
                <w:szCs w:val="24"/>
              </w:rPr>
              <w:t xml:space="preserve"> ,,NIE DOTYCZY’’ </w:t>
            </w:r>
          </w:p>
          <w:p w14:paraId="720205C3" w14:textId="1F1D0B64" w:rsidR="005B0C43" w:rsidRPr="005B0C43" w:rsidRDefault="005B0C43" w:rsidP="00117EC4">
            <w:pPr>
              <w:spacing w:line="360" w:lineRule="auto"/>
              <w:rPr>
                <w:rFonts w:ascii="Arial" w:hAnsi="Arial" w:cs="Arial"/>
                <w:sz w:val="24"/>
                <w:szCs w:val="24"/>
              </w:rPr>
            </w:pPr>
            <w:r w:rsidRPr="00BA56EB">
              <w:rPr>
                <w:rFonts w:ascii="Arial" w:hAnsi="Arial" w:cs="Arial"/>
                <w:sz w:val="24"/>
                <w:szCs w:val="24"/>
              </w:rPr>
              <w:lastRenderedPageBreak/>
              <w:t>(TAK-spełnia; NIE-nie spełnia; NIE DOTYCZY-spełnia)</w:t>
            </w:r>
          </w:p>
        </w:tc>
      </w:tr>
    </w:tbl>
    <w:p w14:paraId="1D7F222B" w14:textId="77777777" w:rsidR="0006462E" w:rsidRPr="005B0C43" w:rsidRDefault="0006462E" w:rsidP="005B0C43">
      <w:pPr>
        <w:spacing w:line="360" w:lineRule="auto"/>
        <w:jc w:val="both"/>
        <w:rPr>
          <w:rFonts w:ascii="Arial" w:hAnsi="Arial" w:cs="Arial"/>
          <w:sz w:val="24"/>
          <w:szCs w:val="24"/>
        </w:rPr>
      </w:pPr>
    </w:p>
    <w:p w14:paraId="08417C1D" w14:textId="651D753D" w:rsidR="00DC3DE6" w:rsidRDefault="00DC3DE6">
      <w:r>
        <w:br w:type="page"/>
      </w:r>
    </w:p>
    <w:p w14:paraId="362788AA" w14:textId="77777777" w:rsidR="00E86CB7" w:rsidRPr="00E86CB7" w:rsidRDefault="00E86CB7" w:rsidP="00E86CB7"/>
    <w:p w14:paraId="53E2505F" w14:textId="1ADBB12D" w:rsidR="00FD297D" w:rsidRDefault="00FD297D">
      <w:pPr>
        <w:pStyle w:val="Nagwek2"/>
        <w:numPr>
          <w:ilvl w:val="0"/>
          <w:numId w:val="13"/>
        </w:numPr>
        <w:ind w:left="709" w:hanging="720"/>
        <w:rPr>
          <w:rFonts w:ascii="Arial" w:eastAsia="Times New Roman" w:hAnsi="Arial" w:cs="Arial"/>
          <w:b/>
          <w:bCs/>
          <w:color w:val="auto"/>
          <w:lang w:eastAsia="pl-PL"/>
        </w:rPr>
      </w:pPr>
      <w:bookmarkStart w:id="12" w:name="_Toc128049154"/>
      <w:r w:rsidRPr="00222322">
        <w:rPr>
          <w:rFonts w:ascii="Arial" w:eastAsia="Times New Roman" w:hAnsi="Arial" w:cs="Arial"/>
          <w:b/>
          <w:bCs/>
          <w:color w:val="auto"/>
          <w:lang w:eastAsia="pl-PL"/>
        </w:rPr>
        <w:t>III etap oceny - Ocena merytoryczna punktowa</w:t>
      </w:r>
      <w:bookmarkEnd w:id="12"/>
    </w:p>
    <w:p w14:paraId="000DC608" w14:textId="77777777" w:rsidR="00222322" w:rsidRPr="00222322" w:rsidRDefault="00222322" w:rsidP="00222322">
      <w:pPr>
        <w:rPr>
          <w:lang w:eastAsia="pl-PL"/>
        </w:rPr>
      </w:pPr>
    </w:p>
    <w:p w14:paraId="2C321F3C" w14:textId="7D828B91" w:rsidR="00FD297D" w:rsidRPr="00222322" w:rsidRDefault="00222322" w:rsidP="00022BCB">
      <w:pPr>
        <w:pStyle w:val="Nagwek3"/>
        <w:spacing w:after="120"/>
        <w:rPr>
          <w:rFonts w:ascii="Arial" w:eastAsia="Times New Roman" w:hAnsi="Arial" w:cs="Arial"/>
          <w:color w:val="auto"/>
          <w:lang w:eastAsia="pl-PL"/>
        </w:rPr>
      </w:pPr>
      <w:bookmarkStart w:id="13" w:name="_Toc128049155"/>
      <w:r w:rsidRPr="00222322">
        <w:rPr>
          <w:rFonts w:ascii="Arial" w:eastAsia="Times New Roman" w:hAnsi="Arial" w:cs="Arial"/>
          <w:color w:val="auto"/>
          <w:lang w:eastAsia="pl-PL"/>
        </w:rPr>
        <w:t>3.1</w:t>
      </w:r>
      <w:r>
        <w:rPr>
          <w:rFonts w:ascii="Arial" w:eastAsia="Times New Roman" w:hAnsi="Arial" w:cs="Arial"/>
          <w:color w:val="auto"/>
          <w:lang w:eastAsia="pl-PL"/>
        </w:rPr>
        <w:t>.</w:t>
      </w:r>
      <w:r w:rsidRPr="00222322">
        <w:rPr>
          <w:rFonts w:ascii="Arial" w:eastAsia="Times New Roman" w:hAnsi="Arial" w:cs="Arial"/>
          <w:color w:val="auto"/>
          <w:lang w:eastAsia="pl-PL"/>
        </w:rPr>
        <w:t xml:space="preserve"> </w:t>
      </w:r>
      <w:r w:rsidR="00FD297D" w:rsidRPr="00222322">
        <w:rPr>
          <w:rFonts w:ascii="Arial" w:eastAsia="Times New Roman" w:hAnsi="Arial" w:cs="Arial"/>
          <w:color w:val="auto"/>
          <w:lang w:eastAsia="pl-PL"/>
        </w:rPr>
        <w:t>Kryteria merytoryczne punktowe</w:t>
      </w:r>
      <w:r w:rsidR="00EB33A0">
        <w:rPr>
          <w:rFonts w:ascii="Arial" w:eastAsia="Times New Roman" w:hAnsi="Arial" w:cs="Arial"/>
          <w:color w:val="auto"/>
          <w:lang w:eastAsia="pl-PL"/>
        </w:rPr>
        <w:t xml:space="preserve"> </w:t>
      </w:r>
      <w:r w:rsidR="00EB33A0" w:rsidRPr="00FC1D24">
        <w:rPr>
          <w:rFonts w:ascii="Arial" w:eastAsia="Times New Roman" w:hAnsi="Arial" w:cs="Arial"/>
          <w:color w:val="000000" w:themeColor="text1"/>
          <w:lang w:eastAsia="pl-PL"/>
        </w:rPr>
        <w:t>i rozstrzygające.</w:t>
      </w:r>
      <w:bookmarkEnd w:id="13"/>
      <w:r w:rsidR="00EB33A0" w:rsidRPr="00FC1D24">
        <w:rPr>
          <w:rFonts w:ascii="Arial" w:eastAsia="Times New Roman" w:hAnsi="Arial" w:cs="Arial"/>
          <w:color w:val="000000" w:themeColor="text1"/>
          <w:lang w:eastAsia="pl-PL"/>
        </w:rPr>
        <w:t xml:space="preserve"> </w:t>
      </w:r>
    </w:p>
    <w:p w14:paraId="072DD9C3" w14:textId="2291C03E" w:rsidR="000A6ECD" w:rsidRDefault="00A5522F" w:rsidP="00D042F3">
      <w:pPr>
        <w:pStyle w:val="Nagwek4"/>
      </w:pPr>
      <w:bookmarkStart w:id="14" w:name="_Toc128049156"/>
      <w:r>
        <w:t xml:space="preserve">3.1.1 </w:t>
      </w:r>
      <w:r w:rsidR="00D378DF" w:rsidRPr="00D378DF">
        <w:t>Działanie 2.5 Gospodarowanie zasobami wody i przeciwdziałanie klęskom żywiołowym</w:t>
      </w:r>
      <w:bookmarkEnd w:id="14"/>
      <w:r w:rsidR="00D378DF" w:rsidRPr="00D378DF">
        <w:t xml:space="preserve"> </w:t>
      </w:r>
    </w:p>
    <w:p w14:paraId="7F5E7413" w14:textId="77777777" w:rsidR="00B27EDA" w:rsidRPr="00B27EDA" w:rsidRDefault="00B27EDA" w:rsidP="00B27EDA">
      <w:pPr>
        <w:spacing w:before="240" w:after="240"/>
        <w:jc w:val="both"/>
        <w:rPr>
          <w:rFonts w:ascii="Arial" w:eastAsia="Times New Roman" w:hAnsi="Arial" w:cs="Arial"/>
          <w:b/>
          <w:bCs/>
          <w:color w:val="2F5496" w:themeColor="accent1" w:themeShade="BF"/>
          <w:sz w:val="28"/>
          <w:szCs w:val="28"/>
          <w:lang w:eastAsia="pl-PL"/>
        </w:rPr>
      </w:pPr>
      <w:r w:rsidRPr="00B27EDA">
        <w:rPr>
          <w:rFonts w:ascii="Arial" w:eastAsia="Times New Roman" w:hAnsi="Arial" w:cs="Arial"/>
          <w:b/>
          <w:bCs/>
          <w:color w:val="2F5496" w:themeColor="accent1" w:themeShade="BF"/>
          <w:sz w:val="28"/>
          <w:szCs w:val="28"/>
          <w:lang w:eastAsia="pl-PL"/>
        </w:rPr>
        <w:t xml:space="preserve">Działanie 2.5 Gospodarowanie zasobami wody i przeciwdziałanie klęskom żywiołowym </w:t>
      </w:r>
    </w:p>
    <w:p w14:paraId="6DAC43BF" w14:textId="4F33555B" w:rsidR="00D378DF" w:rsidRPr="00B27EDA" w:rsidRDefault="00D378DF" w:rsidP="00022BCB">
      <w:pPr>
        <w:spacing w:after="240"/>
        <w:rPr>
          <w:rFonts w:ascii="Arial" w:eastAsia="Times New Roman" w:hAnsi="Arial" w:cs="Arial"/>
          <w:b/>
          <w:bCs/>
          <w:color w:val="2F5496" w:themeColor="accent1" w:themeShade="BF"/>
          <w:sz w:val="24"/>
          <w:szCs w:val="24"/>
          <w:lang w:eastAsia="pl-PL"/>
        </w:rPr>
      </w:pPr>
      <w:r w:rsidRPr="00B27EDA">
        <w:rPr>
          <w:rFonts w:ascii="Arial" w:eastAsia="Times New Roman" w:hAnsi="Arial" w:cs="Arial"/>
          <w:b/>
          <w:bCs/>
          <w:color w:val="2F5496" w:themeColor="accent1" w:themeShade="BF"/>
          <w:sz w:val="24"/>
          <w:szCs w:val="24"/>
          <w:lang w:eastAsia="pl-PL"/>
        </w:rPr>
        <w:t>Typ projektu: Rozwój potencjału służb publicznych (doposażenie służb ratowniczych)</w:t>
      </w:r>
    </w:p>
    <w:tbl>
      <w:tblPr>
        <w:tblStyle w:val="Tabela-Siatka"/>
        <w:tblW w:w="13887" w:type="dxa"/>
        <w:tblLayout w:type="fixed"/>
        <w:tblLook w:val="04A0" w:firstRow="1" w:lastRow="0" w:firstColumn="1" w:lastColumn="0" w:noHBand="0" w:noVBand="1"/>
      </w:tblPr>
      <w:tblGrid>
        <w:gridCol w:w="562"/>
        <w:gridCol w:w="3103"/>
        <w:gridCol w:w="6678"/>
        <w:gridCol w:w="1276"/>
        <w:gridCol w:w="850"/>
        <w:gridCol w:w="1418"/>
      </w:tblGrid>
      <w:tr w:rsidR="00D378DF" w:rsidRPr="0060468B" w14:paraId="6238CE67" w14:textId="77777777" w:rsidTr="00865FD7">
        <w:tc>
          <w:tcPr>
            <w:tcW w:w="13887" w:type="dxa"/>
            <w:gridSpan w:val="6"/>
            <w:shd w:val="clear" w:color="auto" w:fill="BDD6EE" w:themeFill="accent5" w:themeFillTint="66"/>
          </w:tcPr>
          <w:p w14:paraId="792A2E22" w14:textId="1D51674A" w:rsidR="00D378DF" w:rsidRPr="00D378DF" w:rsidRDefault="00D378DF" w:rsidP="00022BCB">
            <w:pPr>
              <w:spacing w:before="240" w:after="120"/>
              <w:jc w:val="center"/>
              <w:rPr>
                <w:rFonts w:ascii="Arial" w:eastAsia="Times New Roman" w:hAnsi="Arial" w:cs="Arial"/>
                <w:b/>
                <w:sz w:val="24"/>
                <w:szCs w:val="24"/>
                <w:lang w:eastAsia="pl-PL"/>
              </w:rPr>
            </w:pPr>
            <w:r w:rsidRPr="00D378DF">
              <w:rPr>
                <w:rFonts w:ascii="Arial" w:eastAsia="Times New Roman" w:hAnsi="Arial" w:cs="Arial"/>
                <w:b/>
                <w:sz w:val="24"/>
                <w:szCs w:val="24"/>
                <w:lang w:eastAsia="pl-PL"/>
              </w:rPr>
              <w:t>KRYTERIA MERYTORYCZNE PUNKTOWE</w:t>
            </w:r>
          </w:p>
        </w:tc>
      </w:tr>
      <w:tr w:rsidR="00865FD7" w:rsidRPr="0060468B" w14:paraId="018D4F62" w14:textId="77777777" w:rsidTr="00865FD7">
        <w:tc>
          <w:tcPr>
            <w:tcW w:w="562" w:type="dxa"/>
            <w:shd w:val="clear" w:color="auto" w:fill="BDD6EE" w:themeFill="accent5" w:themeFillTint="66"/>
            <w:vAlign w:val="center"/>
          </w:tcPr>
          <w:p w14:paraId="38532F98" w14:textId="77777777" w:rsidR="00865FD7" w:rsidRPr="00D378DF" w:rsidRDefault="00865FD7" w:rsidP="00865FD7">
            <w:pPr>
              <w:jc w:val="center"/>
              <w:rPr>
                <w:rFonts w:ascii="Arial" w:hAnsi="Arial" w:cs="Arial"/>
                <w:b/>
                <w:bCs/>
              </w:rPr>
            </w:pPr>
            <w:r w:rsidRPr="00D378DF">
              <w:rPr>
                <w:rFonts w:ascii="Arial" w:hAnsi="Arial" w:cs="Arial"/>
                <w:b/>
                <w:bCs/>
              </w:rPr>
              <w:t>Lp.</w:t>
            </w:r>
          </w:p>
        </w:tc>
        <w:tc>
          <w:tcPr>
            <w:tcW w:w="3103" w:type="dxa"/>
            <w:shd w:val="clear" w:color="auto" w:fill="BDD6EE" w:themeFill="accent5" w:themeFillTint="66"/>
            <w:vAlign w:val="center"/>
          </w:tcPr>
          <w:p w14:paraId="6A559C74" w14:textId="77777777" w:rsidR="00865FD7" w:rsidRPr="00D378DF" w:rsidRDefault="00865FD7" w:rsidP="00865FD7">
            <w:pPr>
              <w:jc w:val="center"/>
              <w:rPr>
                <w:rFonts w:ascii="Arial" w:hAnsi="Arial" w:cs="Arial"/>
                <w:b/>
                <w:bCs/>
              </w:rPr>
            </w:pPr>
            <w:r w:rsidRPr="00D378DF">
              <w:rPr>
                <w:rFonts w:ascii="Arial" w:hAnsi="Arial" w:cs="Arial"/>
                <w:b/>
                <w:bCs/>
              </w:rPr>
              <w:t>Nazwa kryterium</w:t>
            </w:r>
          </w:p>
        </w:tc>
        <w:tc>
          <w:tcPr>
            <w:tcW w:w="6678" w:type="dxa"/>
            <w:shd w:val="clear" w:color="auto" w:fill="BDD6EE" w:themeFill="accent5" w:themeFillTint="66"/>
            <w:vAlign w:val="center"/>
          </w:tcPr>
          <w:p w14:paraId="715FFDDB" w14:textId="77777777" w:rsidR="00865FD7" w:rsidRPr="00D378DF" w:rsidRDefault="00865FD7" w:rsidP="00865FD7">
            <w:pPr>
              <w:jc w:val="center"/>
              <w:rPr>
                <w:rFonts w:ascii="Arial" w:hAnsi="Arial" w:cs="Arial"/>
                <w:b/>
                <w:bCs/>
              </w:rPr>
            </w:pPr>
            <w:r w:rsidRPr="00D378DF">
              <w:rPr>
                <w:rFonts w:ascii="Arial" w:hAnsi="Arial" w:cs="Arial"/>
                <w:b/>
                <w:bCs/>
              </w:rPr>
              <w:t>Definicja kryterium</w:t>
            </w:r>
          </w:p>
        </w:tc>
        <w:tc>
          <w:tcPr>
            <w:tcW w:w="1276" w:type="dxa"/>
            <w:shd w:val="clear" w:color="auto" w:fill="BDD6EE" w:themeFill="accent5" w:themeFillTint="66"/>
            <w:vAlign w:val="center"/>
          </w:tcPr>
          <w:p w14:paraId="0A9AB419" w14:textId="12FCF826" w:rsidR="00865FD7" w:rsidRPr="00D378DF" w:rsidRDefault="00865FD7" w:rsidP="00865FD7">
            <w:pPr>
              <w:jc w:val="center"/>
              <w:rPr>
                <w:rFonts w:ascii="Arial" w:hAnsi="Arial" w:cs="Arial"/>
                <w:b/>
                <w:bCs/>
              </w:rPr>
            </w:pPr>
            <w:r>
              <w:rPr>
                <w:rFonts w:ascii="Arial" w:hAnsi="Arial" w:cs="Arial"/>
                <w:b/>
                <w:bCs/>
              </w:rPr>
              <w:t>Punktacja</w:t>
            </w:r>
          </w:p>
        </w:tc>
        <w:tc>
          <w:tcPr>
            <w:tcW w:w="850" w:type="dxa"/>
            <w:shd w:val="clear" w:color="auto" w:fill="BDD6EE" w:themeFill="accent5" w:themeFillTint="66"/>
            <w:vAlign w:val="center"/>
          </w:tcPr>
          <w:p w14:paraId="353B1674" w14:textId="621BA690" w:rsidR="00865FD7" w:rsidRPr="00D378DF" w:rsidRDefault="00865FD7" w:rsidP="00865FD7">
            <w:pPr>
              <w:jc w:val="center"/>
              <w:rPr>
                <w:rFonts w:ascii="Arial" w:hAnsi="Arial" w:cs="Arial"/>
                <w:b/>
                <w:bCs/>
              </w:rPr>
            </w:pPr>
            <w:r w:rsidRPr="00D378DF">
              <w:rPr>
                <w:rFonts w:ascii="Arial" w:eastAsia="Times New Roman" w:hAnsi="Arial" w:cs="Arial"/>
                <w:b/>
                <w:lang w:eastAsia="pl-PL"/>
              </w:rPr>
              <w:t xml:space="preserve">Waga </w:t>
            </w:r>
          </w:p>
        </w:tc>
        <w:tc>
          <w:tcPr>
            <w:tcW w:w="1418" w:type="dxa"/>
            <w:shd w:val="clear" w:color="auto" w:fill="BDD6EE" w:themeFill="accent5" w:themeFillTint="66"/>
            <w:vAlign w:val="center"/>
          </w:tcPr>
          <w:p w14:paraId="445EBD34" w14:textId="63113D74" w:rsidR="00865FD7" w:rsidRPr="00D378DF" w:rsidRDefault="00865FD7" w:rsidP="00865FD7">
            <w:pPr>
              <w:jc w:val="center"/>
              <w:rPr>
                <w:rFonts w:ascii="Arial" w:hAnsi="Arial" w:cs="Arial"/>
                <w:b/>
                <w:bCs/>
              </w:rPr>
            </w:pPr>
            <w:r w:rsidRPr="00D378DF">
              <w:rPr>
                <w:rFonts w:ascii="Arial" w:eastAsia="Times New Roman" w:hAnsi="Arial" w:cs="Arial"/>
                <w:b/>
                <w:lang w:eastAsia="pl-PL"/>
              </w:rPr>
              <w:t>Maksymalna liczba punktów</w:t>
            </w:r>
          </w:p>
        </w:tc>
      </w:tr>
      <w:tr w:rsidR="00316E1F" w:rsidRPr="0060468B" w14:paraId="71152307" w14:textId="77777777" w:rsidTr="00DC3DE6">
        <w:tc>
          <w:tcPr>
            <w:tcW w:w="562" w:type="dxa"/>
          </w:tcPr>
          <w:p w14:paraId="252B0DC3" w14:textId="77D12711" w:rsidR="00D378DF" w:rsidRPr="00316E1F" w:rsidRDefault="00D378DF">
            <w:pPr>
              <w:pStyle w:val="Akapitzlist"/>
              <w:numPr>
                <w:ilvl w:val="0"/>
                <w:numId w:val="16"/>
              </w:numPr>
              <w:ind w:left="0" w:firstLine="0"/>
              <w:rPr>
                <w:rFonts w:ascii="Arial" w:hAnsi="Arial" w:cs="Arial"/>
                <w:sz w:val="24"/>
                <w:szCs w:val="24"/>
              </w:rPr>
            </w:pPr>
          </w:p>
        </w:tc>
        <w:tc>
          <w:tcPr>
            <w:tcW w:w="3103" w:type="dxa"/>
          </w:tcPr>
          <w:p w14:paraId="7FBBBD4A" w14:textId="77777777" w:rsidR="00D378DF" w:rsidRPr="00D378DF" w:rsidRDefault="00D378DF" w:rsidP="00316E1F">
            <w:pPr>
              <w:spacing w:line="360" w:lineRule="auto"/>
              <w:rPr>
                <w:rFonts w:ascii="Arial" w:hAnsi="Arial" w:cs="Arial"/>
                <w:sz w:val="24"/>
                <w:szCs w:val="24"/>
              </w:rPr>
            </w:pPr>
            <w:r w:rsidRPr="00D378DF">
              <w:rPr>
                <w:rFonts w:ascii="Arial" w:hAnsi="Arial" w:cs="Arial"/>
                <w:sz w:val="24"/>
                <w:szCs w:val="24"/>
              </w:rPr>
              <w:t>Efektywność kosztowa</w:t>
            </w:r>
          </w:p>
          <w:p w14:paraId="6059C837" w14:textId="77777777" w:rsidR="00D378DF" w:rsidRPr="00D378DF" w:rsidRDefault="00D378DF" w:rsidP="00316E1F">
            <w:pPr>
              <w:spacing w:line="360" w:lineRule="auto"/>
              <w:rPr>
                <w:rFonts w:ascii="Arial" w:hAnsi="Arial" w:cs="Arial"/>
                <w:sz w:val="24"/>
                <w:szCs w:val="24"/>
              </w:rPr>
            </w:pPr>
          </w:p>
        </w:tc>
        <w:tc>
          <w:tcPr>
            <w:tcW w:w="6678" w:type="dxa"/>
          </w:tcPr>
          <w:p w14:paraId="6F62BFAB" w14:textId="16799A98" w:rsidR="00D378DF" w:rsidRPr="00D378DF" w:rsidRDefault="00D378DF" w:rsidP="00316E1F">
            <w:pPr>
              <w:spacing w:line="360" w:lineRule="auto"/>
              <w:rPr>
                <w:rFonts w:ascii="Arial" w:hAnsi="Arial" w:cs="Arial"/>
                <w:sz w:val="24"/>
                <w:szCs w:val="24"/>
              </w:rPr>
            </w:pPr>
            <w:r w:rsidRPr="00D378DF">
              <w:rPr>
                <w:rFonts w:ascii="Arial" w:hAnsi="Arial" w:cs="Arial"/>
                <w:sz w:val="24"/>
                <w:szCs w:val="24"/>
              </w:rPr>
              <w:t xml:space="preserve">Ocenie podlega efektywność dofinansowania projektu, wyrażona ilorazem wartości dofinansowania i liczby osób objętych ochroną (mieszkańcy gminy, na terenie której ma siedzibę OSP na podstawie danych GUS za ostatni zamknięty rok poprzedzający rok ogłoszenia naboru). Największą liczbę punktów otrzymają projekty, które wykażą się najmniejszą wartością ilorazu. </w:t>
            </w:r>
            <w:r w:rsidR="00316E1F">
              <w:rPr>
                <w:rFonts w:ascii="Arial" w:hAnsi="Arial" w:cs="Arial"/>
                <w:sz w:val="24"/>
                <w:szCs w:val="24"/>
              </w:rPr>
              <w:br/>
            </w:r>
            <w:r w:rsidRPr="00D378DF">
              <w:rPr>
                <w:rFonts w:ascii="Arial" w:hAnsi="Arial" w:cs="Arial"/>
                <w:sz w:val="24"/>
                <w:szCs w:val="24"/>
              </w:rPr>
              <w:t xml:space="preserve">Punkty będą przyznawane w ramach grupy projektów dotyczących zakupu specjalistycznego samochodu określonej klasy wagowej. </w:t>
            </w:r>
            <w:r w:rsidR="00316E1F">
              <w:rPr>
                <w:rFonts w:ascii="Arial" w:hAnsi="Arial" w:cs="Arial"/>
                <w:sz w:val="24"/>
                <w:szCs w:val="24"/>
              </w:rPr>
              <w:br/>
            </w:r>
            <w:r w:rsidRPr="00D378DF">
              <w:rPr>
                <w:rFonts w:ascii="Arial" w:hAnsi="Arial" w:cs="Arial"/>
                <w:sz w:val="24"/>
                <w:szCs w:val="24"/>
              </w:rPr>
              <w:t xml:space="preserve">W przypadku gdy projekt obejmować będzie zakup większej </w:t>
            </w:r>
            <w:r w:rsidRPr="00D378DF">
              <w:rPr>
                <w:rFonts w:ascii="Arial" w:hAnsi="Arial" w:cs="Arial"/>
                <w:sz w:val="24"/>
                <w:szCs w:val="24"/>
              </w:rPr>
              <w:lastRenderedPageBreak/>
              <w:t xml:space="preserve">ilości sprzętu przyporządkowanie do grupy projektów będzie na podstawie najbardziej kosztownego elementu projektu. </w:t>
            </w:r>
            <w:r w:rsidR="00316E1F">
              <w:rPr>
                <w:rFonts w:ascii="Arial" w:hAnsi="Arial" w:cs="Arial"/>
                <w:sz w:val="24"/>
                <w:szCs w:val="24"/>
              </w:rPr>
              <w:br/>
            </w:r>
            <w:r w:rsidRPr="00D378DF">
              <w:rPr>
                <w:rFonts w:ascii="Arial" w:hAnsi="Arial" w:cs="Arial"/>
                <w:sz w:val="24"/>
                <w:szCs w:val="24"/>
              </w:rPr>
              <w:t xml:space="preserve">Liczba punktów będzie zależna od osiągnięć wszystkich projektów przekazanych do oceny merytorycznej w danym konkursie. </w:t>
            </w:r>
          </w:p>
          <w:p w14:paraId="3A5FED38" w14:textId="77777777" w:rsidR="00D378DF" w:rsidRPr="00D378DF" w:rsidRDefault="00D378DF" w:rsidP="00316E1F">
            <w:pPr>
              <w:spacing w:line="360" w:lineRule="auto"/>
              <w:rPr>
                <w:rFonts w:ascii="Arial" w:hAnsi="Arial" w:cs="Arial"/>
                <w:sz w:val="24"/>
                <w:szCs w:val="24"/>
              </w:rPr>
            </w:pPr>
            <w:r w:rsidRPr="00D378DF">
              <w:rPr>
                <w:rFonts w:ascii="Arial" w:hAnsi="Arial" w:cs="Arial"/>
                <w:sz w:val="24"/>
                <w:szCs w:val="24"/>
              </w:rPr>
              <w:t>Punktacja:</w:t>
            </w:r>
          </w:p>
          <w:p w14:paraId="1A3237FB" w14:textId="39490F94" w:rsidR="00D378DF" w:rsidRPr="00D378DF" w:rsidRDefault="00D378DF" w:rsidP="00865FD7">
            <w:pPr>
              <w:spacing w:line="360" w:lineRule="auto"/>
              <w:rPr>
                <w:rFonts w:ascii="Arial" w:hAnsi="Arial" w:cs="Arial"/>
                <w:sz w:val="24"/>
                <w:szCs w:val="24"/>
              </w:rPr>
            </w:pPr>
            <w:r w:rsidRPr="00D378DF">
              <w:rPr>
                <w:rFonts w:ascii="Arial" w:hAnsi="Arial" w:cs="Arial"/>
                <w:sz w:val="24"/>
                <w:szCs w:val="24"/>
              </w:rPr>
              <w:t xml:space="preserve">Punktacja w ramach kryterium będzie przyznawana wg następujących zasad: nr rankingowy każdego projektu na liście ułożonej rosnąco według wielkości efektywności dofinansowania projektu dzielimy przez liczbę projektów. </w:t>
            </w:r>
            <w:r w:rsidRPr="00D378DF">
              <w:rPr>
                <w:rFonts w:ascii="Arial" w:hAnsi="Arial" w:cs="Arial"/>
                <w:sz w:val="24"/>
                <w:szCs w:val="24"/>
              </w:rPr>
              <w:br/>
              <w:t>W przypadku, gdy wynik zawiera się w przedziale:</w:t>
            </w:r>
            <w:r w:rsidRPr="00D378DF">
              <w:rPr>
                <w:rFonts w:ascii="Arial" w:hAnsi="Arial" w:cs="Arial"/>
                <w:sz w:val="24"/>
                <w:szCs w:val="24"/>
              </w:rPr>
              <w:br/>
              <w:t xml:space="preserve"> − do 0,25 włącznie - projekt otrzymuje 4 punkty;</w:t>
            </w:r>
            <w:r w:rsidRPr="00D378DF">
              <w:rPr>
                <w:rFonts w:ascii="Arial" w:hAnsi="Arial" w:cs="Arial"/>
                <w:sz w:val="24"/>
                <w:szCs w:val="24"/>
              </w:rPr>
              <w:br/>
              <w:t xml:space="preserve"> − powyżej 0,25 – 0,5 włącznie – projekt otrzymuje 3 punkty,</w:t>
            </w:r>
            <w:r w:rsidRPr="00D378DF">
              <w:rPr>
                <w:rFonts w:ascii="Arial" w:hAnsi="Arial" w:cs="Arial"/>
                <w:sz w:val="24"/>
                <w:szCs w:val="24"/>
              </w:rPr>
              <w:br/>
              <w:t xml:space="preserve"> − powyżej 0,5 – 0,75 włącznie - projekt otrzymuje 2 punkty, </w:t>
            </w:r>
            <w:r w:rsidRPr="00D378DF">
              <w:rPr>
                <w:rFonts w:ascii="Arial" w:hAnsi="Arial" w:cs="Arial"/>
                <w:sz w:val="24"/>
                <w:szCs w:val="24"/>
              </w:rPr>
              <w:br/>
              <w:t>− powyżej 0,75 – 1 - projekt otrzymuje 1 punkt.</w:t>
            </w:r>
            <w:r w:rsidRPr="00D378DF">
              <w:rPr>
                <w:rFonts w:ascii="Arial" w:hAnsi="Arial" w:cs="Arial"/>
                <w:sz w:val="24"/>
                <w:szCs w:val="24"/>
              </w:rPr>
              <w:br/>
              <w:t xml:space="preserve">W przypadku, gdy ocenie podlegać będą mniej niż 4 projekty, najlepszy projekt otrzyma maksymalną liczbę punktów, a pozostałe odpowiednio mniej. </w:t>
            </w:r>
          </w:p>
          <w:p w14:paraId="0D1C5EFB" w14:textId="42E776B5" w:rsidR="00D378DF" w:rsidRPr="00D378DF" w:rsidRDefault="00D378DF" w:rsidP="00316E1F">
            <w:pPr>
              <w:spacing w:line="360" w:lineRule="auto"/>
              <w:rPr>
                <w:rFonts w:ascii="Arial" w:hAnsi="Arial" w:cs="Arial"/>
                <w:sz w:val="24"/>
                <w:szCs w:val="24"/>
              </w:rPr>
            </w:pPr>
            <w:r w:rsidRPr="00D378DF">
              <w:rPr>
                <w:rFonts w:ascii="Arial" w:eastAsia="Times New Roman" w:hAnsi="Arial" w:cs="Arial"/>
                <w:i/>
                <w:iCs/>
                <w:color w:val="000000"/>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r w:rsidR="000A6ECD">
              <w:rPr>
                <w:rFonts w:ascii="Arial" w:eastAsia="Times New Roman" w:hAnsi="Arial" w:cs="Arial"/>
                <w:i/>
                <w:iCs/>
                <w:color w:val="000000"/>
                <w:sz w:val="24"/>
                <w:szCs w:val="24"/>
                <w:lang w:eastAsia="pl-PL"/>
              </w:rPr>
              <w:t>.</w:t>
            </w:r>
          </w:p>
        </w:tc>
        <w:tc>
          <w:tcPr>
            <w:tcW w:w="1276" w:type="dxa"/>
          </w:tcPr>
          <w:p w14:paraId="14746A4D" w14:textId="77777777" w:rsidR="00D378DF" w:rsidRPr="00D378DF" w:rsidRDefault="00D378DF" w:rsidP="00A91E39">
            <w:pPr>
              <w:jc w:val="center"/>
              <w:rPr>
                <w:rFonts w:ascii="Arial" w:hAnsi="Arial" w:cs="Arial"/>
                <w:sz w:val="24"/>
                <w:szCs w:val="24"/>
              </w:rPr>
            </w:pPr>
          </w:p>
          <w:p w14:paraId="511EB868" w14:textId="77777777" w:rsidR="00D378DF" w:rsidRPr="00D378DF" w:rsidRDefault="00D378DF" w:rsidP="00A91E39">
            <w:pPr>
              <w:jc w:val="center"/>
              <w:rPr>
                <w:rFonts w:ascii="Arial" w:hAnsi="Arial" w:cs="Arial"/>
                <w:sz w:val="24"/>
                <w:szCs w:val="24"/>
              </w:rPr>
            </w:pPr>
          </w:p>
          <w:p w14:paraId="22953C9C" w14:textId="77777777" w:rsidR="00D378DF" w:rsidRPr="00D378DF" w:rsidRDefault="00D378DF" w:rsidP="00A91E39">
            <w:pPr>
              <w:jc w:val="center"/>
              <w:rPr>
                <w:rFonts w:ascii="Arial" w:hAnsi="Arial" w:cs="Arial"/>
                <w:sz w:val="24"/>
                <w:szCs w:val="24"/>
              </w:rPr>
            </w:pPr>
            <w:r w:rsidRPr="00D378DF">
              <w:rPr>
                <w:rFonts w:ascii="Arial" w:hAnsi="Arial" w:cs="Arial"/>
                <w:sz w:val="24"/>
                <w:szCs w:val="24"/>
              </w:rPr>
              <w:t>1-4</w:t>
            </w:r>
          </w:p>
        </w:tc>
        <w:tc>
          <w:tcPr>
            <w:tcW w:w="850" w:type="dxa"/>
          </w:tcPr>
          <w:p w14:paraId="5242E372" w14:textId="77777777" w:rsidR="00D378DF" w:rsidRPr="00D378DF" w:rsidRDefault="00D378DF" w:rsidP="00A91E39">
            <w:pPr>
              <w:jc w:val="center"/>
              <w:rPr>
                <w:rFonts w:ascii="Arial" w:hAnsi="Arial" w:cs="Arial"/>
                <w:sz w:val="24"/>
                <w:szCs w:val="24"/>
              </w:rPr>
            </w:pPr>
          </w:p>
          <w:p w14:paraId="6B1C5DC9" w14:textId="77777777" w:rsidR="00D378DF" w:rsidRPr="00D378DF" w:rsidRDefault="00D378DF" w:rsidP="00A91E39">
            <w:pPr>
              <w:jc w:val="center"/>
              <w:rPr>
                <w:rFonts w:ascii="Arial" w:hAnsi="Arial" w:cs="Arial"/>
                <w:sz w:val="24"/>
                <w:szCs w:val="24"/>
              </w:rPr>
            </w:pPr>
          </w:p>
          <w:p w14:paraId="3A46CBE6" w14:textId="77777777" w:rsidR="00D378DF" w:rsidRPr="00D378DF" w:rsidRDefault="00D378DF" w:rsidP="00A91E39">
            <w:pPr>
              <w:jc w:val="center"/>
              <w:rPr>
                <w:rFonts w:ascii="Arial" w:hAnsi="Arial" w:cs="Arial"/>
                <w:sz w:val="24"/>
                <w:szCs w:val="24"/>
              </w:rPr>
            </w:pPr>
            <w:r w:rsidRPr="00D378DF">
              <w:rPr>
                <w:rFonts w:ascii="Arial" w:hAnsi="Arial" w:cs="Arial"/>
                <w:sz w:val="24"/>
                <w:szCs w:val="24"/>
              </w:rPr>
              <w:t>3</w:t>
            </w:r>
          </w:p>
        </w:tc>
        <w:tc>
          <w:tcPr>
            <w:tcW w:w="1418" w:type="dxa"/>
          </w:tcPr>
          <w:p w14:paraId="49091557" w14:textId="77777777" w:rsidR="00D378DF" w:rsidRPr="00D378DF" w:rsidRDefault="00D378DF" w:rsidP="00A91E39">
            <w:pPr>
              <w:jc w:val="center"/>
              <w:rPr>
                <w:rFonts w:ascii="Arial" w:hAnsi="Arial" w:cs="Arial"/>
                <w:sz w:val="24"/>
                <w:szCs w:val="24"/>
              </w:rPr>
            </w:pPr>
          </w:p>
          <w:p w14:paraId="7C847BD3" w14:textId="77777777" w:rsidR="00D378DF" w:rsidRPr="00D378DF" w:rsidRDefault="00D378DF" w:rsidP="00A91E39">
            <w:pPr>
              <w:jc w:val="center"/>
              <w:rPr>
                <w:rFonts w:ascii="Arial" w:hAnsi="Arial" w:cs="Arial"/>
                <w:sz w:val="24"/>
                <w:szCs w:val="24"/>
              </w:rPr>
            </w:pPr>
          </w:p>
          <w:p w14:paraId="018F49F6" w14:textId="77777777" w:rsidR="00D378DF" w:rsidRPr="00D378DF" w:rsidRDefault="00D378DF" w:rsidP="00A91E39">
            <w:pPr>
              <w:jc w:val="center"/>
              <w:rPr>
                <w:rFonts w:ascii="Arial" w:hAnsi="Arial" w:cs="Arial"/>
                <w:sz w:val="24"/>
                <w:szCs w:val="24"/>
              </w:rPr>
            </w:pPr>
            <w:r w:rsidRPr="00D378DF">
              <w:rPr>
                <w:rFonts w:ascii="Arial" w:hAnsi="Arial" w:cs="Arial"/>
                <w:sz w:val="24"/>
                <w:szCs w:val="24"/>
              </w:rPr>
              <w:t>12</w:t>
            </w:r>
          </w:p>
        </w:tc>
      </w:tr>
      <w:tr w:rsidR="00316E1F" w:rsidRPr="0060468B" w14:paraId="0AE7E9BE" w14:textId="77777777" w:rsidTr="00DC3DE6">
        <w:tc>
          <w:tcPr>
            <w:tcW w:w="562" w:type="dxa"/>
          </w:tcPr>
          <w:p w14:paraId="52EDBA61" w14:textId="35F8E019" w:rsidR="00D378DF" w:rsidRPr="004A27F2" w:rsidRDefault="00D378DF">
            <w:pPr>
              <w:pStyle w:val="Akapitzlist"/>
              <w:numPr>
                <w:ilvl w:val="0"/>
                <w:numId w:val="16"/>
              </w:numPr>
              <w:ind w:hanging="698"/>
              <w:rPr>
                <w:rFonts w:ascii="Arial" w:hAnsi="Arial" w:cs="Arial"/>
                <w:b/>
                <w:bCs/>
                <w:sz w:val="20"/>
                <w:szCs w:val="20"/>
              </w:rPr>
            </w:pPr>
          </w:p>
        </w:tc>
        <w:tc>
          <w:tcPr>
            <w:tcW w:w="3103" w:type="dxa"/>
          </w:tcPr>
          <w:p w14:paraId="051403C4" w14:textId="77777777" w:rsidR="00D378DF" w:rsidRPr="004F11E1" w:rsidRDefault="00D378DF" w:rsidP="004F11E1">
            <w:pPr>
              <w:spacing w:line="360" w:lineRule="auto"/>
              <w:rPr>
                <w:rFonts w:ascii="Arial" w:hAnsi="Arial" w:cs="Arial"/>
                <w:sz w:val="24"/>
                <w:szCs w:val="24"/>
              </w:rPr>
            </w:pPr>
            <w:r w:rsidRPr="004F11E1">
              <w:rPr>
                <w:rFonts w:ascii="Arial" w:hAnsi="Arial" w:cs="Arial"/>
                <w:sz w:val="24"/>
                <w:szCs w:val="24"/>
              </w:rPr>
              <w:t>Liczba wyjazdów jednostki OSP do zdarzeń w ciągu roku</w:t>
            </w:r>
          </w:p>
          <w:p w14:paraId="6BE13896" w14:textId="77777777" w:rsidR="00D378DF" w:rsidRPr="004F11E1" w:rsidRDefault="00D378DF" w:rsidP="004F11E1">
            <w:pPr>
              <w:spacing w:line="360" w:lineRule="auto"/>
              <w:rPr>
                <w:rFonts w:ascii="Arial" w:hAnsi="Arial" w:cs="Arial"/>
                <w:sz w:val="24"/>
                <w:szCs w:val="24"/>
              </w:rPr>
            </w:pPr>
          </w:p>
        </w:tc>
        <w:tc>
          <w:tcPr>
            <w:tcW w:w="6678" w:type="dxa"/>
          </w:tcPr>
          <w:p w14:paraId="3A44D026" w14:textId="5D6FBD42" w:rsidR="00D378DF" w:rsidRPr="004F11E1" w:rsidRDefault="00D378DF" w:rsidP="004F11E1">
            <w:pPr>
              <w:spacing w:line="360" w:lineRule="auto"/>
              <w:rPr>
                <w:rFonts w:ascii="Arial" w:hAnsi="Arial" w:cs="Arial"/>
                <w:sz w:val="24"/>
                <w:szCs w:val="24"/>
              </w:rPr>
            </w:pPr>
            <w:r w:rsidRPr="004F11E1">
              <w:rPr>
                <w:rFonts w:ascii="Arial" w:hAnsi="Arial" w:cs="Arial"/>
                <w:sz w:val="24"/>
                <w:szCs w:val="24"/>
              </w:rPr>
              <w:t xml:space="preserve">W ramach kryterium oceniana będzie liczba akcji ratowniczych/miejscowych zagrożeń w ciągu roku kalendarzowego stanowiącego średnią z trzech ostatnich lat kalendarzowych. </w:t>
            </w:r>
            <w:r w:rsidR="003F3064">
              <w:rPr>
                <w:rFonts w:ascii="Arial" w:hAnsi="Arial" w:cs="Arial"/>
                <w:sz w:val="24"/>
                <w:szCs w:val="24"/>
              </w:rPr>
              <w:br/>
            </w:r>
            <w:r w:rsidRPr="004F11E1">
              <w:rPr>
                <w:rFonts w:ascii="Arial" w:hAnsi="Arial" w:cs="Arial"/>
                <w:sz w:val="24"/>
                <w:szCs w:val="24"/>
              </w:rPr>
              <w:t xml:space="preserve">Jeśli jednostka OSP została włączona do KSRG w okresie krótszym, który uniemożliwia wyliczenie średniej wyjazdów do zdarzeń z 3 ostatnich lat kalendarzowych pod uwagę będzie brana ilość wyjazdów za ostatni rok kalendarzowy. Jeśli okres włączenia jednostki OSP do KSRG jest zbyt krótki i uniemożliwia podanie liczby wyjazdów do zdarzeń za ostatni rok kalendarzowy pod uwagę będzie brana liczba wyjazdów do zdarzeń od czasu włączenia do KSRG. </w:t>
            </w:r>
            <w:r w:rsidR="00865FD7">
              <w:rPr>
                <w:rFonts w:ascii="Arial" w:hAnsi="Arial" w:cs="Arial"/>
                <w:sz w:val="24"/>
                <w:szCs w:val="24"/>
              </w:rPr>
              <w:br/>
            </w:r>
            <w:r w:rsidRPr="004F11E1">
              <w:rPr>
                <w:rFonts w:ascii="Arial" w:hAnsi="Arial" w:cs="Arial"/>
                <w:sz w:val="24"/>
                <w:szCs w:val="24"/>
              </w:rPr>
              <w:t xml:space="preserve">W przypadku OSP aspirujących do KRSG liczba akcji ratowniczych/miejscowych zagrożeń liczona będzie od momentu uznania danej jednostki jako aspirująca stanowiąca średnią z trzech ostatnich lat kalendarzowych. Jeśli jednostka OSP została uznana za aspirującą w okresie krótszym, który uniemożliwia wyliczenie średniej wyjazdów do zdarzeń z 3 ostatnich lat kalendarzowych pod uwagę będzie brana ilość wyjazdów za ostatni rok kalendarzowy. Jeśli okres aspirowania jednostki OSP do KSRG jest zbyt krótki i uniemożliwia podanie liczby wyjazdów do zdarzeń za ostatni rok kalendarzowy pod uwagę będzie brana liczba </w:t>
            </w:r>
            <w:r w:rsidRPr="004F11E1">
              <w:rPr>
                <w:rFonts w:ascii="Arial" w:hAnsi="Arial" w:cs="Arial"/>
                <w:sz w:val="24"/>
                <w:szCs w:val="24"/>
              </w:rPr>
              <w:lastRenderedPageBreak/>
              <w:t>wyjazdów do zdarzeń od momentu aspirowania OSP do KSRG.</w:t>
            </w:r>
          </w:p>
          <w:p w14:paraId="7CF20CCE" w14:textId="77777777" w:rsidR="00D378DF" w:rsidRPr="004F11E1" w:rsidRDefault="00D378DF" w:rsidP="004F11E1">
            <w:pPr>
              <w:spacing w:line="360" w:lineRule="auto"/>
              <w:rPr>
                <w:rFonts w:ascii="Arial" w:hAnsi="Arial" w:cs="Arial"/>
                <w:sz w:val="24"/>
                <w:szCs w:val="24"/>
              </w:rPr>
            </w:pPr>
            <w:r w:rsidRPr="004F11E1">
              <w:rPr>
                <w:rFonts w:ascii="Arial" w:hAnsi="Arial" w:cs="Arial"/>
                <w:sz w:val="24"/>
                <w:szCs w:val="24"/>
              </w:rPr>
              <w:t>Ilość wyjazdów potwierdza w formie zaświadczenia właściwa terytorialnie komenda miejska albo komenda powiatowa PSP (ewentualnie na podstawie oświadczenia).</w:t>
            </w:r>
          </w:p>
          <w:p w14:paraId="6CE23438" w14:textId="77777777" w:rsidR="00D378DF" w:rsidRPr="004F11E1" w:rsidRDefault="00D378DF" w:rsidP="004F11E1">
            <w:pPr>
              <w:spacing w:line="360" w:lineRule="auto"/>
              <w:rPr>
                <w:rFonts w:ascii="Arial" w:hAnsi="Arial" w:cs="Arial"/>
                <w:sz w:val="24"/>
                <w:szCs w:val="24"/>
              </w:rPr>
            </w:pPr>
            <w:r w:rsidRPr="004F11E1">
              <w:rPr>
                <w:rFonts w:ascii="Arial" w:hAnsi="Arial" w:cs="Arial"/>
                <w:sz w:val="24"/>
                <w:szCs w:val="24"/>
              </w:rPr>
              <w:t>Punktacja:</w:t>
            </w:r>
          </w:p>
          <w:p w14:paraId="3CFA2C13" w14:textId="77777777" w:rsidR="00D378DF" w:rsidRPr="004F11E1" w:rsidRDefault="00D378DF" w:rsidP="004F11E1">
            <w:pPr>
              <w:spacing w:line="360" w:lineRule="auto"/>
              <w:rPr>
                <w:rFonts w:ascii="Arial" w:hAnsi="Arial" w:cs="Arial"/>
                <w:sz w:val="24"/>
                <w:szCs w:val="24"/>
              </w:rPr>
            </w:pPr>
            <w:r w:rsidRPr="004F11E1">
              <w:rPr>
                <w:rFonts w:ascii="Arial" w:hAnsi="Arial" w:cs="Arial"/>
                <w:sz w:val="24"/>
                <w:szCs w:val="24"/>
              </w:rPr>
              <w:t xml:space="preserve">Liczba wyjazdów jednostki OSP do zdarzeń w ciągu roku: </w:t>
            </w:r>
          </w:p>
          <w:p w14:paraId="233FCC18" w14:textId="22BC6E16" w:rsidR="000931F1" w:rsidRDefault="00D378DF">
            <w:pPr>
              <w:pStyle w:val="Akapitzlist"/>
              <w:numPr>
                <w:ilvl w:val="0"/>
                <w:numId w:val="22"/>
              </w:numPr>
              <w:tabs>
                <w:tab w:val="left" w:pos="162"/>
              </w:tabs>
              <w:spacing w:line="360" w:lineRule="auto"/>
              <w:ind w:left="304" w:hanging="284"/>
              <w:rPr>
                <w:rFonts w:ascii="Arial" w:hAnsi="Arial" w:cs="Arial"/>
                <w:sz w:val="24"/>
                <w:szCs w:val="24"/>
              </w:rPr>
            </w:pPr>
            <w:r w:rsidRPr="000931F1">
              <w:rPr>
                <w:rFonts w:ascii="Arial" w:hAnsi="Arial" w:cs="Arial"/>
                <w:sz w:val="24"/>
                <w:szCs w:val="24"/>
              </w:rPr>
              <w:t xml:space="preserve">do 25 akcji ratowniczych/miejscowych zagrożeń - 1 </w:t>
            </w:r>
            <w:r w:rsidR="002B6F0D" w:rsidRPr="000931F1">
              <w:rPr>
                <w:rFonts w:ascii="Arial" w:hAnsi="Arial" w:cs="Arial"/>
                <w:sz w:val="24"/>
                <w:szCs w:val="24"/>
              </w:rPr>
              <w:t>punkt</w:t>
            </w:r>
            <w:r w:rsidR="00865FD7">
              <w:rPr>
                <w:rFonts w:ascii="Arial" w:hAnsi="Arial" w:cs="Arial"/>
                <w:sz w:val="24"/>
                <w:szCs w:val="24"/>
              </w:rPr>
              <w:t>,</w:t>
            </w:r>
          </w:p>
          <w:p w14:paraId="2EE3B26D" w14:textId="31D8050E" w:rsidR="000931F1" w:rsidRDefault="00D378DF">
            <w:pPr>
              <w:pStyle w:val="Akapitzlist"/>
              <w:numPr>
                <w:ilvl w:val="0"/>
                <w:numId w:val="22"/>
              </w:numPr>
              <w:tabs>
                <w:tab w:val="left" w:pos="162"/>
              </w:tabs>
              <w:spacing w:line="360" w:lineRule="auto"/>
              <w:ind w:left="162" w:hanging="142"/>
              <w:rPr>
                <w:rFonts w:ascii="Arial" w:hAnsi="Arial" w:cs="Arial"/>
                <w:sz w:val="24"/>
                <w:szCs w:val="24"/>
              </w:rPr>
            </w:pPr>
            <w:r w:rsidRPr="000931F1">
              <w:rPr>
                <w:rFonts w:ascii="Arial" w:hAnsi="Arial" w:cs="Arial"/>
                <w:sz w:val="24"/>
                <w:szCs w:val="24"/>
              </w:rPr>
              <w:t xml:space="preserve">od 26 do 50 akcji ratowniczych/miejscowych zagrożeń - </w:t>
            </w:r>
            <w:r w:rsidR="000931F1" w:rsidRPr="000931F1">
              <w:rPr>
                <w:rFonts w:ascii="Arial" w:hAnsi="Arial" w:cs="Arial"/>
                <w:sz w:val="24"/>
                <w:szCs w:val="24"/>
              </w:rPr>
              <w:br/>
            </w:r>
            <w:r w:rsidRPr="000931F1">
              <w:rPr>
                <w:rFonts w:ascii="Arial" w:hAnsi="Arial" w:cs="Arial"/>
                <w:sz w:val="24"/>
                <w:szCs w:val="24"/>
              </w:rPr>
              <w:t>2 p</w:t>
            </w:r>
            <w:r w:rsidR="002B6F0D" w:rsidRPr="000931F1">
              <w:rPr>
                <w:rFonts w:ascii="Arial" w:hAnsi="Arial" w:cs="Arial"/>
                <w:sz w:val="24"/>
                <w:szCs w:val="24"/>
              </w:rPr>
              <w:t>unkty</w:t>
            </w:r>
            <w:r w:rsidR="00865FD7">
              <w:rPr>
                <w:rFonts w:ascii="Arial" w:hAnsi="Arial" w:cs="Arial"/>
                <w:sz w:val="24"/>
                <w:szCs w:val="24"/>
              </w:rPr>
              <w:t>,</w:t>
            </w:r>
          </w:p>
          <w:p w14:paraId="0A573969" w14:textId="4746B35E" w:rsidR="000931F1" w:rsidRDefault="00D378DF">
            <w:pPr>
              <w:pStyle w:val="Akapitzlist"/>
              <w:numPr>
                <w:ilvl w:val="0"/>
                <w:numId w:val="22"/>
              </w:numPr>
              <w:tabs>
                <w:tab w:val="left" w:pos="162"/>
              </w:tabs>
              <w:spacing w:line="360" w:lineRule="auto"/>
              <w:ind w:left="162" w:hanging="142"/>
              <w:rPr>
                <w:rFonts w:ascii="Arial" w:hAnsi="Arial" w:cs="Arial"/>
                <w:sz w:val="24"/>
                <w:szCs w:val="24"/>
              </w:rPr>
            </w:pPr>
            <w:r w:rsidRPr="000931F1">
              <w:rPr>
                <w:rFonts w:ascii="Arial" w:hAnsi="Arial" w:cs="Arial"/>
                <w:sz w:val="24"/>
                <w:szCs w:val="24"/>
              </w:rPr>
              <w:t xml:space="preserve">od 51 do 100 akcji ratowniczych/miejscowych zagrożeń - </w:t>
            </w:r>
            <w:r w:rsidR="000931F1">
              <w:rPr>
                <w:rFonts w:ascii="Arial" w:hAnsi="Arial" w:cs="Arial"/>
                <w:sz w:val="24"/>
                <w:szCs w:val="24"/>
              </w:rPr>
              <w:br/>
            </w:r>
            <w:r w:rsidRPr="000931F1">
              <w:rPr>
                <w:rFonts w:ascii="Arial" w:hAnsi="Arial" w:cs="Arial"/>
                <w:sz w:val="24"/>
                <w:szCs w:val="24"/>
              </w:rPr>
              <w:t>3 p</w:t>
            </w:r>
            <w:r w:rsidR="002B6F0D" w:rsidRPr="000931F1">
              <w:rPr>
                <w:rFonts w:ascii="Arial" w:hAnsi="Arial" w:cs="Arial"/>
                <w:sz w:val="24"/>
                <w:szCs w:val="24"/>
              </w:rPr>
              <w:t>unkty</w:t>
            </w:r>
            <w:r w:rsidR="00865FD7">
              <w:rPr>
                <w:rFonts w:ascii="Arial" w:hAnsi="Arial" w:cs="Arial"/>
                <w:sz w:val="24"/>
                <w:szCs w:val="24"/>
              </w:rPr>
              <w:t>,</w:t>
            </w:r>
          </w:p>
          <w:p w14:paraId="6FFFADFC" w14:textId="49101A00" w:rsidR="000931F1" w:rsidRDefault="00D378DF">
            <w:pPr>
              <w:pStyle w:val="Akapitzlist"/>
              <w:numPr>
                <w:ilvl w:val="0"/>
                <w:numId w:val="22"/>
              </w:numPr>
              <w:tabs>
                <w:tab w:val="left" w:pos="162"/>
              </w:tabs>
              <w:spacing w:line="360" w:lineRule="auto"/>
              <w:ind w:left="162" w:hanging="142"/>
              <w:rPr>
                <w:rFonts w:ascii="Arial" w:hAnsi="Arial" w:cs="Arial"/>
                <w:sz w:val="24"/>
                <w:szCs w:val="24"/>
              </w:rPr>
            </w:pPr>
            <w:r w:rsidRPr="000931F1">
              <w:rPr>
                <w:rFonts w:ascii="Arial" w:hAnsi="Arial" w:cs="Arial"/>
                <w:sz w:val="24"/>
                <w:szCs w:val="24"/>
              </w:rPr>
              <w:t xml:space="preserve">powyżej 100 akcji ratowniczych/miejscowych zagrożeń </w:t>
            </w:r>
            <w:r w:rsidR="000931F1">
              <w:rPr>
                <w:rFonts w:ascii="Arial" w:hAnsi="Arial" w:cs="Arial"/>
                <w:sz w:val="24"/>
                <w:szCs w:val="24"/>
              </w:rPr>
              <w:t>–</w:t>
            </w:r>
            <w:r w:rsidRPr="000931F1">
              <w:rPr>
                <w:rFonts w:ascii="Arial" w:hAnsi="Arial" w:cs="Arial"/>
                <w:sz w:val="24"/>
                <w:szCs w:val="24"/>
              </w:rPr>
              <w:t xml:space="preserve"> </w:t>
            </w:r>
          </w:p>
          <w:p w14:paraId="7421632C" w14:textId="7E5BE959" w:rsidR="00D378DF" w:rsidRPr="000931F1" w:rsidRDefault="00D378DF" w:rsidP="00427C40">
            <w:pPr>
              <w:pStyle w:val="Akapitzlist"/>
              <w:tabs>
                <w:tab w:val="left" w:pos="162"/>
              </w:tabs>
              <w:spacing w:line="360" w:lineRule="auto"/>
              <w:ind w:left="162"/>
              <w:rPr>
                <w:rFonts w:ascii="Arial" w:hAnsi="Arial" w:cs="Arial"/>
                <w:sz w:val="24"/>
                <w:szCs w:val="24"/>
              </w:rPr>
            </w:pPr>
            <w:r w:rsidRPr="000931F1">
              <w:rPr>
                <w:rFonts w:ascii="Arial" w:hAnsi="Arial" w:cs="Arial"/>
                <w:sz w:val="24"/>
                <w:szCs w:val="24"/>
              </w:rPr>
              <w:t>4 p</w:t>
            </w:r>
            <w:r w:rsidR="002B6F0D" w:rsidRPr="000931F1">
              <w:rPr>
                <w:rFonts w:ascii="Arial" w:hAnsi="Arial" w:cs="Arial"/>
                <w:sz w:val="24"/>
                <w:szCs w:val="24"/>
              </w:rPr>
              <w:t>unkty</w:t>
            </w:r>
            <w:r w:rsidR="00865FD7">
              <w:rPr>
                <w:rFonts w:ascii="Arial" w:hAnsi="Arial" w:cs="Arial"/>
                <w:sz w:val="24"/>
                <w:szCs w:val="24"/>
              </w:rPr>
              <w:t>,</w:t>
            </w:r>
          </w:p>
          <w:p w14:paraId="3FE67CFB" w14:textId="014054A0" w:rsidR="00D378DF" w:rsidRPr="004F11E1" w:rsidRDefault="00D378DF" w:rsidP="003F3064">
            <w:pPr>
              <w:spacing w:before="120" w:line="360" w:lineRule="auto"/>
              <w:rPr>
                <w:rFonts w:ascii="Arial" w:hAnsi="Arial" w:cs="Arial"/>
                <w:sz w:val="24"/>
                <w:szCs w:val="24"/>
              </w:rPr>
            </w:pPr>
            <w:r w:rsidRPr="003F3064">
              <w:rPr>
                <w:rFonts w:ascii="Arial" w:hAnsi="Arial" w:cs="Arial"/>
                <w:i/>
                <w:iCs/>
                <w:sz w:val="24"/>
                <w:szCs w:val="24"/>
              </w:rPr>
              <w:t>Na wezwanie Instytucji Zarządzającej programem FEŚ 2021</w:t>
            </w:r>
            <w:r w:rsidR="00427C40">
              <w:rPr>
                <w:rFonts w:ascii="Arial" w:hAnsi="Arial" w:cs="Arial"/>
                <w:i/>
                <w:iCs/>
                <w:sz w:val="24"/>
                <w:szCs w:val="24"/>
              </w:rPr>
              <w:t xml:space="preserve"> </w:t>
            </w:r>
            <w:r w:rsidRPr="003F3064">
              <w:rPr>
                <w:rFonts w:ascii="Arial" w:hAnsi="Arial" w:cs="Arial"/>
                <w:i/>
                <w:iCs/>
                <w:sz w:val="24"/>
                <w:szCs w:val="24"/>
              </w:rPr>
              <w:t xml:space="preserve">-2027 wnioskodawca może uzupełnić lub poprawić wniosek </w:t>
            </w:r>
            <w:r w:rsidR="002B6F0D">
              <w:rPr>
                <w:rFonts w:ascii="Arial" w:hAnsi="Arial" w:cs="Arial"/>
                <w:i/>
                <w:iCs/>
                <w:sz w:val="24"/>
                <w:szCs w:val="24"/>
              </w:rPr>
              <w:br/>
            </w:r>
            <w:r w:rsidRPr="003F3064">
              <w:rPr>
                <w:rFonts w:ascii="Arial" w:hAnsi="Arial" w:cs="Arial"/>
                <w:i/>
                <w:iCs/>
                <w:sz w:val="24"/>
                <w:szCs w:val="24"/>
              </w:rPr>
              <w:t>o dofinansowanie projektu i/lub załączniki w zakresie określonym w wezwaniu, zgodnie z regulaminem wyboru projektów</w:t>
            </w:r>
            <w:r w:rsidR="003F3064">
              <w:rPr>
                <w:rFonts w:ascii="Arial" w:hAnsi="Arial" w:cs="Arial"/>
                <w:i/>
                <w:iCs/>
                <w:sz w:val="24"/>
                <w:szCs w:val="24"/>
              </w:rPr>
              <w:t>.</w:t>
            </w:r>
          </w:p>
        </w:tc>
        <w:tc>
          <w:tcPr>
            <w:tcW w:w="1276" w:type="dxa"/>
          </w:tcPr>
          <w:p w14:paraId="0855758A" w14:textId="77777777" w:rsidR="00D378DF" w:rsidRPr="004F11E1" w:rsidRDefault="00D378DF" w:rsidP="00A91E39">
            <w:pPr>
              <w:jc w:val="center"/>
              <w:rPr>
                <w:rFonts w:ascii="Arial" w:hAnsi="Arial" w:cs="Arial"/>
                <w:sz w:val="24"/>
                <w:szCs w:val="24"/>
              </w:rPr>
            </w:pPr>
          </w:p>
          <w:p w14:paraId="518AE621" w14:textId="77777777" w:rsidR="00D378DF" w:rsidRPr="004F11E1" w:rsidRDefault="00D378DF" w:rsidP="00A91E39">
            <w:pPr>
              <w:jc w:val="center"/>
              <w:rPr>
                <w:rFonts w:ascii="Arial" w:hAnsi="Arial" w:cs="Arial"/>
                <w:sz w:val="24"/>
                <w:szCs w:val="24"/>
              </w:rPr>
            </w:pPr>
          </w:p>
          <w:p w14:paraId="58AB6644" w14:textId="77777777" w:rsidR="00D378DF" w:rsidRPr="004F11E1" w:rsidRDefault="00D378DF" w:rsidP="00A91E39">
            <w:pPr>
              <w:jc w:val="center"/>
              <w:rPr>
                <w:rFonts w:ascii="Arial" w:hAnsi="Arial" w:cs="Arial"/>
                <w:sz w:val="24"/>
                <w:szCs w:val="24"/>
              </w:rPr>
            </w:pPr>
          </w:p>
          <w:p w14:paraId="427F1638" w14:textId="77777777" w:rsidR="00D378DF" w:rsidRPr="004F11E1" w:rsidRDefault="00D378DF" w:rsidP="00A91E39">
            <w:pPr>
              <w:jc w:val="center"/>
              <w:rPr>
                <w:rFonts w:ascii="Arial" w:hAnsi="Arial" w:cs="Arial"/>
                <w:sz w:val="24"/>
                <w:szCs w:val="24"/>
              </w:rPr>
            </w:pPr>
            <w:r w:rsidRPr="004F11E1">
              <w:rPr>
                <w:rFonts w:ascii="Arial" w:hAnsi="Arial" w:cs="Arial"/>
                <w:sz w:val="24"/>
                <w:szCs w:val="24"/>
              </w:rPr>
              <w:t>1-4</w:t>
            </w:r>
          </w:p>
        </w:tc>
        <w:tc>
          <w:tcPr>
            <w:tcW w:w="850" w:type="dxa"/>
          </w:tcPr>
          <w:p w14:paraId="2084422E" w14:textId="77777777" w:rsidR="00D378DF" w:rsidRPr="004F11E1" w:rsidRDefault="00D378DF" w:rsidP="00A91E39">
            <w:pPr>
              <w:jc w:val="center"/>
              <w:rPr>
                <w:rFonts w:ascii="Arial" w:hAnsi="Arial" w:cs="Arial"/>
                <w:sz w:val="24"/>
                <w:szCs w:val="24"/>
              </w:rPr>
            </w:pPr>
          </w:p>
          <w:p w14:paraId="0CEB9E67" w14:textId="77777777" w:rsidR="00D378DF" w:rsidRPr="004F11E1" w:rsidRDefault="00D378DF" w:rsidP="00A91E39">
            <w:pPr>
              <w:jc w:val="center"/>
              <w:rPr>
                <w:rFonts w:ascii="Arial" w:hAnsi="Arial" w:cs="Arial"/>
                <w:sz w:val="24"/>
                <w:szCs w:val="24"/>
              </w:rPr>
            </w:pPr>
          </w:p>
          <w:p w14:paraId="46289807" w14:textId="77777777" w:rsidR="00D378DF" w:rsidRPr="004F11E1" w:rsidRDefault="00D378DF" w:rsidP="00A91E39">
            <w:pPr>
              <w:jc w:val="center"/>
              <w:rPr>
                <w:rFonts w:ascii="Arial" w:hAnsi="Arial" w:cs="Arial"/>
                <w:sz w:val="24"/>
                <w:szCs w:val="24"/>
              </w:rPr>
            </w:pPr>
          </w:p>
          <w:p w14:paraId="1E5D30BE" w14:textId="77777777" w:rsidR="00D378DF" w:rsidRPr="004F11E1" w:rsidRDefault="00D378DF" w:rsidP="00A91E39">
            <w:pPr>
              <w:jc w:val="center"/>
              <w:rPr>
                <w:rFonts w:ascii="Arial" w:hAnsi="Arial" w:cs="Arial"/>
                <w:sz w:val="24"/>
                <w:szCs w:val="24"/>
              </w:rPr>
            </w:pPr>
            <w:r w:rsidRPr="004F11E1">
              <w:rPr>
                <w:rFonts w:ascii="Arial" w:hAnsi="Arial" w:cs="Arial"/>
                <w:sz w:val="24"/>
                <w:szCs w:val="24"/>
              </w:rPr>
              <w:t>2</w:t>
            </w:r>
          </w:p>
        </w:tc>
        <w:tc>
          <w:tcPr>
            <w:tcW w:w="1418" w:type="dxa"/>
          </w:tcPr>
          <w:p w14:paraId="7823A796" w14:textId="77777777" w:rsidR="00D378DF" w:rsidRPr="004F11E1" w:rsidRDefault="00D378DF" w:rsidP="00A91E39">
            <w:pPr>
              <w:jc w:val="center"/>
              <w:rPr>
                <w:rFonts w:ascii="Arial" w:hAnsi="Arial" w:cs="Arial"/>
                <w:sz w:val="24"/>
                <w:szCs w:val="24"/>
              </w:rPr>
            </w:pPr>
          </w:p>
          <w:p w14:paraId="0AE11909" w14:textId="77777777" w:rsidR="00D378DF" w:rsidRPr="004F11E1" w:rsidRDefault="00D378DF" w:rsidP="00A91E39">
            <w:pPr>
              <w:jc w:val="center"/>
              <w:rPr>
                <w:rFonts w:ascii="Arial" w:hAnsi="Arial" w:cs="Arial"/>
                <w:sz w:val="24"/>
                <w:szCs w:val="24"/>
              </w:rPr>
            </w:pPr>
          </w:p>
          <w:p w14:paraId="788A2557" w14:textId="77777777" w:rsidR="00D378DF" w:rsidRPr="004F11E1" w:rsidRDefault="00D378DF" w:rsidP="00A91E39">
            <w:pPr>
              <w:jc w:val="center"/>
              <w:rPr>
                <w:rFonts w:ascii="Arial" w:hAnsi="Arial" w:cs="Arial"/>
                <w:sz w:val="24"/>
                <w:szCs w:val="24"/>
              </w:rPr>
            </w:pPr>
          </w:p>
          <w:p w14:paraId="66C767D9" w14:textId="77777777" w:rsidR="00D378DF" w:rsidRPr="004F11E1" w:rsidRDefault="00D378DF" w:rsidP="00A91E39">
            <w:pPr>
              <w:jc w:val="center"/>
              <w:rPr>
                <w:rFonts w:ascii="Arial" w:hAnsi="Arial" w:cs="Arial"/>
                <w:sz w:val="24"/>
                <w:szCs w:val="24"/>
              </w:rPr>
            </w:pPr>
            <w:r w:rsidRPr="004F11E1">
              <w:rPr>
                <w:rFonts w:ascii="Arial" w:hAnsi="Arial" w:cs="Arial"/>
                <w:sz w:val="24"/>
                <w:szCs w:val="24"/>
              </w:rPr>
              <w:t>8</w:t>
            </w:r>
          </w:p>
        </w:tc>
      </w:tr>
      <w:tr w:rsidR="00316E1F" w:rsidRPr="0060468B" w14:paraId="09EC2E3B" w14:textId="77777777" w:rsidTr="00DC3DE6">
        <w:tc>
          <w:tcPr>
            <w:tcW w:w="562" w:type="dxa"/>
          </w:tcPr>
          <w:p w14:paraId="7DFEE5CD" w14:textId="619F1FBE" w:rsidR="00D378DF" w:rsidRPr="004E30DE" w:rsidRDefault="00D378DF">
            <w:pPr>
              <w:pStyle w:val="Akapitzlist"/>
              <w:numPr>
                <w:ilvl w:val="0"/>
                <w:numId w:val="16"/>
              </w:numPr>
              <w:ind w:hanging="698"/>
              <w:rPr>
                <w:rFonts w:ascii="Arial" w:hAnsi="Arial" w:cs="Arial"/>
                <w:b/>
                <w:bCs/>
                <w:sz w:val="20"/>
                <w:szCs w:val="20"/>
              </w:rPr>
            </w:pPr>
          </w:p>
        </w:tc>
        <w:tc>
          <w:tcPr>
            <w:tcW w:w="3103" w:type="dxa"/>
          </w:tcPr>
          <w:p w14:paraId="36C2EA20" w14:textId="77777777" w:rsidR="00D378DF" w:rsidRPr="004A27F2" w:rsidRDefault="00D378DF" w:rsidP="004A27F2">
            <w:pPr>
              <w:spacing w:line="360" w:lineRule="auto"/>
              <w:rPr>
                <w:rFonts w:ascii="Arial" w:hAnsi="Arial" w:cs="Arial"/>
                <w:sz w:val="24"/>
                <w:szCs w:val="24"/>
              </w:rPr>
            </w:pPr>
            <w:bookmarkStart w:id="15" w:name="_Hlk127952117"/>
            <w:r w:rsidRPr="004A27F2">
              <w:rPr>
                <w:rFonts w:ascii="Arial" w:hAnsi="Arial" w:cs="Arial"/>
                <w:sz w:val="24"/>
                <w:szCs w:val="24"/>
              </w:rPr>
              <w:t>Kompleksowość projektu</w:t>
            </w:r>
          </w:p>
          <w:bookmarkEnd w:id="15"/>
          <w:p w14:paraId="6E9CA2D1" w14:textId="77777777" w:rsidR="00D378DF" w:rsidRPr="004A27F2" w:rsidRDefault="00D378DF" w:rsidP="004A27F2">
            <w:pPr>
              <w:spacing w:line="360" w:lineRule="auto"/>
              <w:rPr>
                <w:rFonts w:ascii="Arial" w:hAnsi="Arial" w:cs="Arial"/>
                <w:sz w:val="24"/>
                <w:szCs w:val="24"/>
              </w:rPr>
            </w:pPr>
          </w:p>
        </w:tc>
        <w:tc>
          <w:tcPr>
            <w:tcW w:w="6678" w:type="dxa"/>
          </w:tcPr>
          <w:p w14:paraId="0A1F19ED" w14:textId="77777777" w:rsidR="00D378DF" w:rsidRPr="004A27F2" w:rsidRDefault="00D378DF" w:rsidP="004A27F2">
            <w:pPr>
              <w:spacing w:line="360" w:lineRule="auto"/>
              <w:rPr>
                <w:rFonts w:ascii="Arial" w:hAnsi="Arial" w:cs="Arial"/>
                <w:sz w:val="24"/>
                <w:szCs w:val="24"/>
              </w:rPr>
            </w:pPr>
            <w:r w:rsidRPr="004A27F2">
              <w:rPr>
                <w:rFonts w:ascii="Arial" w:hAnsi="Arial" w:cs="Arial"/>
                <w:sz w:val="24"/>
                <w:szCs w:val="24"/>
              </w:rPr>
              <w:t xml:space="preserve">Kryterium promować będzie rozwiązania kompleksowe. Oceniany będzie dobór działań w świetle zdefiniowanego problemu oraz ich wieloaspektowość i kompleksowość z </w:t>
            </w:r>
            <w:r w:rsidRPr="004A27F2">
              <w:rPr>
                <w:rFonts w:ascii="Arial" w:hAnsi="Arial" w:cs="Arial"/>
                <w:sz w:val="24"/>
                <w:szCs w:val="24"/>
              </w:rPr>
              <w:lastRenderedPageBreak/>
              <w:t>punktu widzenia zdolności do jego skutecznego i trwałego rozwiązania.</w:t>
            </w:r>
          </w:p>
          <w:p w14:paraId="66323F16" w14:textId="77777777" w:rsidR="00D378DF" w:rsidRPr="004A27F2" w:rsidRDefault="00D378DF" w:rsidP="004A27F2">
            <w:pPr>
              <w:spacing w:line="360" w:lineRule="auto"/>
              <w:rPr>
                <w:rFonts w:ascii="Arial" w:hAnsi="Arial" w:cs="Arial"/>
                <w:sz w:val="24"/>
                <w:szCs w:val="24"/>
              </w:rPr>
            </w:pPr>
            <w:r w:rsidRPr="004A27F2">
              <w:rPr>
                <w:rFonts w:ascii="Arial" w:hAnsi="Arial" w:cs="Arial"/>
                <w:sz w:val="24"/>
                <w:szCs w:val="24"/>
              </w:rPr>
              <w:t xml:space="preserve">Ocena zależeć będzie od liczby wdrożonych w projekcie elementów służących ograniczeniu lub likwidacji zagrożenia dla środowiska lub poważnych awarii. Pod uwagę będą brane takie elementy jak: </w:t>
            </w:r>
          </w:p>
          <w:p w14:paraId="3BE4764D" w14:textId="6C851921" w:rsidR="004A27F2" w:rsidRDefault="00D378DF">
            <w:pPr>
              <w:pStyle w:val="Akapitzlist"/>
              <w:numPr>
                <w:ilvl w:val="0"/>
                <w:numId w:val="17"/>
              </w:numPr>
              <w:spacing w:line="360" w:lineRule="auto"/>
              <w:ind w:left="217" w:hanging="217"/>
              <w:rPr>
                <w:rFonts w:ascii="Arial" w:hAnsi="Arial" w:cs="Arial"/>
                <w:sz w:val="24"/>
                <w:szCs w:val="24"/>
              </w:rPr>
            </w:pPr>
            <w:r w:rsidRPr="004A27F2">
              <w:rPr>
                <w:rFonts w:ascii="Arial" w:hAnsi="Arial" w:cs="Arial"/>
                <w:sz w:val="24"/>
                <w:szCs w:val="24"/>
              </w:rPr>
              <w:t>zakup specjalistycznego samochodu - 3 p</w:t>
            </w:r>
            <w:r w:rsidR="004A27F2" w:rsidRPr="004A27F2">
              <w:rPr>
                <w:rFonts w:ascii="Arial" w:hAnsi="Arial" w:cs="Arial"/>
                <w:sz w:val="24"/>
                <w:szCs w:val="24"/>
              </w:rPr>
              <w:t>unkty</w:t>
            </w:r>
            <w:r w:rsidR="00582B70">
              <w:rPr>
                <w:rFonts w:ascii="Arial" w:hAnsi="Arial" w:cs="Arial"/>
                <w:sz w:val="24"/>
                <w:szCs w:val="24"/>
              </w:rPr>
              <w:t>,</w:t>
            </w:r>
          </w:p>
          <w:p w14:paraId="365159C1" w14:textId="4921EC4B" w:rsidR="004A27F2" w:rsidRDefault="00D378DF">
            <w:pPr>
              <w:pStyle w:val="Akapitzlist"/>
              <w:numPr>
                <w:ilvl w:val="0"/>
                <w:numId w:val="17"/>
              </w:numPr>
              <w:spacing w:line="360" w:lineRule="auto"/>
              <w:ind w:left="217" w:hanging="217"/>
              <w:rPr>
                <w:rFonts w:ascii="Arial" w:hAnsi="Arial" w:cs="Arial"/>
                <w:sz w:val="24"/>
                <w:szCs w:val="24"/>
              </w:rPr>
            </w:pPr>
            <w:r w:rsidRPr="004A27F2">
              <w:rPr>
                <w:rFonts w:ascii="Arial" w:hAnsi="Arial" w:cs="Arial"/>
                <w:sz w:val="24"/>
                <w:szCs w:val="24"/>
              </w:rPr>
              <w:t xml:space="preserve">zakup specjalistycznego sprzętu ciężkiego służący ograniczeniu lub likwidacji zagrożenia dla środowiska* - </w:t>
            </w:r>
            <w:r w:rsidR="004E30DE">
              <w:rPr>
                <w:rFonts w:ascii="Arial" w:hAnsi="Arial" w:cs="Arial"/>
                <w:sz w:val="24"/>
                <w:szCs w:val="24"/>
              </w:rPr>
              <w:br/>
            </w:r>
            <w:r w:rsidRPr="004A27F2">
              <w:rPr>
                <w:rFonts w:ascii="Arial" w:hAnsi="Arial" w:cs="Arial"/>
                <w:sz w:val="24"/>
                <w:szCs w:val="24"/>
              </w:rPr>
              <w:t>2 p</w:t>
            </w:r>
            <w:r w:rsidR="004A27F2" w:rsidRPr="004A27F2">
              <w:rPr>
                <w:rFonts w:ascii="Arial" w:hAnsi="Arial" w:cs="Arial"/>
                <w:sz w:val="24"/>
                <w:szCs w:val="24"/>
              </w:rPr>
              <w:t>unkty</w:t>
            </w:r>
            <w:r w:rsidR="00582B70">
              <w:rPr>
                <w:rFonts w:ascii="Arial" w:hAnsi="Arial" w:cs="Arial"/>
                <w:sz w:val="24"/>
                <w:szCs w:val="24"/>
              </w:rPr>
              <w:t>,</w:t>
            </w:r>
          </w:p>
          <w:p w14:paraId="5BEA5085" w14:textId="3572C2E7" w:rsidR="004A27F2" w:rsidRDefault="004A27F2">
            <w:pPr>
              <w:pStyle w:val="Akapitzlist"/>
              <w:numPr>
                <w:ilvl w:val="0"/>
                <w:numId w:val="17"/>
              </w:numPr>
              <w:spacing w:line="360" w:lineRule="auto"/>
              <w:ind w:left="217" w:hanging="217"/>
              <w:rPr>
                <w:rFonts w:ascii="Arial" w:hAnsi="Arial" w:cs="Arial"/>
                <w:sz w:val="24"/>
                <w:szCs w:val="24"/>
              </w:rPr>
            </w:pPr>
            <w:r w:rsidRPr="004A27F2">
              <w:rPr>
                <w:rFonts w:ascii="Arial" w:hAnsi="Arial" w:cs="Arial"/>
                <w:sz w:val="24"/>
                <w:szCs w:val="24"/>
              </w:rPr>
              <w:t>i</w:t>
            </w:r>
            <w:r w:rsidR="00D378DF" w:rsidRPr="004A27F2">
              <w:rPr>
                <w:rFonts w:ascii="Arial" w:hAnsi="Arial" w:cs="Arial"/>
                <w:sz w:val="24"/>
                <w:szCs w:val="24"/>
              </w:rPr>
              <w:t>nny sprzęt służący ograniczeniu lub likwidacji zagrożenia** -  1 p</w:t>
            </w:r>
            <w:r w:rsidRPr="004A27F2">
              <w:rPr>
                <w:rFonts w:ascii="Arial" w:hAnsi="Arial" w:cs="Arial"/>
                <w:sz w:val="24"/>
                <w:szCs w:val="24"/>
              </w:rPr>
              <w:t>unkt</w:t>
            </w:r>
            <w:r w:rsidR="00582B70">
              <w:rPr>
                <w:rFonts w:ascii="Arial" w:hAnsi="Arial" w:cs="Arial"/>
                <w:sz w:val="24"/>
                <w:szCs w:val="24"/>
              </w:rPr>
              <w:t>,</w:t>
            </w:r>
          </w:p>
          <w:p w14:paraId="46FC894A" w14:textId="0EABE09A" w:rsidR="00D378DF" w:rsidRPr="004A27F2" w:rsidRDefault="00D378DF">
            <w:pPr>
              <w:pStyle w:val="Akapitzlist"/>
              <w:numPr>
                <w:ilvl w:val="0"/>
                <w:numId w:val="17"/>
              </w:numPr>
              <w:spacing w:line="360" w:lineRule="auto"/>
              <w:ind w:left="217" w:hanging="217"/>
              <w:rPr>
                <w:rFonts w:ascii="Arial" w:hAnsi="Arial" w:cs="Arial"/>
                <w:sz w:val="24"/>
                <w:szCs w:val="24"/>
              </w:rPr>
            </w:pPr>
            <w:r w:rsidRPr="004A27F2">
              <w:rPr>
                <w:rFonts w:ascii="Arial" w:hAnsi="Arial" w:cs="Arial"/>
                <w:sz w:val="24"/>
                <w:szCs w:val="24"/>
              </w:rPr>
              <w:t>ubrania i sprzęt wysokiej specjalizacji*** - 1 p</w:t>
            </w:r>
            <w:r w:rsidR="004A27F2">
              <w:rPr>
                <w:rFonts w:ascii="Arial" w:hAnsi="Arial" w:cs="Arial"/>
                <w:sz w:val="24"/>
                <w:szCs w:val="24"/>
              </w:rPr>
              <w:t>unkt</w:t>
            </w:r>
            <w:r w:rsidR="00582B70">
              <w:rPr>
                <w:rFonts w:ascii="Arial" w:hAnsi="Arial" w:cs="Arial"/>
                <w:sz w:val="24"/>
                <w:szCs w:val="24"/>
              </w:rPr>
              <w:t>.</w:t>
            </w:r>
          </w:p>
          <w:p w14:paraId="6631A789" w14:textId="1E84787E" w:rsidR="00D378DF" w:rsidRPr="004A27F2" w:rsidRDefault="00D378DF" w:rsidP="004A27F2">
            <w:pPr>
              <w:spacing w:line="360" w:lineRule="auto"/>
              <w:rPr>
                <w:rFonts w:ascii="Arial" w:hAnsi="Arial" w:cs="Arial"/>
                <w:sz w:val="24"/>
                <w:szCs w:val="24"/>
              </w:rPr>
            </w:pPr>
            <w:r w:rsidRPr="004A27F2">
              <w:rPr>
                <w:rFonts w:ascii="Arial" w:hAnsi="Arial" w:cs="Arial"/>
                <w:sz w:val="24"/>
                <w:szCs w:val="24"/>
              </w:rPr>
              <w:t xml:space="preserve">Ocena prowadzona na podstawie informacji przedstawionych we wniosku aplikacyjnym. Punkty sumują się w ramach kryterium. Maksymalna liczba punktów </w:t>
            </w:r>
            <w:r w:rsidR="00865FD7">
              <w:rPr>
                <w:rFonts w:ascii="Arial" w:hAnsi="Arial" w:cs="Arial"/>
                <w:sz w:val="24"/>
                <w:szCs w:val="24"/>
              </w:rPr>
              <w:br/>
            </w:r>
            <w:r w:rsidRPr="004A27F2">
              <w:rPr>
                <w:rFonts w:ascii="Arial" w:hAnsi="Arial" w:cs="Arial"/>
                <w:sz w:val="24"/>
                <w:szCs w:val="24"/>
              </w:rPr>
              <w:t xml:space="preserve">w ramach kryterium wynosi 7 punktów. </w:t>
            </w:r>
          </w:p>
          <w:p w14:paraId="66BBD6CC" w14:textId="544C2894" w:rsidR="00D378DF" w:rsidRPr="004A27F2" w:rsidRDefault="00D378DF" w:rsidP="004A27F2">
            <w:pPr>
              <w:spacing w:before="120" w:line="360" w:lineRule="auto"/>
              <w:rPr>
                <w:rFonts w:ascii="Arial" w:hAnsi="Arial" w:cs="Arial"/>
                <w:b/>
                <w:bCs/>
                <w:sz w:val="24"/>
                <w:szCs w:val="24"/>
              </w:rPr>
            </w:pPr>
            <w:r w:rsidRPr="004A27F2">
              <w:rPr>
                <w:rFonts w:ascii="Arial" w:eastAsia="Times New Roman" w:hAnsi="Arial" w:cs="Arial"/>
                <w:i/>
                <w:iCs/>
                <w:color w:val="000000"/>
                <w:sz w:val="24"/>
                <w:szCs w:val="24"/>
                <w:lang w:eastAsia="pl-PL"/>
              </w:rPr>
              <w:t>Na wezwanie Instytucji Zarządzającej programem FEŚ 2021-2027 wnioskodawca może uzupełnić lub poprawić wniosek</w:t>
            </w:r>
            <w:r w:rsidR="00865FD7">
              <w:rPr>
                <w:rFonts w:ascii="Arial" w:eastAsia="Times New Roman" w:hAnsi="Arial" w:cs="Arial"/>
                <w:i/>
                <w:iCs/>
                <w:color w:val="000000"/>
                <w:sz w:val="24"/>
                <w:szCs w:val="24"/>
                <w:lang w:eastAsia="pl-PL"/>
              </w:rPr>
              <w:t xml:space="preserve"> </w:t>
            </w:r>
            <w:r w:rsidRPr="004A27F2">
              <w:rPr>
                <w:rFonts w:ascii="Arial" w:eastAsia="Times New Roman" w:hAnsi="Arial" w:cs="Arial"/>
                <w:i/>
                <w:iCs/>
                <w:color w:val="000000"/>
                <w:sz w:val="24"/>
                <w:szCs w:val="24"/>
                <w:lang w:eastAsia="pl-PL"/>
              </w:rPr>
              <w:t xml:space="preserve">o dofinansowanie projektu i/lub załączniki </w:t>
            </w:r>
            <w:r w:rsidR="00865FD7">
              <w:rPr>
                <w:rFonts w:ascii="Arial" w:eastAsia="Times New Roman" w:hAnsi="Arial" w:cs="Arial"/>
                <w:i/>
                <w:iCs/>
                <w:color w:val="000000"/>
                <w:sz w:val="24"/>
                <w:szCs w:val="24"/>
                <w:lang w:eastAsia="pl-PL"/>
              </w:rPr>
              <w:br/>
            </w:r>
            <w:r w:rsidRPr="004A27F2">
              <w:rPr>
                <w:rFonts w:ascii="Arial" w:eastAsia="Times New Roman" w:hAnsi="Arial" w:cs="Arial"/>
                <w:i/>
                <w:iCs/>
                <w:color w:val="000000"/>
                <w:sz w:val="24"/>
                <w:szCs w:val="24"/>
                <w:lang w:eastAsia="pl-PL"/>
              </w:rPr>
              <w:t>w zakresie określonym w wezwaniu, zgodnie z regulaminem wyboru projektów</w:t>
            </w:r>
          </w:p>
        </w:tc>
        <w:tc>
          <w:tcPr>
            <w:tcW w:w="1276" w:type="dxa"/>
          </w:tcPr>
          <w:p w14:paraId="4F2C3C4E" w14:textId="77777777" w:rsidR="00D378DF" w:rsidRPr="004A27F2" w:rsidRDefault="00D378DF" w:rsidP="00A91E39">
            <w:pPr>
              <w:jc w:val="center"/>
              <w:rPr>
                <w:rFonts w:ascii="Arial" w:hAnsi="Arial" w:cs="Arial"/>
                <w:sz w:val="24"/>
                <w:szCs w:val="24"/>
              </w:rPr>
            </w:pPr>
          </w:p>
          <w:p w14:paraId="6F126143" w14:textId="77777777" w:rsidR="00D378DF" w:rsidRPr="004A27F2" w:rsidRDefault="00D378DF" w:rsidP="00A91E39">
            <w:pPr>
              <w:jc w:val="center"/>
              <w:rPr>
                <w:rFonts w:ascii="Arial" w:hAnsi="Arial" w:cs="Arial"/>
                <w:sz w:val="24"/>
                <w:szCs w:val="24"/>
              </w:rPr>
            </w:pPr>
            <w:r w:rsidRPr="004A27F2">
              <w:rPr>
                <w:rFonts w:ascii="Arial" w:hAnsi="Arial" w:cs="Arial"/>
                <w:sz w:val="24"/>
                <w:szCs w:val="24"/>
              </w:rPr>
              <w:t>1-7</w:t>
            </w:r>
          </w:p>
        </w:tc>
        <w:tc>
          <w:tcPr>
            <w:tcW w:w="850" w:type="dxa"/>
          </w:tcPr>
          <w:p w14:paraId="2F2A3AE1" w14:textId="77777777" w:rsidR="00D378DF" w:rsidRPr="004A27F2" w:rsidRDefault="00D378DF" w:rsidP="00A91E39">
            <w:pPr>
              <w:jc w:val="center"/>
              <w:rPr>
                <w:rFonts w:ascii="Arial" w:hAnsi="Arial" w:cs="Arial"/>
                <w:sz w:val="24"/>
                <w:szCs w:val="24"/>
              </w:rPr>
            </w:pPr>
          </w:p>
          <w:p w14:paraId="0221A72E" w14:textId="77777777" w:rsidR="00D378DF" w:rsidRPr="004A27F2" w:rsidRDefault="00D378DF" w:rsidP="00A91E39">
            <w:pPr>
              <w:jc w:val="center"/>
              <w:rPr>
                <w:rFonts w:ascii="Arial" w:hAnsi="Arial" w:cs="Arial"/>
                <w:sz w:val="24"/>
                <w:szCs w:val="24"/>
              </w:rPr>
            </w:pPr>
            <w:r w:rsidRPr="004A27F2">
              <w:rPr>
                <w:rFonts w:ascii="Arial" w:hAnsi="Arial" w:cs="Arial"/>
                <w:sz w:val="24"/>
                <w:szCs w:val="24"/>
              </w:rPr>
              <w:t>1</w:t>
            </w:r>
          </w:p>
        </w:tc>
        <w:tc>
          <w:tcPr>
            <w:tcW w:w="1418" w:type="dxa"/>
          </w:tcPr>
          <w:p w14:paraId="6017303A" w14:textId="77777777" w:rsidR="00D378DF" w:rsidRPr="004A27F2" w:rsidRDefault="00D378DF" w:rsidP="00A91E39">
            <w:pPr>
              <w:jc w:val="center"/>
              <w:rPr>
                <w:rFonts w:ascii="Arial" w:hAnsi="Arial" w:cs="Arial"/>
                <w:sz w:val="24"/>
                <w:szCs w:val="24"/>
              </w:rPr>
            </w:pPr>
          </w:p>
          <w:p w14:paraId="74A21AD4" w14:textId="77777777" w:rsidR="00D378DF" w:rsidRPr="004A27F2" w:rsidRDefault="00D378DF" w:rsidP="00A91E39">
            <w:pPr>
              <w:jc w:val="center"/>
              <w:rPr>
                <w:rFonts w:ascii="Arial" w:hAnsi="Arial" w:cs="Arial"/>
                <w:sz w:val="24"/>
                <w:szCs w:val="24"/>
              </w:rPr>
            </w:pPr>
            <w:r w:rsidRPr="004A27F2">
              <w:rPr>
                <w:rFonts w:ascii="Arial" w:hAnsi="Arial" w:cs="Arial"/>
                <w:sz w:val="24"/>
                <w:szCs w:val="24"/>
              </w:rPr>
              <w:t>7</w:t>
            </w:r>
          </w:p>
        </w:tc>
      </w:tr>
      <w:tr w:rsidR="00316E1F" w:rsidRPr="0060468B" w14:paraId="581B293A" w14:textId="77777777" w:rsidTr="00DC3DE6">
        <w:tc>
          <w:tcPr>
            <w:tcW w:w="562" w:type="dxa"/>
            <w:shd w:val="clear" w:color="auto" w:fill="auto"/>
          </w:tcPr>
          <w:p w14:paraId="44B6409C" w14:textId="2FD63D22" w:rsidR="00D378DF" w:rsidRPr="00070C25" w:rsidRDefault="00D378DF">
            <w:pPr>
              <w:pStyle w:val="Akapitzlist"/>
              <w:numPr>
                <w:ilvl w:val="0"/>
                <w:numId w:val="16"/>
              </w:numPr>
              <w:ind w:hanging="698"/>
              <w:rPr>
                <w:rFonts w:ascii="Arial" w:hAnsi="Arial" w:cs="Arial"/>
                <w:b/>
                <w:bCs/>
                <w:sz w:val="20"/>
                <w:szCs w:val="20"/>
              </w:rPr>
            </w:pPr>
          </w:p>
        </w:tc>
        <w:tc>
          <w:tcPr>
            <w:tcW w:w="3103" w:type="dxa"/>
          </w:tcPr>
          <w:p w14:paraId="1ED97CD6" w14:textId="77777777" w:rsidR="00D378DF" w:rsidRPr="00070C25" w:rsidRDefault="00D378DF" w:rsidP="009D7BCF">
            <w:pPr>
              <w:spacing w:line="360" w:lineRule="auto"/>
              <w:rPr>
                <w:rFonts w:ascii="Arial" w:hAnsi="Arial" w:cs="Arial"/>
                <w:sz w:val="24"/>
                <w:szCs w:val="24"/>
              </w:rPr>
            </w:pPr>
            <w:r w:rsidRPr="00070C25">
              <w:rPr>
                <w:rFonts w:ascii="Arial" w:hAnsi="Arial" w:cs="Arial"/>
                <w:sz w:val="24"/>
                <w:szCs w:val="24"/>
              </w:rPr>
              <w:t>Stan techniczny wyposażenia jednostki OSP</w:t>
            </w:r>
          </w:p>
          <w:p w14:paraId="1896E141" w14:textId="77777777" w:rsidR="00D378DF" w:rsidRPr="00070C25" w:rsidRDefault="00D378DF" w:rsidP="009D7BCF">
            <w:pPr>
              <w:spacing w:line="360" w:lineRule="auto"/>
              <w:rPr>
                <w:rFonts w:ascii="Arial" w:hAnsi="Arial" w:cs="Arial"/>
                <w:b/>
                <w:bCs/>
                <w:sz w:val="24"/>
                <w:szCs w:val="24"/>
              </w:rPr>
            </w:pPr>
          </w:p>
        </w:tc>
        <w:tc>
          <w:tcPr>
            <w:tcW w:w="6678" w:type="dxa"/>
          </w:tcPr>
          <w:p w14:paraId="6F4C4756" w14:textId="77777777" w:rsidR="00D378DF" w:rsidRPr="009D7BCF" w:rsidRDefault="00D378DF" w:rsidP="009D7BCF">
            <w:pPr>
              <w:spacing w:line="360" w:lineRule="auto"/>
              <w:rPr>
                <w:rFonts w:ascii="Arial" w:hAnsi="Arial" w:cs="Arial"/>
                <w:b/>
                <w:bCs/>
                <w:sz w:val="24"/>
                <w:szCs w:val="24"/>
              </w:rPr>
            </w:pPr>
            <w:r w:rsidRPr="009D7BCF">
              <w:rPr>
                <w:rFonts w:ascii="Arial" w:hAnsi="Arial" w:cs="Arial"/>
                <w:sz w:val="24"/>
                <w:szCs w:val="24"/>
              </w:rPr>
              <w:t>W ramach kryterium ocenie będzie podlegać wiek najbardziej kosztownego elementu wymienianego wyposażenia jednostki OSP.</w:t>
            </w:r>
          </w:p>
          <w:p w14:paraId="5C59AE71" w14:textId="77777777" w:rsidR="00D378DF" w:rsidRPr="009D7BCF" w:rsidRDefault="00D378DF" w:rsidP="009D7BCF">
            <w:pPr>
              <w:spacing w:line="360" w:lineRule="auto"/>
              <w:rPr>
                <w:rFonts w:ascii="Arial" w:hAnsi="Arial" w:cs="Arial"/>
                <w:sz w:val="24"/>
                <w:szCs w:val="24"/>
              </w:rPr>
            </w:pPr>
            <w:r w:rsidRPr="009D7BCF">
              <w:rPr>
                <w:rFonts w:ascii="Arial" w:hAnsi="Arial" w:cs="Arial"/>
                <w:sz w:val="24"/>
                <w:szCs w:val="24"/>
              </w:rPr>
              <w:t>Punktacja:</w:t>
            </w:r>
          </w:p>
          <w:p w14:paraId="2680FEB8" w14:textId="5112DF3B" w:rsidR="009D7BCF" w:rsidRDefault="00D378DF">
            <w:pPr>
              <w:pStyle w:val="Akapitzlist"/>
              <w:numPr>
                <w:ilvl w:val="0"/>
                <w:numId w:val="18"/>
              </w:numPr>
              <w:spacing w:line="360" w:lineRule="auto"/>
              <w:ind w:left="162" w:hanging="142"/>
              <w:rPr>
                <w:rFonts w:ascii="Arial" w:hAnsi="Arial" w:cs="Arial"/>
                <w:sz w:val="24"/>
                <w:szCs w:val="24"/>
              </w:rPr>
            </w:pPr>
            <w:r w:rsidRPr="009D7BCF">
              <w:rPr>
                <w:rFonts w:ascii="Arial" w:hAnsi="Arial" w:cs="Arial"/>
                <w:sz w:val="24"/>
                <w:szCs w:val="24"/>
              </w:rPr>
              <w:t xml:space="preserve">jednostka OSP posiada wyposażenie nowsze/równe niż 5 lat </w:t>
            </w:r>
            <w:r w:rsidR="008F7880">
              <w:rPr>
                <w:rFonts w:ascii="Arial" w:hAnsi="Arial" w:cs="Arial"/>
                <w:sz w:val="24"/>
                <w:szCs w:val="24"/>
              </w:rPr>
              <w:t>-</w:t>
            </w:r>
            <w:r w:rsidR="00E067FC">
              <w:rPr>
                <w:rFonts w:ascii="Arial" w:hAnsi="Arial" w:cs="Arial"/>
                <w:sz w:val="24"/>
                <w:szCs w:val="24"/>
              </w:rPr>
              <w:t xml:space="preserve"> </w:t>
            </w:r>
            <w:r w:rsidRPr="009D7BCF">
              <w:rPr>
                <w:rFonts w:ascii="Arial" w:hAnsi="Arial" w:cs="Arial"/>
                <w:sz w:val="24"/>
                <w:szCs w:val="24"/>
              </w:rPr>
              <w:t>1</w:t>
            </w:r>
            <w:r w:rsidR="009D7BCF" w:rsidRPr="009D7BCF">
              <w:rPr>
                <w:rFonts w:ascii="Arial" w:hAnsi="Arial" w:cs="Arial"/>
                <w:sz w:val="24"/>
                <w:szCs w:val="24"/>
              </w:rPr>
              <w:t xml:space="preserve"> </w:t>
            </w:r>
            <w:r w:rsidRPr="009D7BCF">
              <w:rPr>
                <w:rFonts w:ascii="Arial" w:hAnsi="Arial" w:cs="Arial"/>
                <w:sz w:val="24"/>
                <w:szCs w:val="24"/>
              </w:rPr>
              <w:t>p</w:t>
            </w:r>
            <w:r w:rsidR="009D7BCF" w:rsidRPr="009D7BCF">
              <w:rPr>
                <w:rFonts w:ascii="Arial" w:hAnsi="Arial" w:cs="Arial"/>
                <w:sz w:val="24"/>
                <w:szCs w:val="24"/>
              </w:rPr>
              <w:t>unkt</w:t>
            </w:r>
            <w:r w:rsidR="00582B70">
              <w:rPr>
                <w:rFonts w:ascii="Arial" w:hAnsi="Arial" w:cs="Arial"/>
                <w:sz w:val="24"/>
                <w:szCs w:val="24"/>
              </w:rPr>
              <w:t>,</w:t>
            </w:r>
          </w:p>
          <w:p w14:paraId="06CABDDD" w14:textId="08BD965A" w:rsidR="008F7880" w:rsidRPr="008F7880" w:rsidRDefault="00D378DF">
            <w:pPr>
              <w:pStyle w:val="Akapitzlist"/>
              <w:numPr>
                <w:ilvl w:val="0"/>
                <w:numId w:val="18"/>
              </w:numPr>
              <w:spacing w:line="360" w:lineRule="auto"/>
              <w:ind w:left="217" w:hanging="142"/>
              <w:rPr>
                <w:rFonts w:ascii="Arial" w:hAnsi="Arial" w:cs="Arial"/>
                <w:sz w:val="24"/>
                <w:szCs w:val="24"/>
              </w:rPr>
            </w:pPr>
            <w:r w:rsidRPr="008F7880">
              <w:rPr>
                <w:rFonts w:ascii="Arial" w:hAnsi="Arial" w:cs="Arial"/>
                <w:sz w:val="24"/>
                <w:szCs w:val="24"/>
              </w:rPr>
              <w:t xml:space="preserve">jednostka OSP posiada wyposażenie starsze niż 5 lat </w:t>
            </w:r>
            <w:r w:rsidR="008F7880" w:rsidRPr="008F7880">
              <w:rPr>
                <w:rFonts w:ascii="Arial" w:hAnsi="Arial" w:cs="Arial"/>
                <w:sz w:val="24"/>
                <w:szCs w:val="24"/>
              </w:rPr>
              <w:t>-</w:t>
            </w:r>
            <w:r w:rsidRPr="008F7880">
              <w:rPr>
                <w:rFonts w:ascii="Arial" w:hAnsi="Arial" w:cs="Arial"/>
                <w:sz w:val="24"/>
                <w:szCs w:val="24"/>
              </w:rPr>
              <w:t xml:space="preserve"> </w:t>
            </w:r>
            <w:r w:rsidR="00865FD7">
              <w:rPr>
                <w:rFonts w:ascii="Arial" w:hAnsi="Arial" w:cs="Arial"/>
                <w:sz w:val="24"/>
                <w:szCs w:val="24"/>
              </w:rPr>
              <w:br/>
            </w:r>
            <w:r w:rsidRPr="008F7880">
              <w:rPr>
                <w:rFonts w:ascii="Arial" w:hAnsi="Arial" w:cs="Arial"/>
                <w:sz w:val="24"/>
                <w:szCs w:val="24"/>
              </w:rPr>
              <w:t>10 lat</w:t>
            </w:r>
            <w:r w:rsidR="008F7880">
              <w:rPr>
                <w:rFonts w:ascii="Arial" w:hAnsi="Arial" w:cs="Arial"/>
                <w:sz w:val="24"/>
                <w:szCs w:val="24"/>
              </w:rPr>
              <w:t xml:space="preserve"> </w:t>
            </w:r>
            <w:r w:rsidR="008F7880" w:rsidRPr="008F7880">
              <w:rPr>
                <w:rFonts w:ascii="Arial" w:hAnsi="Arial" w:cs="Arial"/>
                <w:sz w:val="24"/>
                <w:szCs w:val="24"/>
              </w:rPr>
              <w:t>-</w:t>
            </w:r>
            <w:r w:rsidRPr="008F7880">
              <w:rPr>
                <w:rFonts w:ascii="Arial" w:hAnsi="Arial" w:cs="Arial"/>
                <w:sz w:val="24"/>
                <w:szCs w:val="24"/>
              </w:rPr>
              <w:t xml:space="preserve"> 2 p</w:t>
            </w:r>
            <w:r w:rsidR="008F7880" w:rsidRPr="008F7880">
              <w:rPr>
                <w:rFonts w:ascii="Arial" w:hAnsi="Arial" w:cs="Arial"/>
                <w:sz w:val="24"/>
                <w:szCs w:val="24"/>
              </w:rPr>
              <w:t>unkty</w:t>
            </w:r>
            <w:r w:rsidR="00582B70">
              <w:rPr>
                <w:rFonts w:ascii="Arial" w:hAnsi="Arial" w:cs="Arial"/>
                <w:sz w:val="24"/>
                <w:szCs w:val="24"/>
              </w:rPr>
              <w:t>,</w:t>
            </w:r>
          </w:p>
          <w:p w14:paraId="51CFD37A" w14:textId="24591495" w:rsidR="008F7880" w:rsidRDefault="00D378DF">
            <w:pPr>
              <w:pStyle w:val="Akapitzlist"/>
              <w:numPr>
                <w:ilvl w:val="0"/>
                <w:numId w:val="18"/>
              </w:numPr>
              <w:spacing w:line="360" w:lineRule="auto"/>
              <w:ind w:left="217" w:hanging="142"/>
              <w:rPr>
                <w:rFonts w:ascii="Arial" w:hAnsi="Arial" w:cs="Arial"/>
                <w:sz w:val="24"/>
                <w:szCs w:val="24"/>
              </w:rPr>
            </w:pPr>
            <w:r w:rsidRPr="008F7880">
              <w:rPr>
                <w:rFonts w:ascii="Arial" w:hAnsi="Arial" w:cs="Arial"/>
                <w:sz w:val="24"/>
                <w:szCs w:val="24"/>
              </w:rPr>
              <w:t xml:space="preserve">jednostka OSP posiada wyposażenie starsze niż 10 lat </w:t>
            </w:r>
            <w:r w:rsidR="008F7880" w:rsidRPr="008F7880">
              <w:rPr>
                <w:rFonts w:ascii="Arial" w:hAnsi="Arial" w:cs="Arial"/>
                <w:sz w:val="24"/>
                <w:szCs w:val="24"/>
              </w:rPr>
              <w:t>-</w:t>
            </w:r>
            <w:r w:rsidRPr="008F7880">
              <w:rPr>
                <w:rFonts w:ascii="Arial" w:hAnsi="Arial" w:cs="Arial"/>
                <w:sz w:val="24"/>
                <w:szCs w:val="24"/>
              </w:rPr>
              <w:t xml:space="preserve"> 15 lat </w:t>
            </w:r>
            <w:r w:rsidR="008F7880" w:rsidRPr="008F7880">
              <w:rPr>
                <w:rFonts w:ascii="Arial" w:hAnsi="Arial" w:cs="Arial"/>
                <w:sz w:val="24"/>
                <w:szCs w:val="24"/>
              </w:rPr>
              <w:t>-</w:t>
            </w:r>
            <w:r w:rsidRPr="008F7880">
              <w:rPr>
                <w:rFonts w:ascii="Arial" w:hAnsi="Arial" w:cs="Arial"/>
                <w:sz w:val="24"/>
                <w:szCs w:val="24"/>
              </w:rPr>
              <w:t xml:space="preserve"> 3 p</w:t>
            </w:r>
            <w:r w:rsidR="008F7880" w:rsidRPr="008F7880">
              <w:rPr>
                <w:rFonts w:ascii="Arial" w:hAnsi="Arial" w:cs="Arial"/>
                <w:sz w:val="24"/>
                <w:szCs w:val="24"/>
              </w:rPr>
              <w:t>unkty</w:t>
            </w:r>
            <w:r w:rsidR="00582B70">
              <w:rPr>
                <w:rFonts w:ascii="Arial" w:hAnsi="Arial" w:cs="Arial"/>
                <w:sz w:val="24"/>
                <w:szCs w:val="24"/>
              </w:rPr>
              <w:t>,</w:t>
            </w:r>
          </w:p>
          <w:p w14:paraId="554DA7C9" w14:textId="6C3DB357" w:rsidR="00D378DF" w:rsidRPr="008F7880" w:rsidRDefault="00D378DF">
            <w:pPr>
              <w:pStyle w:val="Akapitzlist"/>
              <w:numPr>
                <w:ilvl w:val="0"/>
                <w:numId w:val="18"/>
              </w:numPr>
              <w:spacing w:line="360" w:lineRule="auto"/>
              <w:ind w:left="217" w:hanging="142"/>
              <w:rPr>
                <w:rFonts w:ascii="Arial" w:hAnsi="Arial" w:cs="Arial"/>
                <w:sz w:val="24"/>
                <w:szCs w:val="24"/>
              </w:rPr>
            </w:pPr>
            <w:r w:rsidRPr="008F7880">
              <w:rPr>
                <w:rFonts w:ascii="Arial" w:hAnsi="Arial" w:cs="Arial"/>
                <w:sz w:val="24"/>
                <w:szCs w:val="24"/>
              </w:rPr>
              <w:t xml:space="preserve">jednostka OSP posiada wyposażenie starsze niż 15 lat </w:t>
            </w:r>
            <w:r w:rsidR="008F7880">
              <w:rPr>
                <w:rFonts w:ascii="Arial" w:hAnsi="Arial" w:cs="Arial"/>
                <w:sz w:val="24"/>
                <w:szCs w:val="24"/>
              </w:rPr>
              <w:t>-</w:t>
            </w:r>
            <w:r w:rsidRPr="008F7880">
              <w:rPr>
                <w:rFonts w:ascii="Arial" w:hAnsi="Arial" w:cs="Arial"/>
                <w:sz w:val="24"/>
                <w:szCs w:val="24"/>
              </w:rPr>
              <w:t xml:space="preserve"> </w:t>
            </w:r>
            <w:r w:rsidR="00865FD7">
              <w:rPr>
                <w:rFonts w:ascii="Arial" w:hAnsi="Arial" w:cs="Arial"/>
                <w:sz w:val="24"/>
                <w:szCs w:val="24"/>
              </w:rPr>
              <w:br/>
            </w:r>
            <w:r w:rsidRPr="008F7880">
              <w:rPr>
                <w:rFonts w:ascii="Arial" w:hAnsi="Arial" w:cs="Arial"/>
                <w:sz w:val="24"/>
                <w:szCs w:val="24"/>
              </w:rPr>
              <w:t>4 p</w:t>
            </w:r>
            <w:r w:rsidR="008F7880">
              <w:rPr>
                <w:rFonts w:ascii="Arial" w:hAnsi="Arial" w:cs="Arial"/>
                <w:sz w:val="24"/>
                <w:szCs w:val="24"/>
              </w:rPr>
              <w:t>unkty</w:t>
            </w:r>
            <w:r w:rsidR="00582B70">
              <w:rPr>
                <w:rFonts w:ascii="Arial" w:hAnsi="Arial" w:cs="Arial"/>
                <w:sz w:val="24"/>
                <w:szCs w:val="24"/>
              </w:rPr>
              <w:t>.</w:t>
            </w:r>
            <w:r w:rsidRPr="008F7880">
              <w:rPr>
                <w:rFonts w:ascii="Arial" w:hAnsi="Arial" w:cs="Arial"/>
                <w:sz w:val="24"/>
                <w:szCs w:val="24"/>
              </w:rPr>
              <w:t xml:space="preserve"> </w:t>
            </w:r>
          </w:p>
          <w:p w14:paraId="1D4BF567" w14:textId="77777777" w:rsidR="00D378DF" w:rsidRPr="009D7BCF" w:rsidRDefault="00D378DF" w:rsidP="009D7BCF">
            <w:pPr>
              <w:spacing w:line="360" w:lineRule="auto"/>
              <w:rPr>
                <w:rFonts w:ascii="Arial" w:hAnsi="Arial" w:cs="Arial"/>
                <w:sz w:val="24"/>
                <w:szCs w:val="24"/>
              </w:rPr>
            </w:pPr>
            <w:r w:rsidRPr="009D7BCF">
              <w:rPr>
                <w:rFonts w:ascii="Arial" w:hAnsi="Arial" w:cs="Arial"/>
                <w:sz w:val="24"/>
                <w:szCs w:val="24"/>
              </w:rPr>
              <w:t>Jeżeli projekt obejmował będzie doposażenie więcej niż jednej jednostki OSP, pod uwagę będzie brany średni wiek najbardziej kosztownego elementu wyposażenia tych jednostek OSP.</w:t>
            </w:r>
          </w:p>
          <w:p w14:paraId="1F2AB791" w14:textId="1615F6BC" w:rsidR="00D378DF" w:rsidRPr="009D7BCF" w:rsidRDefault="00D378DF" w:rsidP="008F7880">
            <w:pPr>
              <w:spacing w:before="120" w:line="360" w:lineRule="auto"/>
              <w:rPr>
                <w:rFonts w:ascii="Arial" w:hAnsi="Arial" w:cs="Arial"/>
                <w:b/>
                <w:bCs/>
                <w:sz w:val="24"/>
                <w:szCs w:val="24"/>
              </w:rPr>
            </w:pPr>
            <w:r w:rsidRPr="009D7BCF">
              <w:rPr>
                <w:rFonts w:ascii="Arial" w:eastAsia="Times New Roman" w:hAnsi="Arial" w:cs="Arial"/>
                <w:i/>
                <w:iCs/>
                <w:color w:val="000000"/>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r w:rsidR="00C63A1F">
              <w:rPr>
                <w:rFonts w:ascii="Arial" w:eastAsia="Times New Roman" w:hAnsi="Arial" w:cs="Arial"/>
                <w:i/>
                <w:iCs/>
                <w:color w:val="000000"/>
                <w:sz w:val="24"/>
                <w:szCs w:val="24"/>
                <w:lang w:eastAsia="pl-PL"/>
              </w:rPr>
              <w:t>.</w:t>
            </w:r>
          </w:p>
        </w:tc>
        <w:tc>
          <w:tcPr>
            <w:tcW w:w="1276" w:type="dxa"/>
          </w:tcPr>
          <w:p w14:paraId="44D0FE95" w14:textId="77777777" w:rsidR="00D378DF" w:rsidRPr="009D7BCF" w:rsidRDefault="00D378DF" w:rsidP="009D7BCF">
            <w:pPr>
              <w:spacing w:line="360" w:lineRule="auto"/>
              <w:jc w:val="center"/>
              <w:rPr>
                <w:rFonts w:ascii="Arial" w:hAnsi="Arial" w:cs="Arial"/>
                <w:sz w:val="24"/>
                <w:szCs w:val="24"/>
              </w:rPr>
            </w:pPr>
          </w:p>
          <w:p w14:paraId="20C369DB" w14:textId="42CDF7BB" w:rsidR="00D378DF" w:rsidRPr="009D7BCF" w:rsidRDefault="00D378DF" w:rsidP="009D7BCF">
            <w:pPr>
              <w:spacing w:line="360" w:lineRule="auto"/>
              <w:jc w:val="center"/>
              <w:rPr>
                <w:rFonts w:ascii="Arial" w:hAnsi="Arial" w:cs="Arial"/>
                <w:sz w:val="24"/>
                <w:szCs w:val="24"/>
              </w:rPr>
            </w:pPr>
            <w:r w:rsidRPr="009D7BCF">
              <w:rPr>
                <w:rFonts w:ascii="Arial" w:hAnsi="Arial" w:cs="Arial"/>
                <w:sz w:val="24"/>
                <w:szCs w:val="24"/>
              </w:rPr>
              <w:t>1</w:t>
            </w:r>
            <w:r w:rsidR="009D7BCF">
              <w:rPr>
                <w:rFonts w:ascii="Arial" w:hAnsi="Arial" w:cs="Arial"/>
                <w:sz w:val="24"/>
                <w:szCs w:val="24"/>
              </w:rPr>
              <w:t xml:space="preserve"> </w:t>
            </w:r>
            <w:r w:rsidRPr="009D7BCF">
              <w:rPr>
                <w:rFonts w:ascii="Arial" w:hAnsi="Arial" w:cs="Arial"/>
                <w:sz w:val="24"/>
                <w:szCs w:val="24"/>
              </w:rPr>
              <w:t>-</w:t>
            </w:r>
            <w:r w:rsidR="009D7BCF">
              <w:rPr>
                <w:rFonts w:ascii="Arial" w:hAnsi="Arial" w:cs="Arial"/>
                <w:sz w:val="24"/>
                <w:szCs w:val="24"/>
              </w:rPr>
              <w:t xml:space="preserve"> </w:t>
            </w:r>
            <w:r w:rsidRPr="009D7BCF">
              <w:rPr>
                <w:rFonts w:ascii="Arial" w:hAnsi="Arial" w:cs="Arial"/>
                <w:sz w:val="24"/>
                <w:szCs w:val="24"/>
              </w:rPr>
              <w:t>4</w:t>
            </w:r>
          </w:p>
        </w:tc>
        <w:tc>
          <w:tcPr>
            <w:tcW w:w="850" w:type="dxa"/>
          </w:tcPr>
          <w:p w14:paraId="03C0B43B" w14:textId="77777777" w:rsidR="00D378DF" w:rsidRPr="009D7BCF" w:rsidRDefault="00D378DF" w:rsidP="009D7BCF">
            <w:pPr>
              <w:spacing w:line="360" w:lineRule="auto"/>
              <w:jc w:val="center"/>
              <w:rPr>
                <w:rFonts w:ascii="Arial" w:hAnsi="Arial" w:cs="Arial"/>
                <w:sz w:val="24"/>
                <w:szCs w:val="24"/>
              </w:rPr>
            </w:pPr>
          </w:p>
          <w:p w14:paraId="12CEDB5B" w14:textId="77777777" w:rsidR="00D378DF" w:rsidRPr="009D7BCF" w:rsidRDefault="00D378DF" w:rsidP="009D7BCF">
            <w:pPr>
              <w:spacing w:line="360" w:lineRule="auto"/>
              <w:jc w:val="center"/>
              <w:rPr>
                <w:rFonts w:ascii="Arial" w:hAnsi="Arial" w:cs="Arial"/>
                <w:sz w:val="24"/>
                <w:szCs w:val="24"/>
              </w:rPr>
            </w:pPr>
            <w:r w:rsidRPr="009D7BCF">
              <w:rPr>
                <w:rFonts w:ascii="Arial" w:hAnsi="Arial" w:cs="Arial"/>
                <w:sz w:val="24"/>
                <w:szCs w:val="24"/>
              </w:rPr>
              <w:t>2</w:t>
            </w:r>
          </w:p>
        </w:tc>
        <w:tc>
          <w:tcPr>
            <w:tcW w:w="1418" w:type="dxa"/>
          </w:tcPr>
          <w:p w14:paraId="24C1F413" w14:textId="77777777" w:rsidR="00D378DF" w:rsidRPr="009D7BCF" w:rsidRDefault="00D378DF" w:rsidP="009D7BCF">
            <w:pPr>
              <w:spacing w:line="360" w:lineRule="auto"/>
              <w:jc w:val="center"/>
              <w:rPr>
                <w:rFonts w:ascii="Arial" w:hAnsi="Arial" w:cs="Arial"/>
                <w:sz w:val="24"/>
                <w:szCs w:val="24"/>
              </w:rPr>
            </w:pPr>
          </w:p>
          <w:p w14:paraId="3FBD315A" w14:textId="77777777" w:rsidR="00D378DF" w:rsidRPr="009D7BCF" w:rsidRDefault="00D378DF" w:rsidP="009D7BCF">
            <w:pPr>
              <w:spacing w:line="360" w:lineRule="auto"/>
              <w:jc w:val="center"/>
              <w:rPr>
                <w:rFonts w:ascii="Arial" w:hAnsi="Arial" w:cs="Arial"/>
                <w:sz w:val="24"/>
                <w:szCs w:val="24"/>
              </w:rPr>
            </w:pPr>
            <w:r w:rsidRPr="009D7BCF">
              <w:rPr>
                <w:rFonts w:ascii="Arial" w:hAnsi="Arial" w:cs="Arial"/>
                <w:sz w:val="24"/>
                <w:szCs w:val="24"/>
              </w:rPr>
              <w:t>8</w:t>
            </w:r>
          </w:p>
        </w:tc>
      </w:tr>
      <w:tr w:rsidR="00316E1F" w:rsidRPr="00E12887" w14:paraId="33EE58BB" w14:textId="77777777" w:rsidTr="00DC3DE6">
        <w:tc>
          <w:tcPr>
            <w:tcW w:w="562" w:type="dxa"/>
          </w:tcPr>
          <w:p w14:paraId="2509869D" w14:textId="6D29DFAA" w:rsidR="00D378DF" w:rsidRPr="004E30DE" w:rsidRDefault="00D378DF">
            <w:pPr>
              <w:pStyle w:val="Akapitzlist"/>
              <w:numPr>
                <w:ilvl w:val="0"/>
                <w:numId w:val="16"/>
              </w:numPr>
              <w:ind w:hanging="698"/>
              <w:rPr>
                <w:rFonts w:ascii="Arial" w:hAnsi="Arial" w:cs="Arial"/>
                <w:b/>
                <w:bCs/>
                <w:sz w:val="20"/>
                <w:szCs w:val="20"/>
              </w:rPr>
            </w:pPr>
          </w:p>
        </w:tc>
        <w:tc>
          <w:tcPr>
            <w:tcW w:w="3103" w:type="dxa"/>
          </w:tcPr>
          <w:p w14:paraId="797E0821" w14:textId="77777777" w:rsidR="00D378DF" w:rsidRPr="00E12887" w:rsidRDefault="00D378DF" w:rsidP="00E12887">
            <w:pPr>
              <w:spacing w:line="360" w:lineRule="auto"/>
              <w:rPr>
                <w:rFonts w:ascii="Arial" w:hAnsi="Arial" w:cs="Arial"/>
                <w:sz w:val="24"/>
                <w:szCs w:val="24"/>
              </w:rPr>
            </w:pPr>
            <w:r w:rsidRPr="00E12887">
              <w:rPr>
                <w:rFonts w:ascii="Arial" w:hAnsi="Arial" w:cs="Arial"/>
                <w:sz w:val="24"/>
                <w:szCs w:val="24"/>
              </w:rPr>
              <w:t>Wyposażenie jednostki</w:t>
            </w:r>
          </w:p>
          <w:p w14:paraId="730AC4AF" w14:textId="77777777" w:rsidR="00D378DF" w:rsidRPr="00E12887" w:rsidRDefault="00D378DF" w:rsidP="00E12887">
            <w:pPr>
              <w:spacing w:line="360" w:lineRule="auto"/>
              <w:rPr>
                <w:rFonts w:ascii="Arial" w:hAnsi="Arial" w:cs="Arial"/>
                <w:sz w:val="24"/>
                <w:szCs w:val="24"/>
              </w:rPr>
            </w:pPr>
            <w:r w:rsidRPr="00E12887">
              <w:rPr>
                <w:rFonts w:ascii="Arial" w:hAnsi="Arial" w:cs="Arial"/>
                <w:sz w:val="24"/>
                <w:szCs w:val="24"/>
              </w:rPr>
              <w:t>OSP</w:t>
            </w:r>
          </w:p>
        </w:tc>
        <w:tc>
          <w:tcPr>
            <w:tcW w:w="6678" w:type="dxa"/>
          </w:tcPr>
          <w:p w14:paraId="7F286096" w14:textId="6877F443" w:rsidR="00D378DF" w:rsidRPr="00E12887" w:rsidRDefault="00D378DF" w:rsidP="00E12887">
            <w:pPr>
              <w:spacing w:line="360" w:lineRule="auto"/>
              <w:rPr>
                <w:rFonts w:ascii="Arial" w:hAnsi="Arial" w:cs="Arial"/>
                <w:sz w:val="24"/>
                <w:szCs w:val="24"/>
              </w:rPr>
            </w:pPr>
            <w:r w:rsidRPr="00E12887">
              <w:rPr>
                <w:rFonts w:ascii="Arial" w:hAnsi="Arial" w:cs="Arial"/>
                <w:sz w:val="24"/>
                <w:szCs w:val="24"/>
              </w:rPr>
              <w:t xml:space="preserve">Celem kryterium będzie premiowanie projektów, w wyniku realizacji których jednostka zakupi sprzęt-system, który wcześniej nie był w jej posiadaniu przez co poszerzy zakres możliwych działań mających na celu podniesienie poziomu bezpieczeństwa przeciwpowodziowego i/lub przeciwpożarowego. </w:t>
            </w:r>
          </w:p>
          <w:p w14:paraId="476BF8F1" w14:textId="77777777" w:rsidR="00E12887" w:rsidRDefault="00D378DF" w:rsidP="00E12887">
            <w:pPr>
              <w:spacing w:line="360" w:lineRule="auto"/>
              <w:rPr>
                <w:rFonts w:ascii="Arial" w:hAnsi="Arial" w:cs="Arial"/>
                <w:sz w:val="24"/>
                <w:szCs w:val="24"/>
              </w:rPr>
            </w:pPr>
            <w:r w:rsidRPr="00E12887">
              <w:rPr>
                <w:rFonts w:ascii="Arial" w:hAnsi="Arial" w:cs="Arial"/>
                <w:sz w:val="24"/>
                <w:szCs w:val="24"/>
              </w:rPr>
              <w:t>Punktacja:</w:t>
            </w:r>
          </w:p>
          <w:p w14:paraId="432ED2CC" w14:textId="5CE29990" w:rsidR="00E12887" w:rsidRDefault="00D378DF">
            <w:pPr>
              <w:pStyle w:val="Akapitzlist"/>
              <w:numPr>
                <w:ilvl w:val="0"/>
                <w:numId w:val="19"/>
              </w:numPr>
              <w:spacing w:line="360" w:lineRule="auto"/>
              <w:ind w:left="217" w:hanging="217"/>
              <w:rPr>
                <w:rFonts w:ascii="Arial" w:hAnsi="Arial" w:cs="Arial"/>
                <w:spacing w:val="-2"/>
                <w:sz w:val="24"/>
                <w:szCs w:val="24"/>
              </w:rPr>
            </w:pPr>
            <w:r w:rsidRPr="00E12887">
              <w:rPr>
                <w:rFonts w:ascii="Arial" w:hAnsi="Arial" w:cs="Arial"/>
                <w:spacing w:val="-2"/>
                <w:sz w:val="24"/>
                <w:szCs w:val="24"/>
              </w:rPr>
              <w:t xml:space="preserve">posiada sprzęt/system będący przedmiotem zadania </w:t>
            </w:r>
            <w:r w:rsidR="00E12887">
              <w:rPr>
                <w:rFonts w:ascii="Arial" w:hAnsi="Arial" w:cs="Arial"/>
                <w:spacing w:val="-2"/>
                <w:sz w:val="24"/>
                <w:szCs w:val="24"/>
              </w:rPr>
              <w:t>-</w:t>
            </w:r>
            <w:r w:rsidRPr="00E12887">
              <w:rPr>
                <w:rFonts w:ascii="Arial" w:hAnsi="Arial" w:cs="Arial"/>
                <w:spacing w:val="-2"/>
                <w:sz w:val="24"/>
                <w:szCs w:val="24"/>
              </w:rPr>
              <w:t xml:space="preserve"> </w:t>
            </w:r>
            <w:r w:rsidR="00E067FC">
              <w:rPr>
                <w:rFonts w:ascii="Arial" w:hAnsi="Arial" w:cs="Arial"/>
                <w:spacing w:val="-2"/>
                <w:sz w:val="24"/>
                <w:szCs w:val="24"/>
              </w:rPr>
              <w:br/>
            </w:r>
            <w:r w:rsidRPr="00E12887">
              <w:rPr>
                <w:rFonts w:ascii="Arial" w:hAnsi="Arial" w:cs="Arial"/>
                <w:spacing w:val="-2"/>
                <w:sz w:val="24"/>
                <w:szCs w:val="24"/>
              </w:rPr>
              <w:t>0 p</w:t>
            </w:r>
            <w:r w:rsidR="00E12887" w:rsidRPr="00E12887">
              <w:rPr>
                <w:rFonts w:ascii="Arial" w:hAnsi="Arial" w:cs="Arial"/>
                <w:spacing w:val="-2"/>
                <w:sz w:val="24"/>
                <w:szCs w:val="24"/>
              </w:rPr>
              <w:t>unktów</w:t>
            </w:r>
            <w:r w:rsidRPr="00E12887">
              <w:rPr>
                <w:rFonts w:ascii="Arial" w:hAnsi="Arial" w:cs="Arial"/>
                <w:spacing w:val="-2"/>
                <w:sz w:val="24"/>
                <w:szCs w:val="24"/>
              </w:rPr>
              <w:t>,</w:t>
            </w:r>
          </w:p>
          <w:p w14:paraId="743D37AE" w14:textId="7C2A0060" w:rsidR="00D378DF" w:rsidRPr="00E12887" w:rsidRDefault="00D378DF">
            <w:pPr>
              <w:pStyle w:val="Akapitzlist"/>
              <w:numPr>
                <w:ilvl w:val="0"/>
                <w:numId w:val="19"/>
              </w:numPr>
              <w:spacing w:line="360" w:lineRule="auto"/>
              <w:ind w:left="217" w:hanging="217"/>
              <w:rPr>
                <w:rFonts w:ascii="Arial" w:hAnsi="Arial" w:cs="Arial"/>
                <w:spacing w:val="-2"/>
                <w:sz w:val="24"/>
                <w:szCs w:val="24"/>
              </w:rPr>
            </w:pPr>
            <w:r w:rsidRPr="00E12887">
              <w:rPr>
                <w:rFonts w:ascii="Arial" w:hAnsi="Arial" w:cs="Arial"/>
                <w:sz w:val="24"/>
                <w:szCs w:val="24"/>
              </w:rPr>
              <w:t xml:space="preserve">nie posiada sprzętu/systemu będącego przedmiotem projektu i w wyniku jego zakupu poszerzy zakres działania </w:t>
            </w:r>
            <w:r w:rsidR="00E12887">
              <w:rPr>
                <w:rFonts w:ascii="Arial" w:hAnsi="Arial" w:cs="Arial"/>
                <w:sz w:val="24"/>
                <w:szCs w:val="24"/>
              </w:rPr>
              <w:t>-</w:t>
            </w:r>
            <w:r w:rsidRPr="00E12887">
              <w:rPr>
                <w:rFonts w:ascii="Arial" w:hAnsi="Arial" w:cs="Arial"/>
                <w:sz w:val="24"/>
                <w:szCs w:val="24"/>
              </w:rPr>
              <w:t xml:space="preserve"> 2 p</w:t>
            </w:r>
            <w:r w:rsidR="00E12887">
              <w:rPr>
                <w:rFonts w:ascii="Arial" w:hAnsi="Arial" w:cs="Arial"/>
                <w:sz w:val="24"/>
                <w:szCs w:val="24"/>
              </w:rPr>
              <w:t>unkty.</w:t>
            </w:r>
          </w:p>
          <w:p w14:paraId="6091FE8F" w14:textId="254C8053" w:rsidR="00D378DF" w:rsidRPr="00E12887" w:rsidRDefault="00D378DF" w:rsidP="00E12887">
            <w:pPr>
              <w:spacing w:before="120" w:line="360" w:lineRule="auto"/>
              <w:rPr>
                <w:rFonts w:ascii="Arial" w:hAnsi="Arial" w:cs="Arial"/>
                <w:sz w:val="24"/>
                <w:szCs w:val="24"/>
              </w:rPr>
            </w:pPr>
            <w:r w:rsidRPr="00E12887">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865FD7">
              <w:rPr>
                <w:rFonts w:ascii="Arial" w:eastAsia="Times New Roman" w:hAnsi="Arial" w:cs="Arial"/>
                <w:i/>
                <w:iCs/>
                <w:color w:val="000000"/>
                <w:sz w:val="24"/>
                <w:szCs w:val="24"/>
                <w:lang w:eastAsia="pl-PL"/>
              </w:rPr>
              <w:br/>
            </w:r>
            <w:r w:rsidRPr="00E12887">
              <w:rPr>
                <w:rFonts w:ascii="Arial" w:eastAsia="Times New Roman" w:hAnsi="Arial" w:cs="Arial"/>
                <w:i/>
                <w:iCs/>
                <w:color w:val="000000"/>
                <w:sz w:val="24"/>
                <w:szCs w:val="24"/>
                <w:lang w:eastAsia="pl-PL"/>
              </w:rPr>
              <w:t>w zakresie określonym w wezwaniu, zgodnie z regulaminem wyboru projektów</w:t>
            </w:r>
            <w:r w:rsidR="000A6ECD">
              <w:rPr>
                <w:rFonts w:ascii="Arial" w:eastAsia="Times New Roman" w:hAnsi="Arial" w:cs="Arial"/>
                <w:i/>
                <w:iCs/>
                <w:color w:val="000000"/>
                <w:sz w:val="24"/>
                <w:szCs w:val="24"/>
                <w:lang w:eastAsia="pl-PL"/>
              </w:rPr>
              <w:t>.</w:t>
            </w:r>
          </w:p>
        </w:tc>
        <w:tc>
          <w:tcPr>
            <w:tcW w:w="1276" w:type="dxa"/>
          </w:tcPr>
          <w:p w14:paraId="5BDFA876" w14:textId="77777777" w:rsidR="00D378DF" w:rsidRPr="00E12887" w:rsidRDefault="00D378DF" w:rsidP="00E12887">
            <w:pPr>
              <w:spacing w:line="360" w:lineRule="auto"/>
              <w:jc w:val="center"/>
              <w:rPr>
                <w:rFonts w:ascii="Arial" w:hAnsi="Arial" w:cs="Arial"/>
                <w:sz w:val="24"/>
                <w:szCs w:val="24"/>
              </w:rPr>
            </w:pPr>
            <w:r w:rsidRPr="00E12887">
              <w:rPr>
                <w:rFonts w:ascii="Arial" w:hAnsi="Arial" w:cs="Arial"/>
                <w:sz w:val="24"/>
                <w:szCs w:val="24"/>
              </w:rPr>
              <w:t>0 lub 2</w:t>
            </w:r>
          </w:p>
        </w:tc>
        <w:tc>
          <w:tcPr>
            <w:tcW w:w="850" w:type="dxa"/>
          </w:tcPr>
          <w:p w14:paraId="2E4EA204" w14:textId="77777777" w:rsidR="00D378DF" w:rsidRPr="00E12887" w:rsidRDefault="00D378DF" w:rsidP="00E12887">
            <w:pPr>
              <w:spacing w:line="360" w:lineRule="auto"/>
              <w:jc w:val="center"/>
              <w:rPr>
                <w:rFonts w:ascii="Arial" w:hAnsi="Arial" w:cs="Arial"/>
                <w:sz w:val="24"/>
                <w:szCs w:val="24"/>
              </w:rPr>
            </w:pPr>
            <w:r w:rsidRPr="00E12887">
              <w:rPr>
                <w:rFonts w:ascii="Arial" w:hAnsi="Arial" w:cs="Arial"/>
                <w:sz w:val="24"/>
                <w:szCs w:val="24"/>
              </w:rPr>
              <w:t>3</w:t>
            </w:r>
          </w:p>
        </w:tc>
        <w:tc>
          <w:tcPr>
            <w:tcW w:w="1418" w:type="dxa"/>
          </w:tcPr>
          <w:p w14:paraId="19AA438E" w14:textId="77777777" w:rsidR="00D378DF" w:rsidRPr="00E12887" w:rsidRDefault="00D378DF" w:rsidP="00E12887">
            <w:pPr>
              <w:spacing w:line="360" w:lineRule="auto"/>
              <w:jc w:val="center"/>
              <w:rPr>
                <w:rFonts w:ascii="Arial" w:hAnsi="Arial" w:cs="Arial"/>
                <w:sz w:val="24"/>
                <w:szCs w:val="24"/>
              </w:rPr>
            </w:pPr>
            <w:r w:rsidRPr="00E12887">
              <w:rPr>
                <w:rFonts w:ascii="Arial" w:hAnsi="Arial" w:cs="Arial"/>
                <w:sz w:val="24"/>
                <w:szCs w:val="24"/>
              </w:rPr>
              <w:t>6</w:t>
            </w:r>
          </w:p>
        </w:tc>
      </w:tr>
      <w:tr w:rsidR="00316E1F" w:rsidRPr="00E12887" w14:paraId="3BD8EBF4" w14:textId="77777777" w:rsidTr="00DC3DE6">
        <w:tc>
          <w:tcPr>
            <w:tcW w:w="562" w:type="dxa"/>
          </w:tcPr>
          <w:p w14:paraId="59CED5F9" w14:textId="7C99C8F6" w:rsidR="00D378DF" w:rsidRPr="004E30DE" w:rsidRDefault="00D378DF">
            <w:pPr>
              <w:pStyle w:val="Akapitzlist"/>
              <w:numPr>
                <w:ilvl w:val="0"/>
                <w:numId w:val="16"/>
              </w:numPr>
              <w:ind w:hanging="698"/>
              <w:rPr>
                <w:rFonts w:ascii="Arial" w:hAnsi="Arial" w:cs="Arial"/>
                <w:b/>
                <w:bCs/>
                <w:sz w:val="20"/>
                <w:szCs w:val="20"/>
              </w:rPr>
            </w:pPr>
          </w:p>
        </w:tc>
        <w:tc>
          <w:tcPr>
            <w:tcW w:w="3103" w:type="dxa"/>
          </w:tcPr>
          <w:p w14:paraId="6EF39BB4" w14:textId="77777777" w:rsidR="00D378DF" w:rsidRPr="00E12887" w:rsidRDefault="00D378DF" w:rsidP="00E12887">
            <w:pPr>
              <w:spacing w:line="360" w:lineRule="auto"/>
              <w:rPr>
                <w:rFonts w:ascii="Arial" w:hAnsi="Arial" w:cs="Arial"/>
                <w:sz w:val="24"/>
                <w:szCs w:val="24"/>
              </w:rPr>
            </w:pPr>
            <w:r w:rsidRPr="00E12887">
              <w:rPr>
                <w:rFonts w:ascii="Arial" w:hAnsi="Arial" w:cs="Arial"/>
                <w:sz w:val="24"/>
                <w:szCs w:val="24"/>
              </w:rPr>
              <w:t>Stopień zagrożenia obszaru (gminy/powiatu)</w:t>
            </w:r>
          </w:p>
          <w:p w14:paraId="12A937F6" w14:textId="77777777" w:rsidR="00D378DF" w:rsidRPr="00E12887" w:rsidRDefault="00D378DF" w:rsidP="00E12887">
            <w:pPr>
              <w:spacing w:line="360" w:lineRule="auto"/>
              <w:rPr>
                <w:rFonts w:ascii="Arial" w:hAnsi="Arial" w:cs="Arial"/>
                <w:sz w:val="24"/>
                <w:szCs w:val="24"/>
              </w:rPr>
            </w:pPr>
          </w:p>
        </w:tc>
        <w:tc>
          <w:tcPr>
            <w:tcW w:w="6678" w:type="dxa"/>
          </w:tcPr>
          <w:p w14:paraId="77B1D05C" w14:textId="261DCB40" w:rsidR="00D378DF" w:rsidRPr="00E12887" w:rsidRDefault="00D378DF" w:rsidP="00E12887">
            <w:pPr>
              <w:spacing w:line="360" w:lineRule="auto"/>
              <w:rPr>
                <w:rFonts w:ascii="Arial" w:hAnsi="Arial" w:cs="Arial"/>
                <w:sz w:val="24"/>
                <w:szCs w:val="24"/>
              </w:rPr>
            </w:pPr>
            <w:r w:rsidRPr="00E12887">
              <w:rPr>
                <w:rFonts w:ascii="Arial" w:hAnsi="Arial" w:cs="Arial"/>
                <w:sz w:val="24"/>
                <w:szCs w:val="24"/>
              </w:rPr>
              <w:t xml:space="preserve">Ocenie podlega istotność obszaru objętego działaniem doposażonej jednostki OSP. W przypadku jednostek wpisanych do KSRG jest teren powiatu, natomiast dla OSP aspirujących do KSRG teren gminy. </w:t>
            </w:r>
          </w:p>
          <w:p w14:paraId="7B934371" w14:textId="77777777" w:rsidR="00D378DF" w:rsidRPr="00E12887" w:rsidRDefault="00D378DF" w:rsidP="00E12887">
            <w:pPr>
              <w:spacing w:line="360" w:lineRule="auto"/>
              <w:rPr>
                <w:rFonts w:ascii="Arial" w:hAnsi="Arial" w:cs="Arial"/>
                <w:sz w:val="24"/>
                <w:szCs w:val="24"/>
              </w:rPr>
            </w:pPr>
            <w:r w:rsidRPr="00E12887">
              <w:rPr>
                <w:rFonts w:ascii="Arial" w:hAnsi="Arial" w:cs="Arial"/>
                <w:sz w:val="24"/>
                <w:szCs w:val="24"/>
              </w:rPr>
              <w:t>Na obszarze objętym działaniem OSP znajdują się:</w:t>
            </w:r>
          </w:p>
          <w:p w14:paraId="5B8F52B1" w14:textId="674560D1" w:rsidR="00D378DF" w:rsidRPr="001A1C5E" w:rsidRDefault="00D378DF">
            <w:pPr>
              <w:pStyle w:val="Akapitzlist"/>
              <w:numPr>
                <w:ilvl w:val="0"/>
                <w:numId w:val="20"/>
              </w:numPr>
              <w:spacing w:line="360" w:lineRule="auto"/>
              <w:ind w:left="217" w:hanging="217"/>
              <w:rPr>
                <w:rFonts w:ascii="Arial" w:hAnsi="Arial" w:cs="Arial"/>
                <w:sz w:val="24"/>
                <w:szCs w:val="24"/>
              </w:rPr>
            </w:pPr>
            <w:r w:rsidRPr="001A1C5E">
              <w:rPr>
                <w:rFonts w:ascii="Arial" w:hAnsi="Arial" w:cs="Arial"/>
                <w:sz w:val="24"/>
                <w:szCs w:val="24"/>
              </w:rPr>
              <w:lastRenderedPageBreak/>
              <w:t>obszary o zwiększonym zagrożeniu pożarami wielkopowierzchniowymi</w:t>
            </w:r>
            <w:r w:rsidR="001A1C5E" w:rsidRPr="001A1C5E">
              <w:rPr>
                <w:rFonts w:ascii="Arial" w:hAnsi="Arial" w:cs="Arial"/>
                <w:sz w:val="24"/>
                <w:szCs w:val="24"/>
              </w:rPr>
              <w:t>*</w:t>
            </w:r>
            <w:r w:rsidRPr="001A1C5E">
              <w:rPr>
                <w:rFonts w:ascii="Arial" w:hAnsi="Arial" w:cs="Arial"/>
                <w:sz w:val="24"/>
                <w:szCs w:val="24"/>
              </w:rPr>
              <w:t xml:space="preserve"> </w:t>
            </w:r>
            <w:r w:rsidR="001A1C5E">
              <w:rPr>
                <w:rFonts w:ascii="Arial" w:hAnsi="Arial" w:cs="Arial"/>
                <w:sz w:val="24"/>
                <w:szCs w:val="24"/>
              </w:rPr>
              <w:t>-</w:t>
            </w:r>
            <w:r w:rsidRPr="001A1C5E">
              <w:rPr>
                <w:rFonts w:ascii="Arial" w:hAnsi="Arial" w:cs="Arial"/>
                <w:sz w:val="24"/>
                <w:szCs w:val="24"/>
              </w:rPr>
              <w:t xml:space="preserve"> 1 p</w:t>
            </w:r>
            <w:r w:rsidR="001A1C5E">
              <w:rPr>
                <w:rFonts w:ascii="Arial" w:hAnsi="Arial" w:cs="Arial"/>
                <w:sz w:val="24"/>
                <w:szCs w:val="24"/>
              </w:rPr>
              <w:t xml:space="preserve">unkt </w:t>
            </w:r>
            <w:r w:rsidR="00582B70">
              <w:rPr>
                <w:rFonts w:ascii="Arial" w:hAnsi="Arial" w:cs="Arial"/>
                <w:sz w:val="24"/>
                <w:szCs w:val="24"/>
              </w:rPr>
              <w:t>,</w:t>
            </w:r>
          </w:p>
          <w:p w14:paraId="3D8A35F6" w14:textId="02E3AAFA" w:rsidR="001A1C5E" w:rsidRDefault="00D378DF">
            <w:pPr>
              <w:pStyle w:val="Akapitzlist"/>
              <w:numPr>
                <w:ilvl w:val="0"/>
                <w:numId w:val="20"/>
              </w:numPr>
              <w:spacing w:line="360" w:lineRule="auto"/>
              <w:ind w:left="358" w:hanging="358"/>
              <w:rPr>
                <w:rFonts w:ascii="Arial" w:hAnsi="Arial" w:cs="Arial"/>
                <w:sz w:val="24"/>
                <w:szCs w:val="24"/>
              </w:rPr>
            </w:pPr>
            <w:r w:rsidRPr="001A1C5E">
              <w:rPr>
                <w:rFonts w:ascii="Arial" w:hAnsi="Arial" w:cs="Arial"/>
                <w:sz w:val="24"/>
                <w:szCs w:val="24"/>
              </w:rPr>
              <w:t>zakłady przemysłowe o zwiększonym lub dużym ryzyku</w:t>
            </w:r>
            <w:r w:rsidR="001A1C5E" w:rsidRPr="001A1C5E">
              <w:rPr>
                <w:rFonts w:ascii="Arial" w:hAnsi="Arial" w:cs="Arial"/>
                <w:sz w:val="24"/>
                <w:szCs w:val="24"/>
              </w:rPr>
              <w:t xml:space="preserve"> </w:t>
            </w:r>
            <w:r w:rsidRPr="001A1C5E">
              <w:rPr>
                <w:rFonts w:ascii="Arial" w:hAnsi="Arial" w:cs="Arial"/>
                <w:sz w:val="24"/>
                <w:szCs w:val="24"/>
              </w:rPr>
              <w:t xml:space="preserve">** </w:t>
            </w:r>
            <w:r w:rsidR="001A1C5E" w:rsidRPr="001A1C5E">
              <w:rPr>
                <w:rFonts w:ascii="Arial" w:hAnsi="Arial" w:cs="Arial"/>
                <w:sz w:val="24"/>
                <w:szCs w:val="24"/>
              </w:rPr>
              <w:t>-</w:t>
            </w:r>
            <w:r w:rsidRPr="001A1C5E">
              <w:rPr>
                <w:rFonts w:ascii="Arial" w:hAnsi="Arial" w:cs="Arial"/>
                <w:sz w:val="24"/>
                <w:szCs w:val="24"/>
              </w:rPr>
              <w:t xml:space="preserve"> 1 p</w:t>
            </w:r>
            <w:r w:rsidR="001A1C5E" w:rsidRPr="001A1C5E">
              <w:rPr>
                <w:rFonts w:ascii="Arial" w:hAnsi="Arial" w:cs="Arial"/>
                <w:sz w:val="24"/>
                <w:szCs w:val="24"/>
              </w:rPr>
              <w:t>unkt</w:t>
            </w:r>
            <w:r w:rsidRPr="001A1C5E">
              <w:rPr>
                <w:rFonts w:ascii="Arial" w:hAnsi="Arial" w:cs="Arial"/>
                <w:sz w:val="24"/>
                <w:szCs w:val="24"/>
              </w:rPr>
              <w:t>,</w:t>
            </w:r>
          </w:p>
          <w:p w14:paraId="450D3291" w14:textId="7322DC7C" w:rsidR="001A1C5E" w:rsidRDefault="00D378DF">
            <w:pPr>
              <w:pStyle w:val="Akapitzlist"/>
              <w:numPr>
                <w:ilvl w:val="0"/>
                <w:numId w:val="20"/>
              </w:numPr>
              <w:spacing w:line="360" w:lineRule="auto"/>
              <w:ind w:left="358" w:hanging="358"/>
              <w:rPr>
                <w:rFonts w:ascii="Arial" w:hAnsi="Arial" w:cs="Arial"/>
                <w:sz w:val="24"/>
                <w:szCs w:val="24"/>
              </w:rPr>
            </w:pPr>
            <w:r w:rsidRPr="001A1C5E">
              <w:rPr>
                <w:rFonts w:ascii="Arial" w:hAnsi="Arial" w:cs="Arial"/>
                <w:sz w:val="24"/>
                <w:szCs w:val="24"/>
              </w:rPr>
              <w:t xml:space="preserve">tereny cenne - przyrodniczo </w:t>
            </w:r>
            <w:r w:rsidR="001A1C5E" w:rsidRPr="001A1C5E">
              <w:rPr>
                <w:rFonts w:ascii="Arial" w:hAnsi="Arial" w:cs="Arial"/>
                <w:sz w:val="24"/>
                <w:szCs w:val="24"/>
              </w:rPr>
              <w:t>-</w:t>
            </w:r>
            <w:r w:rsidRPr="001A1C5E">
              <w:rPr>
                <w:rFonts w:ascii="Arial" w:hAnsi="Arial" w:cs="Arial"/>
                <w:sz w:val="24"/>
                <w:szCs w:val="24"/>
              </w:rPr>
              <w:t xml:space="preserve"> formy ochrony przyrody</w:t>
            </w:r>
            <w:r w:rsidR="001A1C5E" w:rsidRPr="001A1C5E">
              <w:rPr>
                <w:rFonts w:ascii="Arial" w:hAnsi="Arial" w:cs="Arial"/>
                <w:sz w:val="24"/>
                <w:szCs w:val="24"/>
              </w:rPr>
              <w:t xml:space="preserve"> </w:t>
            </w:r>
            <w:r w:rsidRPr="001A1C5E">
              <w:rPr>
                <w:rFonts w:ascii="Arial" w:hAnsi="Arial" w:cs="Arial"/>
                <w:sz w:val="24"/>
                <w:szCs w:val="24"/>
              </w:rPr>
              <w:t xml:space="preserve">*** </w:t>
            </w:r>
            <w:r w:rsidR="001A1C5E">
              <w:rPr>
                <w:rFonts w:ascii="Arial" w:hAnsi="Arial" w:cs="Arial"/>
                <w:sz w:val="24"/>
                <w:szCs w:val="24"/>
              </w:rPr>
              <w:t>-</w:t>
            </w:r>
            <w:r w:rsidRPr="001A1C5E">
              <w:rPr>
                <w:rFonts w:ascii="Arial" w:hAnsi="Arial" w:cs="Arial"/>
                <w:sz w:val="24"/>
                <w:szCs w:val="24"/>
              </w:rPr>
              <w:t xml:space="preserve"> 1 p</w:t>
            </w:r>
            <w:r w:rsidR="001A1C5E" w:rsidRPr="001A1C5E">
              <w:rPr>
                <w:rFonts w:ascii="Arial" w:hAnsi="Arial" w:cs="Arial"/>
                <w:sz w:val="24"/>
                <w:szCs w:val="24"/>
              </w:rPr>
              <w:t>unkt</w:t>
            </w:r>
            <w:r w:rsidR="001A1C5E">
              <w:rPr>
                <w:rFonts w:ascii="Arial" w:hAnsi="Arial" w:cs="Arial"/>
                <w:sz w:val="24"/>
                <w:szCs w:val="24"/>
              </w:rPr>
              <w:t>,</w:t>
            </w:r>
          </w:p>
          <w:p w14:paraId="1431CE6C" w14:textId="008FEE96" w:rsidR="00D378DF" w:rsidRPr="001A1C5E" w:rsidRDefault="00D378DF">
            <w:pPr>
              <w:pStyle w:val="Akapitzlist"/>
              <w:numPr>
                <w:ilvl w:val="0"/>
                <w:numId w:val="20"/>
              </w:numPr>
              <w:spacing w:line="360" w:lineRule="auto"/>
              <w:ind w:left="358" w:hanging="358"/>
              <w:rPr>
                <w:rFonts w:ascii="Arial" w:hAnsi="Arial" w:cs="Arial"/>
                <w:sz w:val="24"/>
                <w:szCs w:val="24"/>
              </w:rPr>
            </w:pPr>
            <w:r w:rsidRPr="001A1C5E">
              <w:rPr>
                <w:rFonts w:ascii="Arial" w:hAnsi="Arial" w:cs="Arial"/>
                <w:sz w:val="24"/>
                <w:szCs w:val="24"/>
              </w:rPr>
              <w:t>projekt realizowany poza istotnymi obszarami wymienionymi powyżej – 0 p</w:t>
            </w:r>
            <w:r w:rsidR="000931F1">
              <w:rPr>
                <w:rFonts w:ascii="Arial" w:hAnsi="Arial" w:cs="Arial"/>
                <w:sz w:val="24"/>
                <w:szCs w:val="24"/>
              </w:rPr>
              <w:t>unktów.</w:t>
            </w:r>
          </w:p>
          <w:p w14:paraId="55C8C838" w14:textId="41565D95" w:rsidR="00D378DF" w:rsidRPr="00E12887" w:rsidRDefault="00D378DF" w:rsidP="00E12887">
            <w:pPr>
              <w:spacing w:line="360" w:lineRule="auto"/>
              <w:rPr>
                <w:rFonts w:ascii="Arial" w:hAnsi="Arial" w:cs="Arial"/>
                <w:sz w:val="24"/>
                <w:szCs w:val="24"/>
              </w:rPr>
            </w:pPr>
            <w:r w:rsidRPr="00E12887">
              <w:rPr>
                <w:rFonts w:ascii="Arial" w:hAnsi="Arial" w:cs="Arial"/>
                <w:sz w:val="24"/>
                <w:szCs w:val="24"/>
              </w:rPr>
              <w:t>Punkty sumują się.</w:t>
            </w:r>
          </w:p>
          <w:p w14:paraId="69859123" w14:textId="1B716C93" w:rsidR="00D378DF" w:rsidRPr="00E12887" w:rsidRDefault="00D378DF" w:rsidP="00022BCB">
            <w:pPr>
              <w:spacing w:line="360" w:lineRule="auto"/>
              <w:rPr>
                <w:rFonts w:ascii="Arial" w:hAnsi="Arial" w:cs="Arial"/>
                <w:sz w:val="24"/>
                <w:szCs w:val="24"/>
              </w:rPr>
            </w:pPr>
            <w:r w:rsidRPr="00E12887">
              <w:rPr>
                <w:rFonts w:ascii="Arial" w:eastAsia="Times New Roman" w:hAnsi="Arial" w:cs="Arial"/>
                <w:i/>
                <w:iCs/>
                <w:color w:val="000000"/>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r w:rsidR="001A1C5E">
              <w:rPr>
                <w:rFonts w:ascii="Arial" w:eastAsia="Times New Roman" w:hAnsi="Arial" w:cs="Arial"/>
                <w:i/>
                <w:iCs/>
                <w:color w:val="000000"/>
                <w:sz w:val="24"/>
                <w:szCs w:val="24"/>
                <w:lang w:eastAsia="pl-PL"/>
              </w:rPr>
              <w:t>.</w:t>
            </w:r>
          </w:p>
        </w:tc>
        <w:tc>
          <w:tcPr>
            <w:tcW w:w="1276" w:type="dxa"/>
          </w:tcPr>
          <w:p w14:paraId="441DE121" w14:textId="77777777" w:rsidR="00D378DF" w:rsidRPr="00E12887" w:rsidRDefault="00D378DF" w:rsidP="00252EEC">
            <w:pPr>
              <w:spacing w:line="360" w:lineRule="auto"/>
              <w:jc w:val="center"/>
              <w:rPr>
                <w:rFonts w:ascii="Arial" w:hAnsi="Arial" w:cs="Arial"/>
                <w:sz w:val="24"/>
                <w:szCs w:val="24"/>
              </w:rPr>
            </w:pPr>
          </w:p>
          <w:p w14:paraId="49527AAA" w14:textId="77777777" w:rsidR="00D378DF" w:rsidRPr="00E12887" w:rsidRDefault="00D378DF" w:rsidP="00252EEC">
            <w:pPr>
              <w:spacing w:line="360" w:lineRule="auto"/>
              <w:jc w:val="center"/>
              <w:rPr>
                <w:rFonts w:ascii="Arial" w:hAnsi="Arial" w:cs="Arial"/>
                <w:sz w:val="24"/>
                <w:szCs w:val="24"/>
              </w:rPr>
            </w:pPr>
            <w:r w:rsidRPr="00E12887">
              <w:rPr>
                <w:rFonts w:ascii="Arial" w:hAnsi="Arial" w:cs="Arial"/>
                <w:sz w:val="24"/>
                <w:szCs w:val="24"/>
              </w:rPr>
              <w:t>0-3</w:t>
            </w:r>
          </w:p>
        </w:tc>
        <w:tc>
          <w:tcPr>
            <w:tcW w:w="850" w:type="dxa"/>
          </w:tcPr>
          <w:p w14:paraId="7C38B720" w14:textId="77777777" w:rsidR="00D378DF" w:rsidRPr="00E12887" w:rsidRDefault="00D378DF" w:rsidP="00252EEC">
            <w:pPr>
              <w:spacing w:line="360" w:lineRule="auto"/>
              <w:jc w:val="center"/>
              <w:rPr>
                <w:rFonts w:ascii="Arial" w:hAnsi="Arial" w:cs="Arial"/>
                <w:sz w:val="24"/>
                <w:szCs w:val="24"/>
              </w:rPr>
            </w:pPr>
          </w:p>
          <w:p w14:paraId="26D651FE" w14:textId="77777777" w:rsidR="00D378DF" w:rsidRPr="00E12887" w:rsidRDefault="00D378DF" w:rsidP="00252EEC">
            <w:pPr>
              <w:spacing w:line="360" w:lineRule="auto"/>
              <w:jc w:val="center"/>
              <w:rPr>
                <w:rFonts w:ascii="Arial" w:hAnsi="Arial" w:cs="Arial"/>
                <w:sz w:val="24"/>
                <w:szCs w:val="24"/>
              </w:rPr>
            </w:pPr>
            <w:r w:rsidRPr="00E12887">
              <w:rPr>
                <w:rFonts w:ascii="Arial" w:hAnsi="Arial" w:cs="Arial"/>
                <w:sz w:val="24"/>
                <w:szCs w:val="24"/>
              </w:rPr>
              <w:t>3</w:t>
            </w:r>
          </w:p>
        </w:tc>
        <w:tc>
          <w:tcPr>
            <w:tcW w:w="1418" w:type="dxa"/>
          </w:tcPr>
          <w:p w14:paraId="0714516C" w14:textId="77777777" w:rsidR="00D378DF" w:rsidRPr="00E12887" w:rsidRDefault="00D378DF" w:rsidP="00252EEC">
            <w:pPr>
              <w:spacing w:line="360" w:lineRule="auto"/>
              <w:jc w:val="center"/>
              <w:rPr>
                <w:rFonts w:ascii="Arial" w:hAnsi="Arial" w:cs="Arial"/>
                <w:sz w:val="24"/>
                <w:szCs w:val="24"/>
              </w:rPr>
            </w:pPr>
          </w:p>
          <w:p w14:paraId="31844F09" w14:textId="77777777" w:rsidR="00D378DF" w:rsidRPr="00E12887" w:rsidRDefault="00D378DF" w:rsidP="00252EEC">
            <w:pPr>
              <w:spacing w:line="360" w:lineRule="auto"/>
              <w:jc w:val="center"/>
              <w:rPr>
                <w:rFonts w:ascii="Arial" w:hAnsi="Arial" w:cs="Arial"/>
                <w:sz w:val="24"/>
                <w:szCs w:val="24"/>
              </w:rPr>
            </w:pPr>
            <w:r w:rsidRPr="00E12887">
              <w:rPr>
                <w:rFonts w:ascii="Arial" w:hAnsi="Arial" w:cs="Arial"/>
                <w:sz w:val="24"/>
                <w:szCs w:val="24"/>
              </w:rPr>
              <w:t>9</w:t>
            </w:r>
          </w:p>
        </w:tc>
      </w:tr>
      <w:tr w:rsidR="006F795E" w:rsidRPr="00E12887" w14:paraId="17EF4C92" w14:textId="77777777" w:rsidTr="00865FD7">
        <w:tc>
          <w:tcPr>
            <w:tcW w:w="10343" w:type="dxa"/>
            <w:gridSpan w:val="3"/>
          </w:tcPr>
          <w:p w14:paraId="5DD4C024" w14:textId="0170D34E" w:rsidR="006F795E" w:rsidRPr="00E12887" w:rsidRDefault="006F795E" w:rsidP="006F795E">
            <w:pPr>
              <w:spacing w:before="120" w:line="360" w:lineRule="auto"/>
              <w:rPr>
                <w:rFonts w:ascii="Arial" w:hAnsi="Arial" w:cs="Arial"/>
                <w:sz w:val="24"/>
                <w:szCs w:val="24"/>
              </w:rPr>
            </w:pPr>
            <w:r w:rsidRPr="00E12887">
              <w:rPr>
                <w:rFonts w:ascii="Arial" w:hAnsi="Arial" w:cs="Arial"/>
                <w:sz w:val="24"/>
                <w:szCs w:val="24"/>
              </w:rPr>
              <w:t>Suma punktów</w:t>
            </w:r>
            <w:r>
              <w:rPr>
                <w:rFonts w:ascii="Arial" w:hAnsi="Arial" w:cs="Arial"/>
                <w:sz w:val="24"/>
                <w:szCs w:val="24"/>
              </w:rPr>
              <w:t>:</w:t>
            </w:r>
          </w:p>
        </w:tc>
        <w:tc>
          <w:tcPr>
            <w:tcW w:w="1276" w:type="dxa"/>
            <w:vAlign w:val="center"/>
          </w:tcPr>
          <w:p w14:paraId="45DBFE51" w14:textId="77777777" w:rsidR="006F795E" w:rsidRPr="00E12887" w:rsidRDefault="006F795E" w:rsidP="00252EEC">
            <w:pPr>
              <w:spacing w:line="360" w:lineRule="auto"/>
              <w:jc w:val="center"/>
              <w:rPr>
                <w:rFonts w:ascii="Arial" w:hAnsi="Arial" w:cs="Arial"/>
                <w:sz w:val="24"/>
                <w:szCs w:val="24"/>
              </w:rPr>
            </w:pPr>
          </w:p>
        </w:tc>
        <w:tc>
          <w:tcPr>
            <w:tcW w:w="850" w:type="dxa"/>
            <w:vAlign w:val="center"/>
          </w:tcPr>
          <w:p w14:paraId="23B85014" w14:textId="77777777" w:rsidR="006F795E" w:rsidRPr="00E12887" w:rsidRDefault="006F795E" w:rsidP="00252EEC">
            <w:pPr>
              <w:spacing w:line="360" w:lineRule="auto"/>
              <w:jc w:val="center"/>
              <w:rPr>
                <w:rFonts w:ascii="Arial" w:hAnsi="Arial" w:cs="Arial"/>
                <w:sz w:val="24"/>
                <w:szCs w:val="24"/>
              </w:rPr>
            </w:pPr>
          </w:p>
        </w:tc>
        <w:tc>
          <w:tcPr>
            <w:tcW w:w="1418" w:type="dxa"/>
            <w:vAlign w:val="center"/>
          </w:tcPr>
          <w:p w14:paraId="70E4E342" w14:textId="786F1A12" w:rsidR="006F795E" w:rsidRPr="00E12887" w:rsidRDefault="006F795E" w:rsidP="00252EEC">
            <w:pPr>
              <w:spacing w:line="360" w:lineRule="auto"/>
              <w:jc w:val="center"/>
              <w:rPr>
                <w:rFonts w:ascii="Arial" w:hAnsi="Arial" w:cs="Arial"/>
                <w:sz w:val="24"/>
                <w:szCs w:val="24"/>
              </w:rPr>
            </w:pPr>
            <w:r w:rsidRPr="00E12887">
              <w:rPr>
                <w:rFonts w:ascii="Arial" w:hAnsi="Arial" w:cs="Arial"/>
                <w:sz w:val="24"/>
                <w:szCs w:val="24"/>
              </w:rPr>
              <w:t>50</w:t>
            </w:r>
          </w:p>
        </w:tc>
      </w:tr>
    </w:tbl>
    <w:p w14:paraId="31DC53AF" w14:textId="77777777" w:rsidR="00E86CB7" w:rsidRPr="00DB052C" w:rsidRDefault="00E86CB7" w:rsidP="006A2E91">
      <w:pPr>
        <w:rPr>
          <w:rFonts w:ascii="Arial" w:hAnsi="Arial" w:cs="Arial"/>
          <w:b/>
          <w:bCs/>
          <w:sz w:val="24"/>
          <w:szCs w:val="24"/>
        </w:rPr>
      </w:pPr>
    </w:p>
    <w:p w14:paraId="565A8DD7" w14:textId="77777777" w:rsidR="00D378DF" w:rsidRPr="00C63A1F" w:rsidRDefault="00D378DF" w:rsidP="00C63A1F">
      <w:pPr>
        <w:spacing w:line="360" w:lineRule="auto"/>
        <w:rPr>
          <w:rFonts w:ascii="Arial" w:hAnsi="Arial" w:cs="Arial"/>
          <w:b/>
          <w:bCs/>
          <w:sz w:val="24"/>
          <w:szCs w:val="24"/>
        </w:rPr>
      </w:pPr>
      <w:r w:rsidRPr="00C63A1F">
        <w:rPr>
          <w:rFonts w:ascii="Arial" w:hAnsi="Arial" w:cs="Arial"/>
          <w:b/>
          <w:bCs/>
          <w:sz w:val="24"/>
          <w:szCs w:val="24"/>
        </w:rPr>
        <w:t>Dotyczy kryterium nr 3:</w:t>
      </w:r>
    </w:p>
    <w:p w14:paraId="6B005B34" w14:textId="24B36F8E" w:rsidR="00D378DF" w:rsidRPr="00C63A1F" w:rsidRDefault="00D378DF" w:rsidP="00C63A1F">
      <w:pPr>
        <w:spacing w:line="360" w:lineRule="auto"/>
        <w:rPr>
          <w:rFonts w:ascii="Arial" w:hAnsi="Arial" w:cs="Arial"/>
          <w:sz w:val="24"/>
          <w:szCs w:val="24"/>
        </w:rPr>
      </w:pPr>
      <w:r w:rsidRPr="00C63A1F">
        <w:rPr>
          <w:rFonts w:ascii="Arial" w:hAnsi="Arial" w:cs="Arial"/>
          <w:sz w:val="24"/>
          <w:szCs w:val="24"/>
        </w:rPr>
        <w:t>* Jako sprzęt ciężki rozumie się: działka wodno-pianowe przenośne, generator piany lekkiej, motopompy pływające, szlamowe, do substancji ropopochodnych i in., narzędzia hydrauliczne, urządzenia typu COBRA</w:t>
      </w:r>
      <w:r w:rsidR="006F795E">
        <w:rPr>
          <w:rFonts w:ascii="Arial" w:hAnsi="Arial" w:cs="Arial"/>
          <w:sz w:val="24"/>
          <w:szCs w:val="24"/>
        </w:rPr>
        <w:t>.</w:t>
      </w:r>
    </w:p>
    <w:p w14:paraId="07B7BB87" w14:textId="22246C70" w:rsidR="00D378DF" w:rsidRPr="00C63A1F" w:rsidRDefault="00D378DF" w:rsidP="00C63A1F">
      <w:pPr>
        <w:spacing w:line="360" w:lineRule="auto"/>
        <w:rPr>
          <w:rFonts w:ascii="Arial" w:hAnsi="Arial" w:cs="Arial"/>
          <w:sz w:val="24"/>
          <w:szCs w:val="24"/>
        </w:rPr>
      </w:pPr>
      <w:r w:rsidRPr="00C63A1F">
        <w:rPr>
          <w:rFonts w:ascii="Arial" w:hAnsi="Arial" w:cs="Arial"/>
          <w:sz w:val="24"/>
          <w:szCs w:val="24"/>
        </w:rPr>
        <w:t>** Jako inny rozumie się węże pożarnicze, zapory, wentylatory itp., prądownice, agregaty prądotwórcze, podnośniki pneumatyczne itp., środki transportu poza samochodami, takie jak łodzie, pontony, przyczepy ratownicze itp.)</w:t>
      </w:r>
      <w:r w:rsidR="006F795E">
        <w:rPr>
          <w:rFonts w:ascii="Arial" w:hAnsi="Arial" w:cs="Arial"/>
          <w:sz w:val="24"/>
          <w:szCs w:val="24"/>
        </w:rPr>
        <w:t>.</w:t>
      </w:r>
    </w:p>
    <w:p w14:paraId="2EA1D13B" w14:textId="12CB73C1" w:rsidR="00D378DF" w:rsidRPr="00C63A1F" w:rsidRDefault="00D378DF" w:rsidP="00C63A1F">
      <w:pPr>
        <w:spacing w:line="360" w:lineRule="auto"/>
        <w:rPr>
          <w:rFonts w:ascii="Arial" w:hAnsi="Arial" w:cs="Arial"/>
          <w:sz w:val="24"/>
          <w:szCs w:val="24"/>
        </w:rPr>
      </w:pPr>
      <w:r w:rsidRPr="00C63A1F">
        <w:rPr>
          <w:rFonts w:ascii="Arial" w:hAnsi="Arial" w:cs="Arial"/>
          <w:sz w:val="24"/>
          <w:szCs w:val="24"/>
        </w:rPr>
        <w:lastRenderedPageBreak/>
        <w:t>*** Ubrania żaroodporne, gazowe, nurkowe, w tym wyposażenie nurka, aparaty powietrzne z maskami oddechowymi, agregaty do ładowania butli) – nie dotyczy podstawowych ubrań ratowniczych (typu NOMEX)</w:t>
      </w:r>
      <w:r w:rsidR="006F795E">
        <w:rPr>
          <w:rFonts w:ascii="Arial" w:hAnsi="Arial" w:cs="Arial"/>
          <w:sz w:val="24"/>
          <w:szCs w:val="24"/>
        </w:rPr>
        <w:t>.</w:t>
      </w:r>
    </w:p>
    <w:p w14:paraId="10E49E33" w14:textId="73A1BBDE" w:rsidR="00D378DF" w:rsidRPr="00C63A1F" w:rsidRDefault="00D378DF" w:rsidP="006F795E">
      <w:pPr>
        <w:spacing w:before="360" w:after="120" w:line="360" w:lineRule="auto"/>
        <w:rPr>
          <w:rFonts w:ascii="Arial" w:hAnsi="Arial" w:cs="Arial"/>
          <w:b/>
          <w:bCs/>
          <w:sz w:val="24"/>
          <w:szCs w:val="24"/>
        </w:rPr>
      </w:pPr>
      <w:r w:rsidRPr="00C63A1F">
        <w:rPr>
          <w:rFonts w:ascii="Arial" w:hAnsi="Arial" w:cs="Arial"/>
          <w:b/>
          <w:bCs/>
          <w:sz w:val="24"/>
          <w:szCs w:val="24"/>
        </w:rPr>
        <w:t>Dotyczy kryterium nr 6:</w:t>
      </w:r>
    </w:p>
    <w:p w14:paraId="2D95D53B" w14:textId="77777777" w:rsidR="00D378DF" w:rsidRPr="00C63A1F" w:rsidRDefault="00D378DF" w:rsidP="00C63A1F">
      <w:pPr>
        <w:spacing w:line="360" w:lineRule="auto"/>
        <w:rPr>
          <w:rFonts w:ascii="Arial" w:hAnsi="Arial" w:cs="Arial"/>
          <w:sz w:val="24"/>
          <w:szCs w:val="24"/>
        </w:rPr>
      </w:pPr>
      <w:r w:rsidRPr="00C63A1F">
        <w:rPr>
          <w:rFonts w:ascii="Arial" w:hAnsi="Arial" w:cs="Arial"/>
          <w:sz w:val="24"/>
          <w:szCs w:val="24"/>
        </w:rPr>
        <w:t xml:space="preserve">*Na obszarze województwa do najbardziej zagrożonych należą lasy nadleśnictw zlokalizowanych w północnej i zachodniej części województwa w powiatach: skarżyskim, starachowickim, koneckim, włoszczowskim, a wśród gmin: Daleszyce (dane na podstawie Wojewódzkiego Planu Zarządzania Kryzysowego),   </w:t>
      </w:r>
    </w:p>
    <w:p w14:paraId="682215F1" w14:textId="77777777" w:rsidR="00D378DF" w:rsidRPr="00C63A1F" w:rsidRDefault="00D378DF" w:rsidP="00C63A1F">
      <w:pPr>
        <w:spacing w:line="360" w:lineRule="auto"/>
        <w:rPr>
          <w:rFonts w:ascii="Arial" w:hAnsi="Arial" w:cs="Arial"/>
          <w:sz w:val="24"/>
          <w:szCs w:val="24"/>
        </w:rPr>
      </w:pPr>
      <w:r w:rsidRPr="00C63A1F">
        <w:rPr>
          <w:rFonts w:ascii="Arial" w:hAnsi="Arial" w:cs="Arial"/>
          <w:sz w:val="24"/>
          <w:szCs w:val="24"/>
        </w:rPr>
        <w:t xml:space="preserve">** Dane na podstawie Wojewódzkiego Planu Zarządzania Kryzysowego,   </w:t>
      </w:r>
    </w:p>
    <w:p w14:paraId="7EB0B2C3" w14:textId="0D029C42" w:rsidR="00D378DF" w:rsidRPr="00C63A1F" w:rsidRDefault="00D378DF" w:rsidP="00C63A1F">
      <w:pPr>
        <w:spacing w:line="360" w:lineRule="auto"/>
        <w:rPr>
          <w:rFonts w:ascii="Arial" w:hAnsi="Arial" w:cs="Arial"/>
          <w:sz w:val="24"/>
          <w:szCs w:val="24"/>
        </w:rPr>
      </w:pPr>
      <w:r w:rsidRPr="00C63A1F">
        <w:rPr>
          <w:rFonts w:ascii="Arial" w:hAnsi="Arial" w:cs="Arial"/>
          <w:sz w:val="24"/>
          <w:szCs w:val="24"/>
        </w:rPr>
        <w:t>***</w:t>
      </w:r>
      <w:r w:rsidR="00C63A1F">
        <w:rPr>
          <w:rFonts w:ascii="Arial" w:hAnsi="Arial" w:cs="Arial"/>
          <w:sz w:val="24"/>
          <w:szCs w:val="24"/>
        </w:rPr>
        <w:t xml:space="preserve"> </w:t>
      </w:r>
      <w:r w:rsidRPr="00C63A1F">
        <w:rPr>
          <w:rFonts w:ascii="Arial" w:hAnsi="Arial" w:cs="Arial"/>
          <w:sz w:val="24"/>
          <w:szCs w:val="24"/>
        </w:rPr>
        <w:t>Dane na podstawie Centralnego Rejestru Form Ochrony Przyrody udostępnianego przez Generalną Dyrekcję Ochrony Środowiska.</w:t>
      </w:r>
    </w:p>
    <w:p w14:paraId="3298619C" w14:textId="256EAF45" w:rsidR="008C62CC" w:rsidRPr="00D84393" w:rsidRDefault="00A5522F" w:rsidP="00D042F3">
      <w:pPr>
        <w:pStyle w:val="Nagwek4"/>
      </w:pPr>
      <w:bookmarkStart w:id="16" w:name="_Toc128049157"/>
      <w:r>
        <w:t xml:space="preserve">3.1.2 </w:t>
      </w:r>
      <w:r w:rsidR="008C62CC" w:rsidRPr="00D378DF">
        <w:t>Działanie 5</w:t>
      </w:r>
      <w:r w:rsidR="008C62CC">
        <w:t>.1</w:t>
      </w:r>
      <w:r w:rsidR="008C62CC" w:rsidRPr="00D378DF">
        <w:t xml:space="preserve"> </w:t>
      </w:r>
      <w:r w:rsidR="00D84393" w:rsidRPr="00D84393">
        <w:t>Infrastruktura edukacyjna</w:t>
      </w:r>
      <w:bookmarkEnd w:id="16"/>
      <w:r w:rsidR="008C62CC" w:rsidRPr="00D84393">
        <w:t xml:space="preserve"> </w:t>
      </w:r>
    </w:p>
    <w:p w14:paraId="5C6191A8" w14:textId="77777777" w:rsidR="00FA363C" w:rsidRDefault="00022BCB" w:rsidP="00FA363C">
      <w:pPr>
        <w:spacing w:before="120" w:after="0"/>
        <w:rPr>
          <w:rFonts w:ascii="Arial" w:eastAsia="Times New Roman" w:hAnsi="Arial" w:cs="Arial"/>
          <w:b/>
          <w:bCs/>
          <w:color w:val="2F5496" w:themeColor="accent1" w:themeShade="BF"/>
          <w:sz w:val="28"/>
          <w:szCs w:val="28"/>
          <w:lang w:eastAsia="pl-PL"/>
        </w:rPr>
      </w:pPr>
      <w:r w:rsidRPr="00022BCB">
        <w:rPr>
          <w:rFonts w:ascii="Arial" w:eastAsia="Times New Roman" w:hAnsi="Arial" w:cs="Arial"/>
          <w:b/>
          <w:bCs/>
          <w:color w:val="2F5496" w:themeColor="accent1" w:themeShade="BF"/>
          <w:sz w:val="28"/>
          <w:szCs w:val="28"/>
          <w:lang w:eastAsia="pl-PL"/>
        </w:rPr>
        <w:t>Działanie 5.1 Infrastruktura edukacyjna</w:t>
      </w:r>
    </w:p>
    <w:p w14:paraId="6CB70B2D" w14:textId="4E6D9107" w:rsidR="00D672DF" w:rsidRPr="00FA363C" w:rsidRDefault="008C62CC" w:rsidP="00FA363C">
      <w:pPr>
        <w:spacing w:before="120" w:after="240"/>
        <w:rPr>
          <w:rFonts w:ascii="Arial" w:eastAsia="Times New Roman" w:hAnsi="Arial" w:cs="Arial"/>
          <w:b/>
          <w:bCs/>
          <w:color w:val="2F5496" w:themeColor="accent1" w:themeShade="BF"/>
          <w:sz w:val="24"/>
          <w:szCs w:val="24"/>
          <w:lang w:eastAsia="pl-PL"/>
        </w:rPr>
      </w:pPr>
      <w:r w:rsidRPr="00FA363C">
        <w:rPr>
          <w:rFonts w:ascii="Arial" w:eastAsia="Times New Roman" w:hAnsi="Arial" w:cs="Arial"/>
          <w:b/>
          <w:bCs/>
          <w:color w:val="2F5496" w:themeColor="accent1" w:themeShade="BF"/>
          <w:sz w:val="24"/>
          <w:szCs w:val="24"/>
          <w:lang w:eastAsia="pl-PL"/>
        </w:rPr>
        <w:t>Typ projektu:</w:t>
      </w:r>
      <w:r w:rsidR="00D672DF" w:rsidRPr="00FA363C">
        <w:rPr>
          <w:rFonts w:ascii="Arial" w:eastAsia="Times New Roman" w:hAnsi="Arial" w:cs="Arial"/>
          <w:b/>
          <w:bCs/>
          <w:color w:val="2F5496" w:themeColor="accent1" w:themeShade="BF"/>
          <w:sz w:val="24"/>
          <w:szCs w:val="24"/>
          <w:lang w:eastAsia="pl-PL"/>
        </w:rPr>
        <w:t xml:space="preserve"> Infrastruktura na potrzeby wczesnej edukacji i opieki nad dzieckiem </w:t>
      </w:r>
    </w:p>
    <w:tbl>
      <w:tblPr>
        <w:tblStyle w:val="Tabela-Siatka"/>
        <w:tblW w:w="13745" w:type="dxa"/>
        <w:tblLayout w:type="fixed"/>
        <w:tblLook w:val="04A0" w:firstRow="1" w:lastRow="0" w:firstColumn="1" w:lastColumn="0" w:noHBand="0" w:noVBand="1"/>
      </w:tblPr>
      <w:tblGrid>
        <w:gridCol w:w="560"/>
        <w:gridCol w:w="2861"/>
        <w:gridCol w:w="6355"/>
        <w:gridCol w:w="1276"/>
        <w:gridCol w:w="1134"/>
        <w:gridCol w:w="1559"/>
      </w:tblGrid>
      <w:tr w:rsidR="00A8460E" w:rsidRPr="0060468B" w14:paraId="1EC6A878" w14:textId="77777777" w:rsidTr="00D672DF">
        <w:tc>
          <w:tcPr>
            <w:tcW w:w="13745" w:type="dxa"/>
            <w:gridSpan w:val="6"/>
            <w:shd w:val="clear" w:color="auto" w:fill="BDD6EE" w:themeFill="accent5" w:themeFillTint="66"/>
          </w:tcPr>
          <w:p w14:paraId="00BE476C" w14:textId="3ADC9BBE" w:rsidR="00A8460E" w:rsidRPr="00D378DF" w:rsidRDefault="008C62CC" w:rsidP="00A91E39">
            <w:pPr>
              <w:spacing w:before="120" w:after="120"/>
              <w:jc w:val="center"/>
              <w:rPr>
                <w:rFonts w:ascii="Arial" w:eastAsia="Times New Roman" w:hAnsi="Arial" w:cs="Arial"/>
                <w:b/>
                <w:sz w:val="24"/>
                <w:szCs w:val="24"/>
                <w:lang w:eastAsia="pl-PL"/>
              </w:rPr>
            </w:pPr>
            <w:r w:rsidRPr="00022BCB">
              <w:rPr>
                <w:rFonts w:ascii="Arial" w:eastAsia="Times New Roman" w:hAnsi="Arial" w:cs="Arial"/>
                <w:b/>
                <w:bCs/>
                <w:color w:val="2F5496" w:themeColor="accent1" w:themeShade="BF"/>
                <w:sz w:val="24"/>
                <w:szCs w:val="24"/>
                <w:lang w:eastAsia="pl-PL"/>
              </w:rPr>
              <w:t xml:space="preserve">  </w:t>
            </w:r>
            <w:r w:rsidR="00A8460E" w:rsidRPr="00D378DF">
              <w:rPr>
                <w:rFonts w:ascii="Arial" w:eastAsia="Times New Roman" w:hAnsi="Arial" w:cs="Arial"/>
                <w:b/>
                <w:sz w:val="24"/>
                <w:szCs w:val="24"/>
                <w:lang w:eastAsia="pl-PL"/>
              </w:rPr>
              <w:t>KRYTERIA MERYTORYCZNE PUNKTOWE</w:t>
            </w:r>
          </w:p>
        </w:tc>
      </w:tr>
      <w:tr w:rsidR="00A8460E" w:rsidRPr="0060468B" w14:paraId="29919447" w14:textId="77777777" w:rsidTr="00865FD7">
        <w:tc>
          <w:tcPr>
            <w:tcW w:w="560" w:type="dxa"/>
            <w:shd w:val="clear" w:color="auto" w:fill="BDD6EE" w:themeFill="accent5" w:themeFillTint="66"/>
            <w:vAlign w:val="center"/>
          </w:tcPr>
          <w:p w14:paraId="4639B9D8" w14:textId="77777777" w:rsidR="00A8460E" w:rsidRPr="00D378DF" w:rsidRDefault="00A8460E" w:rsidP="00A91E39">
            <w:pPr>
              <w:jc w:val="center"/>
              <w:rPr>
                <w:rFonts w:ascii="Arial" w:hAnsi="Arial" w:cs="Arial"/>
                <w:b/>
                <w:bCs/>
              </w:rPr>
            </w:pPr>
            <w:r w:rsidRPr="00D378DF">
              <w:rPr>
                <w:rFonts w:ascii="Arial" w:hAnsi="Arial" w:cs="Arial"/>
                <w:b/>
                <w:bCs/>
              </w:rPr>
              <w:t>Lp.</w:t>
            </w:r>
          </w:p>
        </w:tc>
        <w:tc>
          <w:tcPr>
            <w:tcW w:w="2861" w:type="dxa"/>
            <w:shd w:val="clear" w:color="auto" w:fill="BDD6EE" w:themeFill="accent5" w:themeFillTint="66"/>
            <w:vAlign w:val="center"/>
          </w:tcPr>
          <w:p w14:paraId="2F9B65EE" w14:textId="77777777" w:rsidR="00A8460E" w:rsidRPr="00D378DF" w:rsidRDefault="00A8460E" w:rsidP="00A91E39">
            <w:pPr>
              <w:jc w:val="center"/>
              <w:rPr>
                <w:rFonts w:ascii="Arial" w:hAnsi="Arial" w:cs="Arial"/>
                <w:b/>
                <w:bCs/>
              </w:rPr>
            </w:pPr>
            <w:r w:rsidRPr="00D378DF">
              <w:rPr>
                <w:rFonts w:ascii="Arial" w:hAnsi="Arial" w:cs="Arial"/>
                <w:b/>
                <w:bCs/>
              </w:rPr>
              <w:t>Nazwa kryterium</w:t>
            </w:r>
          </w:p>
        </w:tc>
        <w:tc>
          <w:tcPr>
            <w:tcW w:w="6355" w:type="dxa"/>
            <w:shd w:val="clear" w:color="auto" w:fill="BDD6EE" w:themeFill="accent5" w:themeFillTint="66"/>
            <w:vAlign w:val="center"/>
          </w:tcPr>
          <w:p w14:paraId="77A21E25" w14:textId="77777777" w:rsidR="00A8460E" w:rsidRPr="00D378DF" w:rsidRDefault="00A8460E" w:rsidP="00A91E39">
            <w:pPr>
              <w:jc w:val="center"/>
              <w:rPr>
                <w:rFonts w:ascii="Arial" w:hAnsi="Arial" w:cs="Arial"/>
                <w:b/>
                <w:bCs/>
              </w:rPr>
            </w:pPr>
            <w:r w:rsidRPr="00D378DF">
              <w:rPr>
                <w:rFonts w:ascii="Arial" w:hAnsi="Arial" w:cs="Arial"/>
                <w:b/>
                <w:bCs/>
              </w:rPr>
              <w:t>Definicja kryterium</w:t>
            </w:r>
          </w:p>
        </w:tc>
        <w:tc>
          <w:tcPr>
            <w:tcW w:w="1276" w:type="dxa"/>
            <w:shd w:val="clear" w:color="auto" w:fill="BDD6EE" w:themeFill="accent5" w:themeFillTint="66"/>
            <w:vAlign w:val="center"/>
          </w:tcPr>
          <w:p w14:paraId="216B649C" w14:textId="181C5A99" w:rsidR="00A8460E" w:rsidRPr="00D378DF" w:rsidRDefault="00865FD7" w:rsidP="00A91E39">
            <w:pPr>
              <w:jc w:val="center"/>
              <w:rPr>
                <w:rFonts w:ascii="Arial" w:hAnsi="Arial" w:cs="Arial"/>
                <w:b/>
                <w:bCs/>
              </w:rPr>
            </w:pPr>
            <w:r>
              <w:rPr>
                <w:rFonts w:ascii="Arial" w:hAnsi="Arial" w:cs="Arial"/>
                <w:b/>
                <w:bCs/>
              </w:rPr>
              <w:t>Punktacja</w:t>
            </w:r>
          </w:p>
        </w:tc>
        <w:tc>
          <w:tcPr>
            <w:tcW w:w="1134" w:type="dxa"/>
            <w:shd w:val="clear" w:color="auto" w:fill="BDD6EE" w:themeFill="accent5" w:themeFillTint="66"/>
            <w:vAlign w:val="center"/>
          </w:tcPr>
          <w:p w14:paraId="75597F51" w14:textId="1D05FAD2" w:rsidR="00A8460E" w:rsidRPr="00D378DF" w:rsidRDefault="00A8460E" w:rsidP="00865FD7">
            <w:pPr>
              <w:jc w:val="center"/>
              <w:rPr>
                <w:rFonts w:ascii="Arial" w:hAnsi="Arial" w:cs="Arial"/>
                <w:b/>
                <w:bCs/>
              </w:rPr>
            </w:pPr>
            <w:r w:rsidRPr="00D378DF">
              <w:rPr>
                <w:rFonts w:ascii="Arial" w:eastAsia="Times New Roman" w:hAnsi="Arial" w:cs="Arial"/>
                <w:b/>
                <w:lang w:eastAsia="pl-PL"/>
              </w:rPr>
              <w:t xml:space="preserve">Waga </w:t>
            </w:r>
          </w:p>
        </w:tc>
        <w:tc>
          <w:tcPr>
            <w:tcW w:w="1559" w:type="dxa"/>
            <w:shd w:val="clear" w:color="auto" w:fill="BDD6EE" w:themeFill="accent5" w:themeFillTint="66"/>
            <w:vAlign w:val="center"/>
          </w:tcPr>
          <w:p w14:paraId="24DF677B" w14:textId="0973FC45" w:rsidR="00A8460E" w:rsidRPr="00D378DF" w:rsidRDefault="00A8460E" w:rsidP="00865FD7">
            <w:pPr>
              <w:jc w:val="center"/>
              <w:rPr>
                <w:rFonts w:ascii="Arial" w:hAnsi="Arial" w:cs="Arial"/>
                <w:b/>
                <w:bCs/>
              </w:rPr>
            </w:pPr>
            <w:r w:rsidRPr="00D378DF">
              <w:rPr>
                <w:rFonts w:ascii="Arial" w:eastAsia="Times New Roman" w:hAnsi="Arial" w:cs="Arial"/>
                <w:b/>
                <w:lang w:eastAsia="pl-PL"/>
              </w:rPr>
              <w:t>Maksymalna liczba punktów</w:t>
            </w:r>
          </w:p>
        </w:tc>
      </w:tr>
      <w:tr w:rsidR="00F319D8" w:rsidRPr="0060468B" w14:paraId="234EB72E" w14:textId="77777777" w:rsidTr="00FA363C">
        <w:tc>
          <w:tcPr>
            <w:tcW w:w="560" w:type="dxa"/>
          </w:tcPr>
          <w:p w14:paraId="50F24348" w14:textId="77777777" w:rsidR="00F319D8" w:rsidRPr="00316E1F" w:rsidRDefault="00F319D8">
            <w:pPr>
              <w:pStyle w:val="Akapitzlist"/>
              <w:numPr>
                <w:ilvl w:val="0"/>
                <w:numId w:val="21"/>
              </w:numPr>
              <w:ind w:left="306" w:hanging="284"/>
              <w:rPr>
                <w:rFonts w:ascii="Arial" w:hAnsi="Arial" w:cs="Arial"/>
                <w:sz w:val="24"/>
                <w:szCs w:val="24"/>
              </w:rPr>
            </w:pPr>
          </w:p>
        </w:tc>
        <w:tc>
          <w:tcPr>
            <w:tcW w:w="2861" w:type="dxa"/>
          </w:tcPr>
          <w:p w14:paraId="5A69C8AA" w14:textId="50E5F4F5" w:rsidR="00F319D8" w:rsidRPr="00FA363C" w:rsidRDefault="00F319D8" w:rsidP="00FA363C">
            <w:pPr>
              <w:spacing w:line="360" w:lineRule="auto"/>
              <w:rPr>
                <w:rFonts w:ascii="Arial" w:hAnsi="Arial" w:cs="Arial"/>
                <w:sz w:val="24"/>
                <w:szCs w:val="24"/>
              </w:rPr>
            </w:pPr>
            <w:r w:rsidRPr="00FA363C">
              <w:rPr>
                <w:rFonts w:ascii="Arial" w:hAnsi="Arial" w:cs="Arial"/>
                <w:sz w:val="24"/>
                <w:szCs w:val="24"/>
              </w:rPr>
              <w:t>Realizacja projektu na obszarach dotkniętych deficytem miejsc przedszkolnych</w:t>
            </w:r>
          </w:p>
        </w:tc>
        <w:tc>
          <w:tcPr>
            <w:tcW w:w="6355" w:type="dxa"/>
          </w:tcPr>
          <w:p w14:paraId="401A203C" w14:textId="77777777" w:rsidR="00F319D8" w:rsidRPr="00FA363C" w:rsidRDefault="00F319D8" w:rsidP="00FA363C">
            <w:pPr>
              <w:pStyle w:val="Default"/>
              <w:spacing w:line="360" w:lineRule="auto"/>
              <w:rPr>
                <w:color w:val="auto"/>
              </w:rPr>
            </w:pPr>
            <w:r w:rsidRPr="00FA363C">
              <w:rPr>
                <w:color w:val="auto"/>
              </w:rPr>
              <w:t xml:space="preserve">Premiowane będą projekty realizowane na obszarach (gmina) o najniższym odsetku dzieci w placówkach wychowania przedszkolnego w stosunku do ogólnej liczby dzieci (źródło: publikacje Urzędu Statystycznego w Kielcach oraz informacje zawarte w dokumentacji </w:t>
            </w:r>
            <w:r w:rsidRPr="00FA363C">
              <w:rPr>
                <w:color w:val="auto"/>
              </w:rPr>
              <w:lastRenderedPageBreak/>
              <w:t>aplikacyjnej). W przypadku gmin miejsko-wiejskich wskaźniki należy rozpatrywać w zależności od miejsca realizacji projektu. Punkty będą przyznawane następująco: na obszarze o odsetku dzieci w placówkach wychowania przedszkolnego na poziomie do:</w:t>
            </w:r>
          </w:p>
          <w:p w14:paraId="45536D25" w14:textId="38D12571" w:rsidR="00F319D8" w:rsidRPr="00FA363C" w:rsidRDefault="00F319D8">
            <w:pPr>
              <w:pStyle w:val="Default"/>
              <w:numPr>
                <w:ilvl w:val="0"/>
                <w:numId w:val="24"/>
              </w:numPr>
              <w:spacing w:line="360" w:lineRule="auto"/>
              <w:rPr>
                <w:color w:val="auto"/>
              </w:rPr>
            </w:pPr>
            <w:r w:rsidRPr="00FA363C">
              <w:rPr>
                <w:color w:val="auto"/>
              </w:rPr>
              <w:t>60% włącznie – 4</w:t>
            </w:r>
            <w:r w:rsidR="000D5073">
              <w:rPr>
                <w:color w:val="auto"/>
              </w:rPr>
              <w:t xml:space="preserve"> </w:t>
            </w:r>
            <w:r w:rsidRPr="00FA363C">
              <w:rPr>
                <w:color w:val="auto"/>
              </w:rPr>
              <w:t>p</w:t>
            </w:r>
            <w:r w:rsidR="000D5073">
              <w:rPr>
                <w:color w:val="auto"/>
              </w:rPr>
              <w:t>unkty,</w:t>
            </w:r>
          </w:p>
          <w:p w14:paraId="2C8F0BFE" w14:textId="4A962F40" w:rsidR="00F319D8" w:rsidRPr="00FA363C" w:rsidRDefault="00F319D8">
            <w:pPr>
              <w:pStyle w:val="Default"/>
              <w:numPr>
                <w:ilvl w:val="0"/>
                <w:numId w:val="24"/>
              </w:numPr>
              <w:spacing w:line="360" w:lineRule="auto"/>
              <w:rPr>
                <w:color w:val="auto"/>
              </w:rPr>
            </w:pPr>
            <w:r w:rsidRPr="00FA363C">
              <w:rPr>
                <w:color w:val="auto"/>
              </w:rPr>
              <w:t>powyżej 60% do 70% włącznie – 3</w:t>
            </w:r>
            <w:r w:rsidR="000D5073">
              <w:rPr>
                <w:color w:val="auto"/>
              </w:rPr>
              <w:t xml:space="preserve"> </w:t>
            </w:r>
            <w:r w:rsidRPr="00FA363C">
              <w:rPr>
                <w:color w:val="auto"/>
              </w:rPr>
              <w:t>p</w:t>
            </w:r>
            <w:r w:rsidR="000D5073">
              <w:rPr>
                <w:color w:val="auto"/>
              </w:rPr>
              <w:t>unkty,</w:t>
            </w:r>
          </w:p>
          <w:p w14:paraId="06CBEA2A" w14:textId="7E9F83DC" w:rsidR="00F319D8" w:rsidRPr="00FA363C" w:rsidRDefault="00F319D8">
            <w:pPr>
              <w:pStyle w:val="Default"/>
              <w:numPr>
                <w:ilvl w:val="0"/>
                <w:numId w:val="24"/>
              </w:numPr>
              <w:spacing w:line="360" w:lineRule="auto"/>
              <w:rPr>
                <w:color w:val="auto"/>
              </w:rPr>
            </w:pPr>
            <w:r w:rsidRPr="00FA363C">
              <w:rPr>
                <w:color w:val="auto"/>
              </w:rPr>
              <w:t>powyżej 70% do 80% włącznie – 2</w:t>
            </w:r>
            <w:r w:rsidR="000D5073">
              <w:rPr>
                <w:color w:val="auto"/>
              </w:rPr>
              <w:t xml:space="preserve"> </w:t>
            </w:r>
            <w:r w:rsidR="000D5073" w:rsidRPr="00FA363C">
              <w:rPr>
                <w:color w:val="auto"/>
              </w:rPr>
              <w:t>p</w:t>
            </w:r>
            <w:r w:rsidR="000D5073">
              <w:rPr>
                <w:color w:val="auto"/>
              </w:rPr>
              <w:t>unkty,</w:t>
            </w:r>
          </w:p>
          <w:p w14:paraId="57E30D65" w14:textId="4892986A" w:rsidR="00F319D8" w:rsidRPr="00FA363C" w:rsidRDefault="00F319D8">
            <w:pPr>
              <w:pStyle w:val="Default"/>
              <w:numPr>
                <w:ilvl w:val="0"/>
                <w:numId w:val="24"/>
              </w:numPr>
              <w:spacing w:line="360" w:lineRule="auto"/>
              <w:rPr>
                <w:color w:val="auto"/>
              </w:rPr>
            </w:pPr>
            <w:r w:rsidRPr="00FA363C">
              <w:rPr>
                <w:color w:val="auto"/>
              </w:rPr>
              <w:t>powyżej 80% do 90% włącznie – 1</w:t>
            </w:r>
            <w:r w:rsidR="000D5073">
              <w:rPr>
                <w:color w:val="auto"/>
              </w:rPr>
              <w:t xml:space="preserve"> </w:t>
            </w:r>
            <w:r w:rsidR="000D5073" w:rsidRPr="00FA363C">
              <w:rPr>
                <w:color w:val="auto"/>
              </w:rPr>
              <w:t>p</w:t>
            </w:r>
            <w:r w:rsidR="000D5073">
              <w:rPr>
                <w:color w:val="auto"/>
              </w:rPr>
              <w:t>unkt,</w:t>
            </w:r>
          </w:p>
          <w:p w14:paraId="3C85C81D" w14:textId="3AEE0056" w:rsidR="00F319D8" w:rsidRPr="00FA363C" w:rsidRDefault="00F319D8">
            <w:pPr>
              <w:pStyle w:val="Default"/>
              <w:numPr>
                <w:ilvl w:val="0"/>
                <w:numId w:val="24"/>
              </w:numPr>
              <w:spacing w:line="360" w:lineRule="auto"/>
              <w:rPr>
                <w:color w:val="auto"/>
              </w:rPr>
            </w:pPr>
            <w:r w:rsidRPr="00FA363C">
              <w:rPr>
                <w:color w:val="auto"/>
              </w:rPr>
              <w:t>powyżej 90% - 0</w:t>
            </w:r>
            <w:r w:rsidR="000D5073">
              <w:rPr>
                <w:color w:val="auto"/>
              </w:rPr>
              <w:t xml:space="preserve"> </w:t>
            </w:r>
            <w:r w:rsidR="000D5073" w:rsidRPr="00FA363C">
              <w:rPr>
                <w:color w:val="auto"/>
              </w:rPr>
              <w:t>p</w:t>
            </w:r>
            <w:r w:rsidR="000D5073">
              <w:rPr>
                <w:color w:val="auto"/>
              </w:rPr>
              <w:t>unktów.</w:t>
            </w:r>
          </w:p>
          <w:p w14:paraId="37B6886A" w14:textId="070A3EEE" w:rsidR="00F319D8" w:rsidRPr="00FA363C" w:rsidRDefault="00F319D8" w:rsidP="00FA363C">
            <w:pPr>
              <w:spacing w:line="360" w:lineRule="auto"/>
              <w:rPr>
                <w:rFonts w:ascii="Arial" w:hAnsi="Arial" w:cs="Arial"/>
                <w:sz w:val="24"/>
                <w:szCs w:val="24"/>
              </w:rPr>
            </w:pPr>
            <w:r w:rsidRPr="00FA363C">
              <w:rPr>
                <w:rFonts w:ascii="Arial" w:hAnsi="Arial" w:cs="Arial"/>
                <w:sz w:val="24"/>
                <w:szCs w:val="24"/>
              </w:rPr>
              <w:t>Ocena deficytu przedszkolnego na obszarze objętym projektem dokonywana będzie na podstawie najbardziej aktualnych danych statystycznych.</w:t>
            </w:r>
          </w:p>
          <w:p w14:paraId="310DE4BE" w14:textId="2E0F3566" w:rsidR="00F319D8" w:rsidRPr="00FA363C" w:rsidRDefault="0078032D" w:rsidP="000D5073">
            <w:pPr>
              <w:spacing w:line="360" w:lineRule="auto"/>
              <w:rPr>
                <w:rFonts w:ascii="Arial" w:hAnsi="Arial" w:cs="Arial"/>
                <w:sz w:val="24"/>
                <w:szCs w:val="24"/>
              </w:rPr>
            </w:pPr>
            <w:r w:rsidRPr="00FA363C">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0D5073">
              <w:rPr>
                <w:rFonts w:ascii="Arial" w:eastAsia="Times New Roman" w:hAnsi="Arial" w:cs="Arial"/>
                <w:i/>
                <w:iCs/>
                <w:color w:val="000000"/>
                <w:sz w:val="24"/>
                <w:szCs w:val="24"/>
                <w:lang w:eastAsia="pl-PL"/>
              </w:rPr>
              <w:br/>
            </w:r>
            <w:r w:rsidRPr="00FA363C">
              <w:rPr>
                <w:rFonts w:ascii="Arial" w:eastAsia="Times New Roman" w:hAnsi="Arial" w:cs="Arial"/>
                <w:i/>
                <w:iCs/>
                <w:color w:val="000000"/>
                <w:sz w:val="24"/>
                <w:szCs w:val="24"/>
                <w:lang w:eastAsia="pl-PL"/>
              </w:rPr>
              <w:t xml:space="preserve">w zakresie określonym w wezwaniu, zgodnie </w:t>
            </w:r>
            <w:r w:rsidR="000D5073">
              <w:rPr>
                <w:rFonts w:ascii="Arial" w:eastAsia="Times New Roman" w:hAnsi="Arial" w:cs="Arial"/>
                <w:i/>
                <w:iCs/>
                <w:color w:val="000000"/>
                <w:sz w:val="24"/>
                <w:szCs w:val="24"/>
                <w:lang w:eastAsia="pl-PL"/>
              </w:rPr>
              <w:br/>
            </w:r>
            <w:r w:rsidRPr="00FA363C">
              <w:rPr>
                <w:rFonts w:ascii="Arial" w:eastAsia="Times New Roman" w:hAnsi="Arial" w:cs="Arial"/>
                <w:i/>
                <w:iCs/>
                <w:color w:val="000000"/>
                <w:sz w:val="24"/>
                <w:szCs w:val="24"/>
                <w:lang w:eastAsia="pl-PL"/>
              </w:rPr>
              <w:t>z regulaminem wyboru projektów.</w:t>
            </w:r>
          </w:p>
        </w:tc>
        <w:tc>
          <w:tcPr>
            <w:tcW w:w="1276" w:type="dxa"/>
          </w:tcPr>
          <w:p w14:paraId="3C1B33AB" w14:textId="350B3B9B" w:rsidR="00F319D8" w:rsidRPr="00FA363C" w:rsidRDefault="00F319D8" w:rsidP="00FA363C">
            <w:pPr>
              <w:spacing w:line="360" w:lineRule="auto"/>
              <w:jc w:val="center"/>
              <w:rPr>
                <w:rFonts w:ascii="Arial" w:hAnsi="Arial" w:cs="Arial"/>
                <w:sz w:val="24"/>
                <w:szCs w:val="24"/>
              </w:rPr>
            </w:pPr>
            <w:r w:rsidRPr="00FA363C">
              <w:rPr>
                <w:rFonts w:ascii="Arial" w:hAnsi="Arial" w:cs="Arial"/>
                <w:sz w:val="24"/>
                <w:szCs w:val="24"/>
              </w:rPr>
              <w:lastRenderedPageBreak/>
              <w:t xml:space="preserve">   0-4</w:t>
            </w:r>
          </w:p>
        </w:tc>
        <w:tc>
          <w:tcPr>
            <w:tcW w:w="1134" w:type="dxa"/>
          </w:tcPr>
          <w:p w14:paraId="0DE65BDE" w14:textId="0AFA7032" w:rsidR="00F319D8" w:rsidRPr="00FA363C" w:rsidRDefault="00F319D8" w:rsidP="00FA363C">
            <w:pPr>
              <w:spacing w:line="360" w:lineRule="auto"/>
              <w:jc w:val="center"/>
              <w:rPr>
                <w:rFonts w:ascii="Arial" w:hAnsi="Arial" w:cs="Arial"/>
                <w:sz w:val="24"/>
                <w:szCs w:val="24"/>
              </w:rPr>
            </w:pPr>
            <w:r w:rsidRPr="00FA363C">
              <w:rPr>
                <w:rFonts w:ascii="Arial" w:hAnsi="Arial" w:cs="Arial"/>
                <w:sz w:val="24"/>
                <w:szCs w:val="24"/>
              </w:rPr>
              <w:t>4</w:t>
            </w:r>
          </w:p>
        </w:tc>
        <w:tc>
          <w:tcPr>
            <w:tcW w:w="1559" w:type="dxa"/>
          </w:tcPr>
          <w:p w14:paraId="1C3E7657" w14:textId="44AEDB32" w:rsidR="00F319D8" w:rsidRPr="00FA363C" w:rsidRDefault="00F319D8" w:rsidP="00FA363C">
            <w:pPr>
              <w:spacing w:line="360" w:lineRule="auto"/>
              <w:jc w:val="center"/>
              <w:rPr>
                <w:rFonts w:ascii="Arial" w:hAnsi="Arial" w:cs="Arial"/>
                <w:sz w:val="24"/>
                <w:szCs w:val="24"/>
              </w:rPr>
            </w:pPr>
            <w:r w:rsidRPr="00FA363C">
              <w:rPr>
                <w:rFonts w:ascii="Arial" w:hAnsi="Arial" w:cs="Arial"/>
                <w:sz w:val="24"/>
                <w:szCs w:val="24"/>
              </w:rPr>
              <w:t>16</w:t>
            </w:r>
          </w:p>
        </w:tc>
      </w:tr>
      <w:tr w:rsidR="00F319D8" w:rsidRPr="0060468B" w14:paraId="436F9477" w14:textId="77777777" w:rsidTr="00DC32E3">
        <w:tc>
          <w:tcPr>
            <w:tcW w:w="560" w:type="dxa"/>
          </w:tcPr>
          <w:p w14:paraId="398F0C60" w14:textId="77777777" w:rsidR="00F319D8" w:rsidRPr="00316E1F" w:rsidRDefault="00F319D8">
            <w:pPr>
              <w:pStyle w:val="Akapitzlist"/>
              <w:numPr>
                <w:ilvl w:val="0"/>
                <w:numId w:val="21"/>
              </w:numPr>
              <w:ind w:left="306" w:hanging="284"/>
              <w:rPr>
                <w:rFonts w:ascii="Arial" w:hAnsi="Arial" w:cs="Arial"/>
                <w:sz w:val="24"/>
                <w:szCs w:val="24"/>
              </w:rPr>
            </w:pPr>
          </w:p>
        </w:tc>
        <w:tc>
          <w:tcPr>
            <w:tcW w:w="2861" w:type="dxa"/>
          </w:tcPr>
          <w:p w14:paraId="3FDA9CB0" w14:textId="5736AC53" w:rsidR="00F319D8" w:rsidRPr="0062614D" w:rsidRDefault="00F319D8" w:rsidP="0062614D">
            <w:pPr>
              <w:spacing w:line="360" w:lineRule="auto"/>
              <w:rPr>
                <w:rFonts w:ascii="Arial" w:hAnsi="Arial" w:cs="Arial"/>
                <w:sz w:val="24"/>
                <w:szCs w:val="24"/>
              </w:rPr>
            </w:pPr>
            <w:r w:rsidRPr="0062614D">
              <w:rPr>
                <w:rFonts w:ascii="Arial" w:hAnsi="Arial" w:cs="Arial"/>
                <w:sz w:val="24"/>
                <w:szCs w:val="24"/>
              </w:rPr>
              <w:t>Efektywność dofinansowania</w:t>
            </w:r>
          </w:p>
        </w:tc>
        <w:tc>
          <w:tcPr>
            <w:tcW w:w="6355" w:type="dxa"/>
          </w:tcPr>
          <w:p w14:paraId="5163998D" w14:textId="77777777" w:rsidR="00F319D8" w:rsidRPr="0062614D" w:rsidRDefault="00F319D8" w:rsidP="0062614D">
            <w:pPr>
              <w:pStyle w:val="Default"/>
              <w:spacing w:line="360" w:lineRule="auto"/>
              <w:rPr>
                <w:color w:val="auto"/>
              </w:rPr>
            </w:pPr>
            <w:r w:rsidRPr="0062614D">
              <w:rPr>
                <w:color w:val="auto"/>
              </w:rPr>
              <w:t>Kryterium stanowi wskaźnik efektywności dofinansowania w postaci ilorazu wartości dofinansowania projektu (D) i potencjału objętej wsparciem infrastruktury edukacyjnej mierzonym w osobach (</w:t>
            </w:r>
            <w:proofErr w:type="spellStart"/>
            <w:r w:rsidRPr="0062614D">
              <w:rPr>
                <w:color w:val="auto"/>
              </w:rPr>
              <w:t>Lo</w:t>
            </w:r>
            <w:proofErr w:type="spellEnd"/>
            <w:r w:rsidRPr="0062614D">
              <w:rPr>
                <w:color w:val="auto"/>
              </w:rPr>
              <w:t xml:space="preserve">): W = D/ </w:t>
            </w:r>
            <w:proofErr w:type="spellStart"/>
            <w:r w:rsidRPr="0062614D">
              <w:rPr>
                <w:color w:val="auto"/>
              </w:rPr>
              <w:t>Lo</w:t>
            </w:r>
            <w:proofErr w:type="spellEnd"/>
            <w:r w:rsidRPr="0062614D">
              <w:rPr>
                <w:color w:val="auto"/>
              </w:rPr>
              <w:t xml:space="preserve"> </w:t>
            </w:r>
          </w:p>
          <w:p w14:paraId="75068425" w14:textId="77777777" w:rsidR="00F319D8" w:rsidRPr="0062614D" w:rsidRDefault="00F319D8" w:rsidP="0062614D">
            <w:pPr>
              <w:pStyle w:val="Default"/>
              <w:spacing w:line="360" w:lineRule="auto"/>
              <w:rPr>
                <w:color w:val="auto"/>
              </w:rPr>
            </w:pPr>
            <w:r w:rsidRPr="0062614D">
              <w:rPr>
                <w:color w:val="auto"/>
                <w:spacing w:val="-2"/>
              </w:rPr>
              <w:lastRenderedPageBreak/>
              <w:t>Najwięcej punktów otrzymają projekty o najkorzystniejszej</w:t>
            </w:r>
            <w:r w:rsidRPr="0062614D">
              <w:rPr>
                <w:color w:val="auto"/>
              </w:rPr>
              <w:t xml:space="preserve"> wartości wskaźnika, czyli o najmniejszej wartości środków unijnych przypadających na dziecko, deklarowanych w danej edycji konkursu (wszystkie projekty przekazane do oceny merytorycznej). Punkty będą przyznawane następująco: gdy numer kolejny projektu na liście uporządkowanej rosnąco wg wartości wskaźnika, podzielony przez liczbę projektów na tejże liście, zawiera się w przedziale: </w:t>
            </w:r>
          </w:p>
          <w:p w14:paraId="16087C0D" w14:textId="0DCF4063" w:rsidR="00F319D8" w:rsidRPr="0062614D" w:rsidRDefault="00F319D8">
            <w:pPr>
              <w:pStyle w:val="Default"/>
              <w:numPr>
                <w:ilvl w:val="0"/>
                <w:numId w:val="23"/>
              </w:numPr>
              <w:spacing w:line="360" w:lineRule="auto"/>
              <w:rPr>
                <w:color w:val="auto"/>
              </w:rPr>
            </w:pPr>
            <w:r w:rsidRPr="0062614D">
              <w:rPr>
                <w:color w:val="auto"/>
              </w:rPr>
              <w:t>0-0,25 włącznie – 4</w:t>
            </w:r>
            <w:r w:rsidR="0062614D">
              <w:rPr>
                <w:color w:val="auto"/>
              </w:rPr>
              <w:t xml:space="preserve"> </w:t>
            </w:r>
            <w:r w:rsidRPr="0062614D">
              <w:rPr>
                <w:color w:val="auto"/>
              </w:rPr>
              <w:t>p</w:t>
            </w:r>
            <w:r w:rsidR="0062614D">
              <w:rPr>
                <w:color w:val="auto"/>
              </w:rPr>
              <w:t>unkty</w:t>
            </w:r>
          </w:p>
          <w:p w14:paraId="5E8BB4E5" w14:textId="69B53C91" w:rsidR="00F319D8" w:rsidRPr="0062614D" w:rsidRDefault="00F319D8">
            <w:pPr>
              <w:pStyle w:val="Default"/>
              <w:numPr>
                <w:ilvl w:val="0"/>
                <w:numId w:val="23"/>
              </w:numPr>
              <w:spacing w:line="360" w:lineRule="auto"/>
              <w:rPr>
                <w:color w:val="auto"/>
              </w:rPr>
            </w:pPr>
            <w:r w:rsidRPr="0062614D">
              <w:rPr>
                <w:color w:val="auto"/>
              </w:rPr>
              <w:t>powyżej 0,25 do 0,5 włącznie – 3</w:t>
            </w:r>
            <w:r w:rsidR="0062614D">
              <w:rPr>
                <w:color w:val="auto"/>
              </w:rPr>
              <w:t xml:space="preserve"> </w:t>
            </w:r>
            <w:r w:rsidRPr="0062614D">
              <w:rPr>
                <w:color w:val="auto"/>
              </w:rPr>
              <w:t>p</w:t>
            </w:r>
            <w:r w:rsidR="0062614D">
              <w:rPr>
                <w:color w:val="auto"/>
              </w:rPr>
              <w:t>unkty</w:t>
            </w:r>
          </w:p>
          <w:p w14:paraId="30A79B8B" w14:textId="315BFC12" w:rsidR="00F319D8" w:rsidRPr="0062614D" w:rsidRDefault="00F319D8">
            <w:pPr>
              <w:pStyle w:val="Default"/>
              <w:numPr>
                <w:ilvl w:val="0"/>
                <w:numId w:val="23"/>
              </w:numPr>
              <w:spacing w:line="360" w:lineRule="auto"/>
              <w:rPr>
                <w:color w:val="auto"/>
              </w:rPr>
            </w:pPr>
            <w:r w:rsidRPr="0062614D">
              <w:rPr>
                <w:color w:val="auto"/>
              </w:rPr>
              <w:t>powyżej 0,5 do 0,75 włącznie – 2</w:t>
            </w:r>
            <w:r w:rsidR="0062614D">
              <w:rPr>
                <w:color w:val="auto"/>
              </w:rPr>
              <w:t xml:space="preserve"> </w:t>
            </w:r>
            <w:r w:rsidRPr="0062614D">
              <w:rPr>
                <w:color w:val="auto"/>
              </w:rPr>
              <w:t>p</w:t>
            </w:r>
            <w:r w:rsidR="0062614D">
              <w:rPr>
                <w:color w:val="auto"/>
              </w:rPr>
              <w:t>unkty</w:t>
            </w:r>
          </w:p>
          <w:p w14:paraId="290701FB" w14:textId="0F43B509" w:rsidR="00F319D8" w:rsidRPr="0062614D" w:rsidRDefault="00F319D8">
            <w:pPr>
              <w:pStyle w:val="Default"/>
              <w:numPr>
                <w:ilvl w:val="0"/>
                <w:numId w:val="23"/>
              </w:numPr>
              <w:spacing w:line="360" w:lineRule="auto"/>
              <w:rPr>
                <w:color w:val="auto"/>
              </w:rPr>
            </w:pPr>
            <w:r w:rsidRPr="0062614D">
              <w:rPr>
                <w:color w:val="auto"/>
              </w:rPr>
              <w:t>powyżej 0,75 do 1 – 1</w:t>
            </w:r>
            <w:r w:rsidR="0062614D">
              <w:rPr>
                <w:color w:val="auto"/>
              </w:rPr>
              <w:t xml:space="preserve"> </w:t>
            </w:r>
            <w:r w:rsidRPr="0062614D">
              <w:rPr>
                <w:color w:val="auto"/>
              </w:rPr>
              <w:t>p</w:t>
            </w:r>
            <w:r w:rsidR="0062614D">
              <w:rPr>
                <w:color w:val="auto"/>
              </w:rPr>
              <w:t>unkty</w:t>
            </w:r>
          </w:p>
          <w:p w14:paraId="3C9BBC3B" w14:textId="77777777" w:rsidR="00F319D8" w:rsidRPr="0062614D" w:rsidRDefault="00F319D8" w:rsidP="0062614D">
            <w:pPr>
              <w:spacing w:line="360" w:lineRule="auto"/>
              <w:rPr>
                <w:rFonts w:ascii="Arial" w:hAnsi="Arial" w:cs="Arial"/>
                <w:sz w:val="24"/>
                <w:szCs w:val="24"/>
              </w:rPr>
            </w:pPr>
            <w:r w:rsidRPr="0062614D">
              <w:rPr>
                <w:rFonts w:ascii="Arial" w:hAnsi="Arial" w:cs="Arial"/>
                <w:sz w:val="24"/>
                <w:szCs w:val="24"/>
              </w:rPr>
              <w:t>W przypadku, gdy ocenie podlegać będzie mniej niż 4 projekty, najlepszy otrzyma maksymalną liczbę punktów, a kolejne odpowiednio mniej.</w:t>
            </w:r>
          </w:p>
          <w:p w14:paraId="40B9CF4C" w14:textId="08B08BBE" w:rsidR="0078032D" w:rsidRPr="0062614D" w:rsidRDefault="0078032D" w:rsidP="0062614D">
            <w:pPr>
              <w:spacing w:line="360" w:lineRule="auto"/>
              <w:rPr>
                <w:rFonts w:ascii="Arial" w:hAnsi="Arial" w:cs="Arial"/>
                <w:sz w:val="24"/>
                <w:szCs w:val="24"/>
              </w:rPr>
            </w:pPr>
            <w:r w:rsidRPr="0062614D">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62614D">
              <w:rPr>
                <w:rFonts w:ascii="Arial" w:eastAsia="Times New Roman" w:hAnsi="Arial" w:cs="Arial"/>
                <w:i/>
                <w:iCs/>
                <w:color w:val="000000"/>
                <w:sz w:val="24"/>
                <w:szCs w:val="24"/>
                <w:lang w:eastAsia="pl-PL"/>
              </w:rPr>
              <w:br/>
            </w:r>
            <w:r w:rsidRPr="0062614D">
              <w:rPr>
                <w:rFonts w:ascii="Arial" w:eastAsia="Times New Roman" w:hAnsi="Arial" w:cs="Arial"/>
                <w:i/>
                <w:iCs/>
                <w:color w:val="000000"/>
                <w:sz w:val="24"/>
                <w:szCs w:val="24"/>
                <w:lang w:eastAsia="pl-PL"/>
              </w:rPr>
              <w:t xml:space="preserve">w zakresie określonym w wezwaniu, zgodnie </w:t>
            </w:r>
            <w:r w:rsidR="0062614D">
              <w:rPr>
                <w:rFonts w:ascii="Arial" w:eastAsia="Times New Roman" w:hAnsi="Arial" w:cs="Arial"/>
                <w:i/>
                <w:iCs/>
                <w:color w:val="000000"/>
                <w:sz w:val="24"/>
                <w:szCs w:val="24"/>
                <w:lang w:eastAsia="pl-PL"/>
              </w:rPr>
              <w:br/>
            </w:r>
            <w:r w:rsidRPr="0062614D">
              <w:rPr>
                <w:rFonts w:ascii="Arial" w:eastAsia="Times New Roman" w:hAnsi="Arial" w:cs="Arial"/>
                <w:i/>
                <w:iCs/>
                <w:color w:val="000000"/>
                <w:sz w:val="24"/>
                <w:szCs w:val="24"/>
                <w:lang w:eastAsia="pl-PL"/>
              </w:rPr>
              <w:t>z regulaminem wyboru projektów.</w:t>
            </w:r>
          </w:p>
        </w:tc>
        <w:tc>
          <w:tcPr>
            <w:tcW w:w="1276" w:type="dxa"/>
          </w:tcPr>
          <w:p w14:paraId="33527BC3" w14:textId="3985EC84" w:rsidR="00F319D8" w:rsidRPr="0062614D" w:rsidRDefault="00F319D8" w:rsidP="00D36AFA">
            <w:pPr>
              <w:spacing w:line="360" w:lineRule="auto"/>
              <w:jc w:val="center"/>
              <w:rPr>
                <w:rFonts w:ascii="Arial" w:hAnsi="Arial" w:cs="Arial"/>
                <w:sz w:val="24"/>
                <w:szCs w:val="24"/>
              </w:rPr>
            </w:pPr>
            <w:r w:rsidRPr="0062614D">
              <w:rPr>
                <w:rFonts w:ascii="Arial" w:hAnsi="Arial" w:cs="Arial"/>
                <w:sz w:val="24"/>
                <w:szCs w:val="24"/>
              </w:rPr>
              <w:lastRenderedPageBreak/>
              <w:t>1-4</w:t>
            </w:r>
          </w:p>
        </w:tc>
        <w:tc>
          <w:tcPr>
            <w:tcW w:w="1134" w:type="dxa"/>
          </w:tcPr>
          <w:p w14:paraId="7E62C9EB" w14:textId="64AE87D7" w:rsidR="00F319D8" w:rsidRPr="0062614D" w:rsidRDefault="00F319D8" w:rsidP="00D36AFA">
            <w:pPr>
              <w:spacing w:line="360" w:lineRule="auto"/>
              <w:jc w:val="center"/>
              <w:rPr>
                <w:rFonts w:ascii="Arial" w:hAnsi="Arial" w:cs="Arial"/>
                <w:sz w:val="24"/>
                <w:szCs w:val="24"/>
              </w:rPr>
            </w:pPr>
            <w:r w:rsidRPr="0062614D">
              <w:rPr>
                <w:rFonts w:ascii="Arial" w:hAnsi="Arial" w:cs="Arial"/>
                <w:sz w:val="24"/>
                <w:szCs w:val="24"/>
              </w:rPr>
              <w:t>3</w:t>
            </w:r>
          </w:p>
        </w:tc>
        <w:tc>
          <w:tcPr>
            <w:tcW w:w="1559" w:type="dxa"/>
          </w:tcPr>
          <w:p w14:paraId="2EE933A9" w14:textId="169E1CA6" w:rsidR="00F319D8" w:rsidRPr="0062614D" w:rsidRDefault="00F319D8" w:rsidP="00D36AFA">
            <w:pPr>
              <w:spacing w:line="360" w:lineRule="auto"/>
              <w:jc w:val="center"/>
              <w:rPr>
                <w:rFonts w:ascii="Arial" w:hAnsi="Arial" w:cs="Arial"/>
                <w:sz w:val="24"/>
                <w:szCs w:val="24"/>
              </w:rPr>
            </w:pPr>
            <w:r w:rsidRPr="0062614D">
              <w:rPr>
                <w:rFonts w:ascii="Arial" w:hAnsi="Arial" w:cs="Arial"/>
                <w:sz w:val="24"/>
                <w:szCs w:val="24"/>
              </w:rPr>
              <w:t>12</w:t>
            </w:r>
          </w:p>
        </w:tc>
      </w:tr>
      <w:tr w:rsidR="00F319D8" w:rsidRPr="0060468B" w14:paraId="3A835D31" w14:textId="77777777" w:rsidTr="00DC32E3">
        <w:tc>
          <w:tcPr>
            <w:tcW w:w="560" w:type="dxa"/>
          </w:tcPr>
          <w:p w14:paraId="42C7D2AC" w14:textId="77777777" w:rsidR="00F319D8" w:rsidRPr="00316E1F" w:rsidRDefault="00F319D8">
            <w:pPr>
              <w:pStyle w:val="Akapitzlist"/>
              <w:numPr>
                <w:ilvl w:val="0"/>
                <w:numId w:val="21"/>
              </w:numPr>
              <w:ind w:left="306" w:hanging="284"/>
              <w:rPr>
                <w:rFonts w:ascii="Arial" w:hAnsi="Arial" w:cs="Arial"/>
                <w:sz w:val="24"/>
                <w:szCs w:val="24"/>
              </w:rPr>
            </w:pPr>
          </w:p>
        </w:tc>
        <w:tc>
          <w:tcPr>
            <w:tcW w:w="2861" w:type="dxa"/>
          </w:tcPr>
          <w:p w14:paraId="06E9F7AA" w14:textId="6CCC4951" w:rsidR="00F319D8" w:rsidRPr="00D36AFA" w:rsidRDefault="00F319D8" w:rsidP="00D36AFA">
            <w:pPr>
              <w:spacing w:line="360" w:lineRule="auto"/>
              <w:rPr>
                <w:rFonts w:ascii="Arial" w:hAnsi="Arial" w:cs="Arial"/>
                <w:sz w:val="24"/>
                <w:szCs w:val="24"/>
              </w:rPr>
            </w:pPr>
            <w:r w:rsidRPr="00D36AFA">
              <w:rPr>
                <w:rFonts w:ascii="Arial" w:hAnsi="Arial" w:cs="Arial"/>
                <w:sz w:val="24"/>
                <w:szCs w:val="24"/>
              </w:rPr>
              <w:t>Utworzenie dodatkowych grup przedszkolnych</w:t>
            </w:r>
          </w:p>
        </w:tc>
        <w:tc>
          <w:tcPr>
            <w:tcW w:w="6355" w:type="dxa"/>
          </w:tcPr>
          <w:p w14:paraId="2B0D64CE" w14:textId="77777777" w:rsidR="00F319D8" w:rsidRPr="00D36AFA" w:rsidRDefault="00F319D8" w:rsidP="00D36AFA">
            <w:pPr>
              <w:pStyle w:val="Default"/>
              <w:spacing w:line="360" w:lineRule="auto"/>
              <w:rPr>
                <w:color w:val="auto"/>
              </w:rPr>
            </w:pPr>
            <w:r w:rsidRPr="00D36AFA">
              <w:rPr>
                <w:color w:val="auto"/>
              </w:rPr>
              <w:t xml:space="preserve">Ocenie podlega liczba nowotworzonych grup przedszkolnych: </w:t>
            </w:r>
          </w:p>
          <w:p w14:paraId="3BE10DB9" w14:textId="0D07557B" w:rsidR="00F319D8" w:rsidRPr="00D36AFA" w:rsidRDefault="00F319D8">
            <w:pPr>
              <w:pStyle w:val="Default"/>
              <w:numPr>
                <w:ilvl w:val="0"/>
                <w:numId w:val="23"/>
              </w:numPr>
              <w:spacing w:line="360" w:lineRule="auto"/>
              <w:rPr>
                <w:color w:val="auto"/>
              </w:rPr>
            </w:pPr>
            <w:r w:rsidRPr="00D36AFA">
              <w:rPr>
                <w:color w:val="auto"/>
              </w:rPr>
              <w:t>2 p</w:t>
            </w:r>
            <w:r w:rsidR="00D36AFA">
              <w:rPr>
                <w:color w:val="auto"/>
              </w:rPr>
              <w:t>unkty</w:t>
            </w:r>
            <w:r w:rsidRPr="00D36AFA">
              <w:rPr>
                <w:color w:val="auto"/>
              </w:rPr>
              <w:t xml:space="preserve"> – zaplanowano utworzenie więcej niż jednej nowej grupy</w:t>
            </w:r>
            <w:r w:rsidR="00D36AFA">
              <w:rPr>
                <w:color w:val="auto"/>
              </w:rPr>
              <w:t>,</w:t>
            </w:r>
            <w:r w:rsidRPr="00D36AFA">
              <w:rPr>
                <w:color w:val="auto"/>
              </w:rPr>
              <w:t xml:space="preserve"> </w:t>
            </w:r>
          </w:p>
          <w:p w14:paraId="43D858B6" w14:textId="6D66F765" w:rsidR="00F319D8" w:rsidRPr="00D36AFA" w:rsidRDefault="00F319D8">
            <w:pPr>
              <w:pStyle w:val="Default"/>
              <w:numPr>
                <w:ilvl w:val="0"/>
                <w:numId w:val="23"/>
              </w:numPr>
              <w:spacing w:line="360" w:lineRule="auto"/>
              <w:rPr>
                <w:color w:val="auto"/>
              </w:rPr>
            </w:pPr>
            <w:r w:rsidRPr="00D36AFA">
              <w:rPr>
                <w:color w:val="auto"/>
              </w:rPr>
              <w:t>1 p</w:t>
            </w:r>
            <w:r w:rsidR="00D36AFA">
              <w:rPr>
                <w:color w:val="auto"/>
              </w:rPr>
              <w:t>unkt</w:t>
            </w:r>
            <w:r w:rsidRPr="00D36AFA">
              <w:rPr>
                <w:color w:val="auto"/>
              </w:rPr>
              <w:t xml:space="preserve"> – zaplanowano 1 nową grupę</w:t>
            </w:r>
            <w:r w:rsidR="00D36AFA">
              <w:rPr>
                <w:color w:val="auto"/>
              </w:rPr>
              <w:t>,</w:t>
            </w:r>
            <w:r w:rsidRPr="00D36AFA">
              <w:rPr>
                <w:color w:val="auto"/>
              </w:rPr>
              <w:t xml:space="preserve"> </w:t>
            </w:r>
          </w:p>
          <w:p w14:paraId="5DD0042C" w14:textId="442D3B0D" w:rsidR="00F319D8" w:rsidRPr="00D36AFA" w:rsidRDefault="00F319D8">
            <w:pPr>
              <w:pStyle w:val="Default"/>
              <w:numPr>
                <w:ilvl w:val="0"/>
                <w:numId w:val="23"/>
              </w:numPr>
              <w:spacing w:line="360" w:lineRule="auto"/>
              <w:rPr>
                <w:color w:val="auto"/>
              </w:rPr>
            </w:pPr>
            <w:r w:rsidRPr="00D36AFA">
              <w:rPr>
                <w:color w:val="auto"/>
              </w:rPr>
              <w:t>0 p</w:t>
            </w:r>
            <w:r w:rsidR="00D36AFA">
              <w:rPr>
                <w:color w:val="auto"/>
              </w:rPr>
              <w:t>unktów</w:t>
            </w:r>
            <w:r w:rsidRPr="00D36AFA">
              <w:rPr>
                <w:color w:val="auto"/>
              </w:rPr>
              <w:t xml:space="preserve"> – brak nowych grup</w:t>
            </w:r>
            <w:r w:rsidR="00D36AFA">
              <w:rPr>
                <w:color w:val="auto"/>
              </w:rPr>
              <w:t>.</w:t>
            </w:r>
            <w:r w:rsidRPr="00D36AFA">
              <w:rPr>
                <w:color w:val="auto"/>
              </w:rPr>
              <w:t xml:space="preserve"> </w:t>
            </w:r>
          </w:p>
          <w:p w14:paraId="20FF0570" w14:textId="77777777" w:rsidR="00F319D8" w:rsidRPr="00D36AFA" w:rsidRDefault="00F319D8" w:rsidP="00D36AFA">
            <w:pPr>
              <w:spacing w:line="360" w:lineRule="auto"/>
              <w:rPr>
                <w:rFonts w:ascii="Arial" w:hAnsi="Arial" w:cs="Arial"/>
                <w:sz w:val="24"/>
                <w:szCs w:val="24"/>
              </w:rPr>
            </w:pPr>
            <w:r w:rsidRPr="00D36AFA">
              <w:rPr>
                <w:rFonts w:ascii="Arial" w:hAnsi="Arial" w:cs="Arial"/>
                <w:sz w:val="24"/>
                <w:szCs w:val="24"/>
              </w:rPr>
              <w:t>Dodatkowy punkt otrzymają projekty, które tworzą nowe miejsca dla dzieci z najmłodszych grup przedszkolnych (przynajmniej jedna grupa z przedziału wiekowego 3-4 lata).</w:t>
            </w:r>
          </w:p>
          <w:p w14:paraId="58CEECCE" w14:textId="101F748B" w:rsidR="0078032D" w:rsidRPr="00D36AFA" w:rsidRDefault="0078032D" w:rsidP="00D36AFA">
            <w:pPr>
              <w:spacing w:line="360" w:lineRule="auto"/>
              <w:rPr>
                <w:rFonts w:ascii="Arial" w:hAnsi="Arial" w:cs="Arial"/>
                <w:sz w:val="24"/>
                <w:szCs w:val="24"/>
              </w:rPr>
            </w:pPr>
            <w:r w:rsidRPr="00D36AFA">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D36AFA">
              <w:rPr>
                <w:rFonts w:ascii="Arial" w:eastAsia="Times New Roman" w:hAnsi="Arial" w:cs="Arial"/>
                <w:i/>
                <w:iCs/>
                <w:color w:val="000000"/>
                <w:sz w:val="24"/>
                <w:szCs w:val="24"/>
                <w:lang w:eastAsia="pl-PL"/>
              </w:rPr>
              <w:br/>
            </w:r>
            <w:r w:rsidRPr="00D36AFA">
              <w:rPr>
                <w:rFonts w:ascii="Arial" w:eastAsia="Times New Roman" w:hAnsi="Arial" w:cs="Arial"/>
                <w:i/>
                <w:iCs/>
                <w:color w:val="000000"/>
                <w:sz w:val="24"/>
                <w:szCs w:val="24"/>
                <w:lang w:eastAsia="pl-PL"/>
              </w:rPr>
              <w:t xml:space="preserve">w zakresie określonym w wezwaniu, zgodnie </w:t>
            </w:r>
            <w:r w:rsidR="00D36AFA">
              <w:rPr>
                <w:rFonts w:ascii="Arial" w:eastAsia="Times New Roman" w:hAnsi="Arial" w:cs="Arial"/>
                <w:i/>
                <w:iCs/>
                <w:color w:val="000000"/>
                <w:sz w:val="24"/>
                <w:szCs w:val="24"/>
                <w:lang w:eastAsia="pl-PL"/>
              </w:rPr>
              <w:br/>
            </w:r>
            <w:r w:rsidRPr="00D36AFA">
              <w:rPr>
                <w:rFonts w:ascii="Arial" w:eastAsia="Times New Roman" w:hAnsi="Arial" w:cs="Arial"/>
                <w:i/>
                <w:iCs/>
                <w:color w:val="000000"/>
                <w:sz w:val="24"/>
                <w:szCs w:val="24"/>
                <w:lang w:eastAsia="pl-PL"/>
              </w:rPr>
              <w:t>z regulaminem wyboru projektów.</w:t>
            </w:r>
          </w:p>
        </w:tc>
        <w:tc>
          <w:tcPr>
            <w:tcW w:w="1276" w:type="dxa"/>
          </w:tcPr>
          <w:p w14:paraId="155F6F95" w14:textId="12589549" w:rsidR="00F319D8" w:rsidRPr="00D36AFA" w:rsidRDefault="00F319D8" w:rsidP="00D36AFA">
            <w:pPr>
              <w:spacing w:line="360" w:lineRule="auto"/>
              <w:jc w:val="center"/>
              <w:rPr>
                <w:rFonts w:ascii="Arial" w:hAnsi="Arial" w:cs="Arial"/>
                <w:sz w:val="24"/>
                <w:szCs w:val="24"/>
              </w:rPr>
            </w:pPr>
            <w:r w:rsidRPr="00D36AFA">
              <w:rPr>
                <w:rFonts w:ascii="Arial" w:hAnsi="Arial" w:cs="Arial"/>
                <w:sz w:val="24"/>
                <w:szCs w:val="24"/>
              </w:rPr>
              <w:t>0-3</w:t>
            </w:r>
          </w:p>
        </w:tc>
        <w:tc>
          <w:tcPr>
            <w:tcW w:w="1134" w:type="dxa"/>
          </w:tcPr>
          <w:p w14:paraId="09486B51" w14:textId="6B63C0A6" w:rsidR="00F319D8" w:rsidRPr="00D36AFA" w:rsidRDefault="00F319D8" w:rsidP="00D36AFA">
            <w:pPr>
              <w:spacing w:line="360" w:lineRule="auto"/>
              <w:jc w:val="center"/>
              <w:rPr>
                <w:rFonts w:ascii="Arial" w:hAnsi="Arial" w:cs="Arial"/>
                <w:sz w:val="24"/>
                <w:szCs w:val="24"/>
              </w:rPr>
            </w:pPr>
            <w:r w:rsidRPr="00D36AFA">
              <w:rPr>
                <w:rFonts w:ascii="Arial" w:hAnsi="Arial" w:cs="Arial"/>
                <w:sz w:val="24"/>
                <w:szCs w:val="24"/>
              </w:rPr>
              <w:t>2</w:t>
            </w:r>
          </w:p>
        </w:tc>
        <w:tc>
          <w:tcPr>
            <w:tcW w:w="1559" w:type="dxa"/>
          </w:tcPr>
          <w:p w14:paraId="3A49C124" w14:textId="6CE283CF" w:rsidR="00F319D8" w:rsidRPr="00D36AFA" w:rsidRDefault="00F319D8" w:rsidP="00D36AFA">
            <w:pPr>
              <w:spacing w:line="360" w:lineRule="auto"/>
              <w:jc w:val="center"/>
              <w:rPr>
                <w:rFonts w:ascii="Arial" w:hAnsi="Arial" w:cs="Arial"/>
                <w:sz w:val="24"/>
                <w:szCs w:val="24"/>
              </w:rPr>
            </w:pPr>
            <w:r w:rsidRPr="00D36AFA">
              <w:rPr>
                <w:rFonts w:ascii="Arial" w:hAnsi="Arial" w:cs="Arial"/>
                <w:sz w:val="24"/>
                <w:szCs w:val="24"/>
              </w:rPr>
              <w:t>6</w:t>
            </w:r>
          </w:p>
        </w:tc>
      </w:tr>
      <w:tr w:rsidR="00F319D8" w:rsidRPr="0060468B" w14:paraId="210AA66A" w14:textId="77777777" w:rsidTr="00DC32E3">
        <w:tc>
          <w:tcPr>
            <w:tcW w:w="560" w:type="dxa"/>
          </w:tcPr>
          <w:p w14:paraId="449EB887" w14:textId="77777777" w:rsidR="00F319D8" w:rsidRPr="00316E1F" w:rsidRDefault="00F319D8">
            <w:pPr>
              <w:pStyle w:val="Akapitzlist"/>
              <w:numPr>
                <w:ilvl w:val="0"/>
                <w:numId w:val="21"/>
              </w:numPr>
              <w:ind w:left="306" w:hanging="284"/>
              <w:rPr>
                <w:rFonts w:ascii="Arial" w:hAnsi="Arial" w:cs="Arial"/>
                <w:sz w:val="24"/>
                <w:szCs w:val="24"/>
              </w:rPr>
            </w:pPr>
          </w:p>
        </w:tc>
        <w:tc>
          <w:tcPr>
            <w:tcW w:w="2861" w:type="dxa"/>
          </w:tcPr>
          <w:p w14:paraId="1819DD86" w14:textId="29B94765" w:rsidR="00F319D8" w:rsidRPr="00DC32E3" w:rsidRDefault="00F319D8" w:rsidP="00DC32E3">
            <w:pPr>
              <w:spacing w:line="360" w:lineRule="auto"/>
              <w:rPr>
                <w:rFonts w:ascii="Arial" w:hAnsi="Arial" w:cs="Arial"/>
                <w:sz w:val="24"/>
                <w:szCs w:val="24"/>
              </w:rPr>
            </w:pPr>
            <w:r w:rsidRPr="00DC32E3">
              <w:rPr>
                <w:rFonts w:ascii="Arial" w:hAnsi="Arial" w:cs="Arial"/>
                <w:sz w:val="24"/>
                <w:szCs w:val="24"/>
              </w:rPr>
              <w:t>Charakter wspieranego przedszkola</w:t>
            </w:r>
          </w:p>
        </w:tc>
        <w:tc>
          <w:tcPr>
            <w:tcW w:w="6355" w:type="dxa"/>
          </w:tcPr>
          <w:p w14:paraId="36B96BD9" w14:textId="42086555" w:rsidR="00F319D8" w:rsidRPr="00DC32E3" w:rsidRDefault="00F319D8" w:rsidP="00DC32E3">
            <w:pPr>
              <w:pStyle w:val="Default"/>
              <w:spacing w:line="360" w:lineRule="auto"/>
              <w:rPr>
                <w:color w:val="auto"/>
              </w:rPr>
            </w:pPr>
            <w:r w:rsidRPr="00DC32E3">
              <w:rPr>
                <w:color w:val="auto"/>
              </w:rPr>
              <w:t xml:space="preserve">Weryfikacji podlega, czy projekt będzie realizowany </w:t>
            </w:r>
            <w:r w:rsidR="00DC32E3">
              <w:rPr>
                <w:color w:val="auto"/>
              </w:rPr>
              <w:br/>
            </w:r>
            <w:r w:rsidRPr="00DC32E3">
              <w:rPr>
                <w:color w:val="auto"/>
              </w:rPr>
              <w:t xml:space="preserve">w przedszkolu integracyjnym lub przedszkolu posiadającym oddziały integracyjne. Punktacja: </w:t>
            </w:r>
          </w:p>
          <w:p w14:paraId="026B3FEC" w14:textId="65D68951" w:rsidR="00F319D8" w:rsidRPr="00DC32E3" w:rsidRDefault="00F319D8">
            <w:pPr>
              <w:pStyle w:val="Default"/>
              <w:numPr>
                <w:ilvl w:val="0"/>
                <w:numId w:val="25"/>
              </w:numPr>
              <w:spacing w:line="360" w:lineRule="auto"/>
              <w:ind w:left="572" w:hanging="425"/>
              <w:rPr>
                <w:color w:val="auto"/>
              </w:rPr>
            </w:pPr>
            <w:r w:rsidRPr="00DC32E3">
              <w:rPr>
                <w:color w:val="auto"/>
              </w:rPr>
              <w:t>2 p</w:t>
            </w:r>
            <w:r w:rsidR="00DC32E3">
              <w:rPr>
                <w:color w:val="auto"/>
              </w:rPr>
              <w:t>unkty -</w:t>
            </w:r>
            <w:r w:rsidRPr="00DC32E3">
              <w:rPr>
                <w:color w:val="auto"/>
              </w:rPr>
              <w:t xml:space="preserve"> przedszkole integracyjne</w:t>
            </w:r>
            <w:r w:rsidR="00DC32E3">
              <w:rPr>
                <w:color w:val="auto"/>
              </w:rPr>
              <w:t>,</w:t>
            </w:r>
            <w:r w:rsidRPr="00DC32E3">
              <w:rPr>
                <w:color w:val="auto"/>
              </w:rPr>
              <w:t xml:space="preserve"> </w:t>
            </w:r>
          </w:p>
          <w:p w14:paraId="60B641EB" w14:textId="725ED272" w:rsidR="00DC32E3" w:rsidRPr="00DC32E3" w:rsidRDefault="00F319D8">
            <w:pPr>
              <w:pStyle w:val="Default"/>
              <w:numPr>
                <w:ilvl w:val="0"/>
                <w:numId w:val="25"/>
              </w:numPr>
              <w:spacing w:line="360" w:lineRule="auto"/>
              <w:ind w:left="572" w:hanging="425"/>
            </w:pPr>
            <w:r w:rsidRPr="00DC32E3">
              <w:rPr>
                <w:color w:val="auto"/>
              </w:rPr>
              <w:t>1 p</w:t>
            </w:r>
            <w:r w:rsidR="00DC32E3">
              <w:rPr>
                <w:color w:val="auto"/>
              </w:rPr>
              <w:t>unkt -</w:t>
            </w:r>
            <w:r w:rsidRPr="00DC32E3">
              <w:rPr>
                <w:color w:val="auto"/>
              </w:rPr>
              <w:t xml:space="preserve"> przedszkole posiada oddziały integracyjne</w:t>
            </w:r>
            <w:r w:rsidR="00DC32E3">
              <w:rPr>
                <w:color w:val="auto"/>
              </w:rPr>
              <w:t>,</w:t>
            </w:r>
          </w:p>
          <w:p w14:paraId="20490903" w14:textId="30419278" w:rsidR="00F319D8" w:rsidRPr="00DC32E3" w:rsidRDefault="00F319D8">
            <w:pPr>
              <w:pStyle w:val="Default"/>
              <w:numPr>
                <w:ilvl w:val="0"/>
                <w:numId w:val="25"/>
              </w:numPr>
              <w:spacing w:line="360" w:lineRule="auto"/>
              <w:ind w:left="572" w:hanging="425"/>
            </w:pPr>
            <w:r w:rsidRPr="00DC32E3">
              <w:t>0 p</w:t>
            </w:r>
            <w:r w:rsidR="00DC32E3">
              <w:t>unktów –</w:t>
            </w:r>
            <w:r w:rsidRPr="00DC32E3">
              <w:t xml:space="preserve"> pozostałe</w:t>
            </w:r>
            <w:r w:rsidR="00DC32E3">
              <w:t>.</w:t>
            </w:r>
          </w:p>
          <w:p w14:paraId="33542649" w14:textId="40D8D228" w:rsidR="0078032D" w:rsidRPr="00DC32E3" w:rsidRDefault="0078032D" w:rsidP="00DC32E3">
            <w:pPr>
              <w:spacing w:line="360" w:lineRule="auto"/>
              <w:rPr>
                <w:rFonts w:ascii="Arial" w:hAnsi="Arial" w:cs="Arial"/>
                <w:sz w:val="24"/>
                <w:szCs w:val="24"/>
              </w:rPr>
            </w:pPr>
            <w:r w:rsidRPr="00DC32E3">
              <w:rPr>
                <w:rFonts w:ascii="Arial" w:eastAsia="Times New Roman" w:hAnsi="Arial" w:cs="Arial"/>
                <w:i/>
                <w:iCs/>
                <w:color w:val="000000"/>
                <w:sz w:val="24"/>
                <w:szCs w:val="24"/>
                <w:lang w:eastAsia="pl-PL"/>
              </w:rPr>
              <w:t xml:space="preserve">Na wezwanie Instytucji Zarządzającej programem FEŚ 2021-2027 wnioskodawca może uzupełnić lub poprawić </w:t>
            </w:r>
            <w:r w:rsidRPr="00DC32E3">
              <w:rPr>
                <w:rFonts w:ascii="Arial" w:eastAsia="Times New Roman" w:hAnsi="Arial" w:cs="Arial"/>
                <w:i/>
                <w:iCs/>
                <w:color w:val="000000"/>
                <w:sz w:val="24"/>
                <w:szCs w:val="24"/>
                <w:lang w:eastAsia="pl-PL"/>
              </w:rPr>
              <w:lastRenderedPageBreak/>
              <w:t xml:space="preserve">wniosek o dofinansowanie projektu i/lub załączniki </w:t>
            </w:r>
            <w:r w:rsidR="00DC32E3">
              <w:rPr>
                <w:rFonts w:ascii="Arial" w:eastAsia="Times New Roman" w:hAnsi="Arial" w:cs="Arial"/>
                <w:i/>
                <w:iCs/>
                <w:color w:val="000000"/>
                <w:sz w:val="24"/>
                <w:szCs w:val="24"/>
                <w:lang w:eastAsia="pl-PL"/>
              </w:rPr>
              <w:br/>
            </w:r>
            <w:r w:rsidRPr="00DC32E3">
              <w:rPr>
                <w:rFonts w:ascii="Arial" w:eastAsia="Times New Roman" w:hAnsi="Arial" w:cs="Arial"/>
                <w:i/>
                <w:iCs/>
                <w:color w:val="000000"/>
                <w:sz w:val="24"/>
                <w:szCs w:val="24"/>
                <w:lang w:eastAsia="pl-PL"/>
              </w:rPr>
              <w:t xml:space="preserve">w zakresie określonym w wezwaniu, zgodnie </w:t>
            </w:r>
            <w:r w:rsidR="00DC32E3">
              <w:rPr>
                <w:rFonts w:ascii="Arial" w:eastAsia="Times New Roman" w:hAnsi="Arial" w:cs="Arial"/>
                <w:i/>
                <w:iCs/>
                <w:color w:val="000000"/>
                <w:sz w:val="24"/>
                <w:szCs w:val="24"/>
                <w:lang w:eastAsia="pl-PL"/>
              </w:rPr>
              <w:br/>
            </w:r>
            <w:r w:rsidRPr="00DC32E3">
              <w:rPr>
                <w:rFonts w:ascii="Arial" w:eastAsia="Times New Roman" w:hAnsi="Arial" w:cs="Arial"/>
                <w:i/>
                <w:iCs/>
                <w:color w:val="000000"/>
                <w:sz w:val="24"/>
                <w:szCs w:val="24"/>
                <w:lang w:eastAsia="pl-PL"/>
              </w:rPr>
              <w:t>z regulaminem wyboru projektów.</w:t>
            </w:r>
          </w:p>
        </w:tc>
        <w:tc>
          <w:tcPr>
            <w:tcW w:w="1276" w:type="dxa"/>
          </w:tcPr>
          <w:p w14:paraId="3E4D98BC" w14:textId="21EC99CC" w:rsidR="00F319D8" w:rsidRPr="00DC32E3" w:rsidRDefault="00F319D8" w:rsidP="00DC32E3">
            <w:pPr>
              <w:spacing w:line="360" w:lineRule="auto"/>
              <w:jc w:val="center"/>
              <w:rPr>
                <w:rFonts w:ascii="Arial" w:hAnsi="Arial" w:cs="Arial"/>
                <w:sz w:val="24"/>
                <w:szCs w:val="24"/>
              </w:rPr>
            </w:pPr>
            <w:r w:rsidRPr="00DC32E3">
              <w:rPr>
                <w:rFonts w:ascii="Arial" w:hAnsi="Arial" w:cs="Arial"/>
                <w:sz w:val="24"/>
                <w:szCs w:val="24"/>
              </w:rPr>
              <w:lastRenderedPageBreak/>
              <w:t>0-2</w:t>
            </w:r>
          </w:p>
        </w:tc>
        <w:tc>
          <w:tcPr>
            <w:tcW w:w="1134" w:type="dxa"/>
          </w:tcPr>
          <w:p w14:paraId="41E93273" w14:textId="0CD4D891" w:rsidR="00F319D8" w:rsidRPr="00DC32E3" w:rsidRDefault="00F319D8" w:rsidP="00DC32E3">
            <w:pPr>
              <w:spacing w:line="360" w:lineRule="auto"/>
              <w:jc w:val="center"/>
              <w:rPr>
                <w:rFonts w:ascii="Arial" w:hAnsi="Arial" w:cs="Arial"/>
                <w:sz w:val="24"/>
                <w:szCs w:val="24"/>
              </w:rPr>
            </w:pPr>
            <w:r w:rsidRPr="00DC32E3">
              <w:rPr>
                <w:rFonts w:ascii="Arial" w:hAnsi="Arial" w:cs="Arial"/>
                <w:sz w:val="24"/>
                <w:szCs w:val="24"/>
              </w:rPr>
              <w:t>3</w:t>
            </w:r>
          </w:p>
        </w:tc>
        <w:tc>
          <w:tcPr>
            <w:tcW w:w="1559" w:type="dxa"/>
          </w:tcPr>
          <w:p w14:paraId="2A412A90" w14:textId="5C84E1A8" w:rsidR="00F319D8" w:rsidRPr="00DC32E3" w:rsidRDefault="00F319D8" w:rsidP="00DC32E3">
            <w:pPr>
              <w:spacing w:line="360" w:lineRule="auto"/>
              <w:jc w:val="center"/>
              <w:rPr>
                <w:rFonts w:ascii="Arial" w:hAnsi="Arial" w:cs="Arial"/>
                <w:sz w:val="24"/>
                <w:szCs w:val="24"/>
              </w:rPr>
            </w:pPr>
            <w:r w:rsidRPr="00DC32E3">
              <w:rPr>
                <w:rFonts w:ascii="Arial" w:hAnsi="Arial" w:cs="Arial"/>
                <w:sz w:val="24"/>
                <w:szCs w:val="24"/>
              </w:rPr>
              <w:t>6</w:t>
            </w:r>
          </w:p>
        </w:tc>
      </w:tr>
      <w:tr w:rsidR="00F319D8" w:rsidRPr="0060468B" w14:paraId="2D5C93AD" w14:textId="77777777" w:rsidTr="00DC32E3">
        <w:tc>
          <w:tcPr>
            <w:tcW w:w="560" w:type="dxa"/>
          </w:tcPr>
          <w:p w14:paraId="42B0F2BE" w14:textId="77777777" w:rsidR="00F319D8" w:rsidRPr="00316E1F" w:rsidRDefault="00F319D8">
            <w:pPr>
              <w:pStyle w:val="Akapitzlist"/>
              <w:numPr>
                <w:ilvl w:val="0"/>
                <w:numId w:val="21"/>
              </w:numPr>
              <w:ind w:left="306" w:hanging="284"/>
              <w:rPr>
                <w:rFonts w:ascii="Arial" w:hAnsi="Arial" w:cs="Arial"/>
                <w:sz w:val="24"/>
                <w:szCs w:val="24"/>
              </w:rPr>
            </w:pPr>
          </w:p>
        </w:tc>
        <w:tc>
          <w:tcPr>
            <w:tcW w:w="2861" w:type="dxa"/>
          </w:tcPr>
          <w:p w14:paraId="195D4003" w14:textId="39B03B0E" w:rsidR="00F319D8" w:rsidRPr="00DC32E3" w:rsidRDefault="00F319D8" w:rsidP="00DC32E3">
            <w:pPr>
              <w:spacing w:line="360" w:lineRule="auto"/>
              <w:rPr>
                <w:rFonts w:ascii="Arial" w:hAnsi="Arial" w:cs="Arial"/>
                <w:sz w:val="24"/>
                <w:szCs w:val="24"/>
              </w:rPr>
            </w:pPr>
            <w:r w:rsidRPr="00DC32E3">
              <w:rPr>
                <w:rFonts w:ascii="Arial" w:hAnsi="Arial" w:cs="Arial"/>
                <w:sz w:val="24"/>
                <w:szCs w:val="24"/>
              </w:rPr>
              <w:t>Stopień przygotowania projektu do realizacji</w:t>
            </w:r>
          </w:p>
        </w:tc>
        <w:tc>
          <w:tcPr>
            <w:tcW w:w="6355" w:type="dxa"/>
          </w:tcPr>
          <w:p w14:paraId="44384945" w14:textId="04A728C7" w:rsidR="00F319D8" w:rsidRPr="00DC32E3" w:rsidRDefault="00F319D8" w:rsidP="00DC32E3">
            <w:pPr>
              <w:pStyle w:val="Default"/>
              <w:spacing w:line="360" w:lineRule="auto"/>
              <w:rPr>
                <w:color w:val="auto"/>
              </w:rPr>
            </w:pPr>
            <w:r w:rsidRPr="00DC32E3">
              <w:rPr>
                <w:color w:val="auto"/>
              </w:rPr>
              <w:t xml:space="preserve">Ocena uzależniona będzie od stanu przygotowania przedsięwzięcia do realizacji (projekt w fazie pomysłu/koncepcji otrzyma 0 punktów, co nie oznacza jego odrzucenia). </w:t>
            </w:r>
            <w:r w:rsidR="00104DD1">
              <w:rPr>
                <w:color w:val="auto"/>
              </w:rPr>
              <w:br/>
            </w:r>
            <w:r w:rsidRPr="00DC32E3">
              <w:rPr>
                <w:color w:val="auto"/>
              </w:rPr>
              <w:t xml:space="preserve">Sposób przyznawania punktów: </w:t>
            </w:r>
          </w:p>
          <w:p w14:paraId="3E5FB59B" w14:textId="2EE79B7A" w:rsidR="00F319D8" w:rsidRPr="00DC32E3" w:rsidRDefault="00F319D8">
            <w:pPr>
              <w:pStyle w:val="Default"/>
              <w:numPr>
                <w:ilvl w:val="0"/>
                <w:numId w:val="26"/>
              </w:numPr>
              <w:spacing w:line="360" w:lineRule="auto"/>
              <w:ind w:left="289" w:hanging="289"/>
              <w:rPr>
                <w:color w:val="auto"/>
              </w:rPr>
            </w:pPr>
            <w:r w:rsidRPr="00DC32E3">
              <w:rPr>
                <w:color w:val="auto"/>
              </w:rPr>
              <w:t xml:space="preserve">W przypadku projektu infrastrukturalnego 1 punkt będzie przyznawany za każdy z nw. dokumentów lub etapów: </w:t>
            </w:r>
          </w:p>
          <w:p w14:paraId="21161857" w14:textId="77777777" w:rsidR="0073028E" w:rsidRDefault="00F319D8">
            <w:pPr>
              <w:pStyle w:val="Default"/>
              <w:numPr>
                <w:ilvl w:val="0"/>
                <w:numId w:val="27"/>
              </w:numPr>
              <w:spacing w:line="360" w:lineRule="auto"/>
              <w:rPr>
                <w:color w:val="auto"/>
              </w:rPr>
            </w:pPr>
            <w:r w:rsidRPr="00DC32E3">
              <w:rPr>
                <w:color w:val="auto"/>
              </w:rPr>
              <w:t xml:space="preserve">w pełni uregulowane (posiadane) prawo do dysponowania nieruchomością na cele budowlane i posiadanie dokumentacji technicznej (projektu budowlanego) /programu funkcjonalno-użytkowego; </w:t>
            </w:r>
          </w:p>
          <w:p w14:paraId="07186102" w14:textId="77777777" w:rsidR="0073028E" w:rsidRDefault="00F319D8">
            <w:pPr>
              <w:pStyle w:val="Default"/>
              <w:numPr>
                <w:ilvl w:val="0"/>
                <w:numId w:val="27"/>
              </w:numPr>
              <w:spacing w:line="360" w:lineRule="auto"/>
              <w:rPr>
                <w:color w:val="auto"/>
              </w:rPr>
            </w:pPr>
            <w:r w:rsidRPr="0073028E">
              <w:rPr>
                <w:color w:val="auto"/>
              </w:rPr>
              <w:t xml:space="preserve">złożony wniosek o wydanie decyzji o środowiskowych uwarunkowaniach obejmujący cały zakres projektu (w przypadku, gdy decyzja środowiskowa nie jest wymagana projekt również otrzyma jeden punkt) </w:t>
            </w:r>
          </w:p>
          <w:p w14:paraId="152FC866" w14:textId="32306ED3" w:rsidR="00F319D8" w:rsidRPr="0073028E" w:rsidRDefault="00F319D8">
            <w:pPr>
              <w:pStyle w:val="Default"/>
              <w:numPr>
                <w:ilvl w:val="0"/>
                <w:numId w:val="27"/>
              </w:numPr>
              <w:spacing w:line="360" w:lineRule="auto"/>
              <w:rPr>
                <w:color w:val="auto"/>
              </w:rPr>
            </w:pPr>
            <w:r w:rsidRPr="0073028E">
              <w:rPr>
                <w:color w:val="auto"/>
              </w:rPr>
              <w:t xml:space="preserve">złożony wniosek o pozwolenie na budowę/zgłoszenie robót na cały zakres projektu. </w:t>
            </w:r>
          </w:p>
          <w:p w14:paraId="6527AB92" w14:textId="382B6F90" w:rsidR="00F319D8" w:rsidRPr="00DC32E3" w:rsidRDefault="00F319D8">
            <w:pPr>
              <w:pStyle w:val="Default"/>
              <w:numPr>
                <w:ilvl w:val="0"/>
                <w:numId w:val="26"/>
              </w:numPr>
              <w:spacing w:line="360" w:lineRule="auto"/>
              <w:ind w:left="289" w:hanging="284"/>
              <w:rPr>
                <w:color w:val="auto"/>
              </w:rPr>
            </w:pPr>
            <w:r w:rsidRPr="00DC32E3">
              <w:rPr>
                <w:color w:val="auto"/>
              </w:rPr>
              <w:lastRenderedPageBreak/>
              <w:t xml:space="preserve">W przypadku projektu nieinfrastrukturalnego dla którego wyżej wymienione dokumenty/etapy przygotowania projektu nie są konieczne, punkty będą przyznawane za: </w:t>
            </w:r>
          </w:p>
          <w:p w14:paraId="1D2BBEFF" w14:textId="77777777" w:rsidR="0073028E" w:rsidRDefault="00F319D8">
            <w:pPr>
              <w:pStyle w:val="Default"/>
              <w:numPr>
                <w:ilvl w:val="0"/>
                <w:numId w:val="28"/>
              </w:numPr>
              <w:spacing w:line="360" w:lineRule="auto"/>
              <w:rPr>
                <w:color w:val="auto"/>
              </w:rPr>
            </w:pPr>
            <w:r w:rsidRPr="00DC32E3">
              <w:rPr>
                <w:color w:val="auto"/>
              </w:rPr>
              <w:t xml:space="preserve">posiadanie specyfikacji technicznych obejmujących zakres całego projektu (opis przedmiotu zamówienia dla przeprowadzenia poszczególnych postępowań) </w:t>
            </w:r>
          </w:p>
          <w:p w14:paraId="13B9F202" w14:textId="77777777" w:rsidR="0073028E" w:rsidRDefault="00F319D8">
            <w:pPr>
              <w:pStyle w:val="Default"/>
              <w:numPr>
                <w:ilvl w:val="0"/>
                <w:numId w:val="28"/>
              </w:numPr>
              <w:spacing w:line="360" w:lineRule="auto"/>
              <w:rPr>
                <w:color w:val="auto"/>
              </w:rPr>
            </w:pPr>
            <w:r w:rsidRPr="0073028E">
              <w:rPr>
                <w:color w:val="auto"/>
              </w:rPr>
              <w:t xml:space="preserve">posiadanie Specyfikacji Warunków Zamówienia obejmujących zakres całego projektu (dla przeprowadzenia poszczególnych postępowań) </w:t>
            </w:r>
          </w:p>
          <w:p w14:paraId="7A9B2550" w14:textId="6AF352BC" w:rsidR="00F319D8" w:rsidRPr="0073028E" w:rsidRDefault="00F319D8">
            <w:pPr>
              <w:pStyle w:val="Default"/>
              <w:numPr>
                <w:ilvl w:val="0"/>
                <w:numId w:val="28"/>
              </w:numPr>
              <w:spacing w:line="360" w:lineRule="auto"/>
              <w:rPr>
                <w:color w:val="auto"/>
              </w:rPr>
            </w:pPr>
            <w:r w:rsidRPr="0073028E">
              <w:rPr>
                <w:color w:val="auto"/>
              </w:rPr>
              <w:t xml:space="preserve">posiadanie pełnej dokumentacji niezbędnej do wszczęcia postępowania o udzielenie zamówienia publicznego (gotowa dokumentacja przetargowa). </w:t>
            </w:r>
          </w:p>
          <w:p w14:paraId="2CF36E91" w14:textId="77777777" w:rsidR="00F319D8" w:rsidRPr="002D445D" w:rsidRDefault="00F319D8" w:rsidP="00DC32E3">
            <w:pPr>
              <w:pStyle w:val="Default"/>
              <w:spacing w:line="360" w:lineRule="auto"/>
              <w:rPr>
                <w:b/>
                <w:bCs/>
                <w:color w:val="auto"/>
              </w:rPr>
            </w:pPr>
            <w:r w:rsidRPr="002D445D">
              <w:rPr>
                <w:b/>
                <w:bCs/>
                <w:color w:val="auto"/>
              </w:rPr>
              <w:t xml:space="preserve">Uwagi: </w:t>
            </w:r>
          </w:p>
          <w:p w14:paraId="4AB1C67C" w14:textId="77777777" w:rsidR="0073028E" w:rsidRDefault="00F319D8">
            <w:pPr>
              <w:pStyle w:val="Default"/>
              <w:numPr>
                <w:ilvl w:val="0"/>
                <w:numId w:val="29"/>
              </w:numPr>
              <w:spacing w:line="360" w:lineRule="auto"/>
              <w:ind w:left="289" w:hanging="284"/>
              <w:rPr>
                <w:color w:val="auto"/>
              </w:rPr>
            </w:pPr>
            <w:r w:rsidRPr="0073028E">
              <w:rPr>
                <w:color w:val="auto"/>
              </w:rPr>
              <w:t>Punkty podlegają sumowaniu. Projekt może uzyskać maksymalnie 3 p</w:t>
            </w:r>
            <w:r w:rsidR="0073028E" w:rsidRPr="0073028E">
              <w:rPr>
                <w:color w:val="auto"/>
              </w:rPr>
              <w:t>unkty</w:t>
            </w:r>
            <w:r w:rsidRPr="0073028E">
              <w:rPr>
                <w:color w:val="auto"/>
              </w:rPr>
              <w:t>.</w:t>
            </w:r>
          </w:p>
          <w:p w14:paraId="2BB81A02" w14:textId="77777777" w:rsidR="0073028E" w:rsidRPr="0073028E" w:rsidRDefault="00F319D8">
            <w:pPr>
              <w:pStyle w:val="Default"/>
              <w:numPr>
                <w:ilvl w:val="0"/>
                <w:numId w:val="29"/>
              </w:numPr>
              <w:spacing w:line="360" w:lineRule="auto"/>
              <w:ind w:left="289" w:hanging="284"/>
            </w:pPr>
            <w:r w:rsidRPr="0073028E">
              <w:rPr>
                <w:color w:val="auto"/>
              </w:rPr>
              <w:t>W przypadku, gdy któryś z wymienionych etapów przygotowania projektu nie jest konieczny, a projekt jest gotowy do realizacji otrzymuje on maksymalną liczbę punktów możliwych do uzyskania.</w:t>
            </w:r>
          </w:p>
          <w:p w14:paraId="2035C558" w14:textId="47BDD944" w:rsidR="00F319D8" w:rsidRPr="0073028E" w:rsidRDefault="00F319D8">
            <w:pPr>
              <w:pStyle w:val="Default"/>
              <w:numPr>
                <w:ilvl w:val="0"/>
                <w:numId w:val="29"/>
              </w:numPr>
              <w:spacing w:line="360" w:lineRule="auto"/>
              <w:ind w:left="289" w:hanging="284"/>
            </w:pPr>
            <w:r w:rsidRPr="0073028E">
              <w:lastRenderedPageBreak/>
              <w:t>W przypadku, gdy projekt jest zarówno infrastrukturalny jak i nieinfrastrukturalny</w:t>
            </w:r>
            <w:r w:rsidRPr="00DC32E3">
              <w:rPr>
                <w:rStyle w:val="Odwoanieprzypisudolnego"/>
              </w:rPr>
              <w:footnoteReference w:id="14"/>
            </w:r>
            <w:r w:rsidRPr="0073028E">
              <w:t xml:space="preserve"> wniosek będzie oceniany tak jak projekt infrastrukturalny.</w:t>
            </w:r>
          </w:p>
          <w:p w14:paraId="296D7687" w14:textId="669EAAC8" w:rsidR="0078032D" w:rsidRPr="00DC32E3" w:rsidRDefault="0078032D" w:rsidP="0073028E">
            <w:pPr>
              <w:spacing w:before="120" w:line="360" w:lineRule="auto"/>
              <w:rPr>
                <w:rFonts w:ascii="Arial" w:hAnsi="Arial" w:cs="Arial"/>
                <w:sz w:val="24"/>
                <w:szCs w:val="24"/>
              </w:rPr>
            </w:pPr>
            <w:r w:rsidRPr="00DC32E3">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73028E">
              <w:rPr>
                <w:rFonts w:ascii="Arial" w:eastAsia="Times New Roman" w:hAnsi="Arial" w:cs="Arial"/>
                <w:i/>
                <w:iCs/>
                <w:color w:val="000000"/>
                <w:sz w:val="24"/>
                <w:szCs w:val="24"/>
                <w:lang w:eastAsia="pl-PL"/>
              </w:rPr>
              <w:br/>
            </w:r>
            <w:r w:rsidRPr="00DC32E3">
              <w:rPr>
                <w:rFonts w:ascii="Arial" w:eastAsia="Times New Roman" w:hAnsi="Arial" w:cs="Arial"/>
                <w:i/>
                <w:iCs/>
                <w:color w:val="000000"/>
                <w:sz w:val="24"/>
                <w:szCs w:val="24"/>
                <w:lang w:eastAsia="pl-PL"/>
              </w:rPr>
              <w:t xml:space="preserve">w zakresie określonym w wezwaniu, zgodnie </w:t>
            </w:r>
            <w:r w:rsidR="0073028E">
              <w:rPr>
                <w:rFonts w:ascii="Arial" w:eastAsia="Times New Roman" w:hAnsi="Arial" w:cs="Arial"/>
                <w:i/>
                <w:iCs/>
                <w:color w:val="000000"/>
                <w:sz w:val="24"/>
                <w:szCs w:val="24"/>
                <w:lang w:eastAsia="pl-PL"/>
              </w:rPr>
              <w:br/>
            </w:r>
            <w:r w:rsidRPr="00DC32E3">
              <w:rPr>
                <w:rFonts w:ascii="Arial" w:eastAsia="Times New Roman" w:hAnsi="Arial" w:cs="Arial"/>
                <w:i/>
                <w:iCs/>
                <w:color w:val="000000"/>
                <w:sz w:val="24"/>
                <w:szCs w:val="24"/>
                <w:lang w:eastAsia="pl-PL"/>
              </w:rPr>
              <w:t>z regulaminem wyboru projektów.</w:t>
            </w:r>
          </w:p>
        </w:tc>
        <w:tc>
          <w:tcPr>
            <w:tcW w:w="1276" w:type="dxa"/>
          </w:tcPr>
          <w:p w14:paraId="6768DECD" w14:textId="1E938623" w:rsidR="00F319D8" w:rsidRPr="00DC32E3" w:rsidRDefault="00F319D8" w:rsidP="00DC32E3">
            <w:pPr>
              <w:spacing w:line="360" w:lineRule="auto"/>
              <w:jc w:val="center"/>
              <w:rPr>
                <w:rFonts w:ascii="Arial" w:hAnsi="Arial" w:cs="Arial"/>
                <w:sz w:val="24"/>
                <w:szCs w:val="24"/>
              </w:rPr>
            </w:pPr>
            <w:r w:rsidRPr="00DC32E3">
              <w:rPr>
                <w:rFonts w:ascii="Arial" w:hAnsi="Arial" w:cs="Arial"/>
                <w:sz w:val="24"/>
                <w:szCs w:val="24"/>
              </w:rPr>
              <w:lastRenderedPageBreak/>
              <w:t>0-3</w:t>
            </w:r>
          </w:p>
        </w:tc>
        <w:tc>
          <w:tcPr>
            <w:tcW w:w="1134" w:type="dxa"/>
          </w:tcPr>
          <w:p w14:paraId="3D383C6F" w14:textId="1C8DA9A2" w:rsidR="00F319D8" w:rsidRPr="00DC32E3" w:rsidRDefault="00F319D8" w:rsidP="00DC32E3">
            <w:pPr>
              <w:spacing w:line="360" w:lineRule="auto"/>
              <w:jc w:val="center"/>
              <w:rPr>
                <w:rFonts w:ascii="Arial" w:hAnsi="Arial" w:cs="Arial"/>
                <w:sz w:val="24"/>
                <w:szCs w:val="24"/>
              </w:rPr>
            </w:pPr>
            <w:r w:rsidRPr="00DC32E3">
              <w:rPr>
                <w:rFonts w:ascii="Arial" w:hAnsi="Arial" w:cs="Arial"/>
                <w:sz w:val="24"/>
                <w:szCs w:val="24"/>
              </w:rPr>
              <w:t>2</w:t>
            </w:r>
          </w:p>
        </w:tc>
        <w:tc>
          <w:tcPr>
            <w:tcW w:w="1559" w:type="dxa"/>
          </w:tcPr>
          <w:p w14:paraId="31733F9F" w14:textId="01B1792F" w:rsidR="00F319D8" w:rsidRPr="00DC32E3" w:rsidRDefault="00F319D8" w:rsidP="00DC32E3">
            <w:pPr>
              <w:spacing w:line="360" w:lineRule="auto"/>
              <w:jc w:val="center"/>
              <w:rPr>
                <w:rFonts w:ascii="Arial" w:hAnsi="Arial" w:cs="Arial"/>
                <w:sz w:val="24"/>
                <w:szCs w:val="24"/>
              </w:rPr>
            </w:pPr>
            <w:r w:rsidRPr="00DC32E3">
              <w:rPr>
                <w:rFonts w:ascii="Arial" w:hAnsi="Arial" w:cs="Arial"/>
                <w:sz w:val="24"/>
                <w:szCs w:val="24"/>
              </w:rPr>
              <w:t>6</w:t>
            </w:r>
          </w:p>
        </w:tc>
      </w:tr>
      <w:tr w:rsidR="00F319D8" w:rsidRPr="0060468B" w14:paraId="03AB3563" w14:textId="77777777" w:rsidTr="0050619D">
        <w:tc>
          <w:tcPr>
            <w:tcW w:w="560" w:type="dxa"/>
          </w:tcPr>
          <w:p w14:paraId="1FAA41E3" w14:textId="77777777" w:rsidR="00F319D8" w:rsidRPr="00316E1F" w:rsidRDefault="00F319D8">
            <w:pPr>
              <w:pStyle w:val="Akapitzlist"/>
              <w:numPr>
                <w:ilvl w:val="0"/>
                <w:numId w:val="21"/>
              </w:numPr>
              <w:ind w:left="306" w:hanging="284"/>
              <w:rPr>
                <w:rFonts w:ascii="Arial" w:hAnsi="Arial" w:cs="Arial"/>
                <w:sz w:val="24"/>
                <w:szCs w:val="24"/>
              </w:rPr>
            </w:pPr>
          </w:p>
        </w:tc>
        <w:tc>
          <w:tcPr>
            <w:tcW w:w="2861" w:type="dxa"/>
          </w:tcPr>
          <w:p w14:paraId="61AE72FC" w14:textId="5BDE2C7E" w:rsidR="00F319D8" w:rsidRPr="002D445D" w:rsidRDefault="00F319D8" w:rsidP="002D445D">
            <w:pPr>
              <w:spacing w:line="360" w:lineRule="auto"/>
              <w:rPr>
                <w:rFonts w:ascii="Arial" w:hAnsi="Arial" w:cs="Arial"/>
                <w:sz w:val="24"/>
                <w:szCs w:val="24"/>
              </w:rPr>
            </w:pPr>
            <w:r w:rsidRPr="002D445D">
              <w:rPr>
                <w:rFonts w:ascii="Arial" w:hAnsi="Arial" w:cs="Arial"/>
                <w:sz w:val="24"/>
                <w:szCs w:val="24"/>
              </w:rPr>
              <w:t>Różnorodność oferty edukacyjnej projektu</w:t>
            </w:r>
          </w:p>
        </w:tc>
        <w:tc>
          <w:tcPr>
            <w:tcW w:w="6355" w:type="dxa"/>
          </w:tcPr>
          <w:p w14:paraId="2B659C3A" w14:textId="77777777" w:rsidR="00F319D8" w:rsidRPr="002D445D" w:rsidRDefault="00F319D8" w:rsidP="002D445D">
            <w:pPr>
              <w:pStyle w:val="Default"/>
              <w:spacing w:line="360" w:lineRule="auto"/>
              <w:rPr>
                <w:color w:val="auto"/>
              </w:rPr>
            </w:pPr>
            <w:r w:rsidRPr="002D445D">
              <w:rPr>
                <w:color w:val="auto"/>
              </w:rPr>
              <w:t xml:space="preserve">W ramach kryterium ocenie podlegać będzie kompleksowość usług świadczonych przez przedszkole tj. liczba nowych dodatkowych zajęć wdrożonych po zakończeniu rzeczowej realizacji inwestycji, np. gimnastyka korekcyjna, zajęcia logopedyczne, językowe, taneczne, teatralne i sportowe, rytmika. Katalog nowych zajęć może być szerszy i wynikać z indywidualnych potrzeb rozwojowych i edukacyjnych dzieci na terenie działania danej placówki: </w:t>
            </w:r>
          </w:p>
          <w:p w14:paraId="742736C2" w14:textId="31317448" w:rsidR="00F319D8" w:rsidRPr="002D445D" w:rsidRDefault="00F319D8">
            <w:pPr>
              <w:pStyle w:val="Default"/>
              <w:numPr>
                <w:ilvl w:val="0"/>
                <w:numId w:val="30"/>
              </w:numPr>
              <w:spacing w:line="360" w:lineRule="auto"/>
              <w:ind w:left="289" w:hanging="284"/>
              <w:rPr>
                <w:color w:val="auto"/>
              </w:rPr>
            </w:pPr>
            <w:r w:rsidRPr="002D445D">
              <w:rPr>
                <w:color w:val="auto"/>
              </w:rPr>
              <w:t>2 p</w:t>
            </w:r>
            <w:r w:rsidR="002D445D">
              <w:rPr>
                <w:color w:val="auto"/>
              </w:rPr>
              <w:t>unkty</w:t>
            </w:r>
            <w:r w:rsidRPr="002D445D">
              <w:rPr>
                <w:color w:val="auto"/>
              </w:rPr>
              <w:t xml:space="preserve"> </w:t>
            </w:r>
            <w:r w:rsidR="002D445D">
              <w:rPr>
                <w:color w:val="auto"/>
              </w:rPr>
              <w:t>-</w:t>
            </w:r>
            <w:r w:rsidRPr="002D445D">
              <w:rPr>
                <w:color w:val="auto"/>
              </w:rPr>
              <w:t xml:space="preserve"> wykazano więcej niż 2 dodatkowe formy zajęć</w:t>
            </w:r>
            <w:r w:rsidR="002D445D">
              <w:rPr>
                <w:color w:val="auto"/>
              </w:rPr>
              <w:t>,</w:t>
            </w:r>
          </w:p>
          <w:p w14:paraId="1F6C9A94" w14:textId="077E4068" w:rsidR="00F319D8" w:rsidRPr="002D445D" w:rsidRDefault="00F319D8">
            <w:pPr>
              <w:pStyle w:val="Default"/>
              <w:numPr>
                <w:ilvl w:val="0"/>
                <w:numId w:val="30"/>
              </w:numPr>
              <w:spacing w:line="360" w:lineRule="auto"/>
              <w:ind w:left="289" w:hanging="284"/>
              <w:rPr>
                <w:color w:val="auto"/>
              </w:rPr>
            </w:pPr>
            <w:r w:rsidRPr="002D445D">
              <w:rPr>
                <w:color w:val="auto"/>
              </w:rPr>
              <w:t>1 p</w:t>
            </w:r>
            <w:r w:rsidR="002D445D">
              <w:rPr>
                <w:color w:val="auto"/>
              </w:rPr>
              <w:t>unkt</w:t>
            </w:r>
            <w:r w:rsidRPr="002D445D">
              <w:rPr>
                <w:color w:val="auto"/>
              </w:rPr>
              <w:t xml:space="preserve"> </w:t>
            </w:r>
            <w:r w:rsidR="002D445D">
              <w:rPr>
                <w:color w:val="auto"/>
              </w:rPr>
              <w:t>-</w:t>
            </w:r>
            <w:r w:rsidRPr="002D445D">
              <w:rPr>
                <w:color w:val="auto"/>
              </w:rPr>
              <w:t xml:space="preserve"> wykazano od 1 do 2 dodatkowych form zajęć</w:t>
            </w:r>
            <w:r w:rsidR="002D445D">
              <w:rPr>
                <w:color w:val="auto"/>
              </w:rPr>
              <w:t>,</w:t>
            </w:r>
          </w:p>
          <w:p w14:paraId="2472DB09" w14:textId="5097F13C" w:rsidR="00F319D8" w:rsidRPr="002D445D" w:rsidRDefault="00F319D8">
            <w:pPr>
              <w:pStyle w:val="Default"/>
              <w:numPr>
                <w:ilvl w:val="0"/>
                <w:numId w:val="30"/>
              </w:numPr>
              <w:spacing w:after="120" w:line="360" w:lineRule="auto"/>
              <w:ind w:left="290" w:hanging="284"/>
              <w:rPr>
                <w:color w:val="auto"/>
              </w:rPr>
            </w:pPr>
            <w:r w:rsidRPr="002D445D">
              <w:rPr>
                <w:color w:val="auto"/>
              </w:rPr>
              <w:lastRenderedPageBreak/>
              <w:t xml:space="preserve"> </w:t>
            </w:r>
            <w:r w:rsidRPr="002D445D">
              <w:t>0 p</w:t>
            </w:r>
            <w:r w:rsidR="002D445D">
              <w:t>unktów</w:t>
            </w:r>
            <w:r w:rsidRPr="002D445D">
              <w:t xml:space="preserve"> </w:t>
            </w:r>
            <w:r w:rsidR="002D445D">
              <w:t>-</w:t>
            </w:r>
            <w:r w:rsidRPr="002D445D">
              <w:t xml:space="preserve"> brak nowych form zajęć</w:t>
            </w:r>
            <w:r w:rsidR="002D445D">
              <w:t>.</w:t>
            </w:r>
          </w:p>
          <w:p w14:paraId="7C7E1F5C" w14:textId="4E5AF6DF" w:rsidR="00F319D8" w:rsidRPr="002D445D" w:rsidRDefault="0078032D" w:rsidP="002D445D">
            <w:pPr>
              <w:pStyle w:val="Default"/>
              <w:spacing w:line="360" w:lineRule="auto"/>
            </w:pPr>
            <w:r w:rsidRPr="002D445D">
              <w:rPr>
                <w:rFonts w:eastAsia="Times New Roman"/>
                <w:i/>
                <w:iCs/>
                <w:lang w:eastAsia="pl-PL"/>
              </w:rPr>
              <w:t xml:space="preserve">Na wezwanie Instytucji Zarządzającej programem FEŚ 2021-2027 wnioskodawca może uzupełnić lub poprawić wniosek o dofinansowanie projektu i/lub załączniki </w:t>
            </w:r>
            <w:r w:rsidR="002D445D">
              <w:rPr>
                <w:rFonts w:eastAsia="Times New Roman"/>
                <w:i/>
                <w:iCs/>
                <w:lang w:eastAsia="pl-PL"/>
              </w:rPr>
              <w:br/>
            </w:r>
            <w:r w:rsidRPr="002D445D">
              <w:rPr>
                <w:rFonts w:eastAsia="Times New Roman"/>
                <w:i/>
                <w:iCs/>
                <w:lang w:eastAsia="pl-PL"/>
              </w:rPr>
              <w:t xml:space="preserve">w zakresie określonym w wezwaniu, zgodnie </w:t>
            </w:r>
            <w:r w:rsidR="002D445D">
              <w:rPr>
                <w:rFonts w:eastAsia="Times New Roman"/>
                <w:i/>
                <w:iCs/>
                <w:lang w:eastAsia="pl-PL"/>
              </w:rPr>
              <w:br/>
            </w:r>
            <w:r w:rsidRPr="002D445D">
              <w:rPr>
                <w:rFonts w:eastAsia="Times New Roman"/>
                <w:i/>
                <w:iCs/>
                <w:lang w:eastAsia="pl-PL"/>
              </w:rPr>
              <w:t>z regulaminem wyboru projektów.</w:t>
            </w:r>
          </w:p>
        </w:tc>
        <w:tc>
          <w:tcPr>
            <w:tcW w:w="1276" w:type="dxa"/>
          </w:tcPr>
          <w:p w14:paraId="0D860941" w14:textId="0F18DB87" w:rsidR="00F319D8" w:rsidRPr="002D445D" w:rsidRDefault="00F319D8" w:rsidP="002D445D">
            <w:pPr>
              <w:spacing w:line="360" w:lineRule="auto"/>
              <w:jc w:val="center"/>
              <w:rPr>
                <w:rFonts w:ascii="Arial" w:hAnsi="Arial" w:cs="Arial"/>
                <w:sz w:val="24"/>
                <w:szCs w:val="24"/>
              </w:rPr>
            </w:pPr>
            <w:r w:rsidRPr="002D445D">
              <w:rPr>
                <w:rFonts w:ascii="Arial" w:hAnsi="Arial" w:cs="Arial"/>
                <w:sz w:val="24"/>
                <w:szCs w:val="24"/>
              </w:rPr>
              <w:lastRenderedPageBreak/>
              <w:t>0-2</w:t>
            </w:r>
          </w:p>
        </w:tc>
        <w:tc>
          <w:tcPr>
            <w:tcW w:w="1134" w:type="dxa"/>
          </w:tcPr>
          <w:p w14:paraId="6A1DCDC4" w14:textId="47AA76A0" w:rsidR="00F319D8" w:rsidRPr="002D445D" w:rsidRDefault="00F319D8" w:rsidP="002D445D">
            <w:pPr>
              <w:spacing w:line="360" w:lineRule="auto"/>
              <w:jc w:val="center"/>
              <w:rPr>
                <w:rFonts w:ascii="Arial" w:hAnsi="Arial" w:cs="Arial"/>
                <w:sz w:val="24"/>
                <w:szCs w:val="24"/>
              </w:rPr>
            </w:pPr>
            <w:r w:rsidRPr="002D445D">
              <w:rPr>
                <w:rFonts w:ascii="Arial" w:hAnsi="Arial" w:cs="Arial"/>
                <w:sz w:val="24"/>
                <w:szCs w:val="24"/>
              </w:rPr>
              <w:t>2</w:t>
            </w:r>
          </w:p>
        </w:tc>
        <w:tc>
          <w:tcPr>
            <w:tcW w:w="1559" w:type="dxa"/>
          </w:tcPr>
          <w:p w14:paraId="146BB92A" w14:textId="7195B4E2" w:rsidR="00F319D8" w:rsidRPr="002D445D" w:rsidRDefault="00F319D8" w:rsidP="002D445D">
            <w:pPr>
              <w:spacing w:line="360" w:lineRule="auto"/>
              <w:jc w:val="center"/>
              <w:rPr>
                <w:rFonts w:ascii="Arial" w:hAnsi="Arial" w:cs="Arial"/>
                <w:sz w:val="24"/>
                <w:szCs w:val="24"/>
              </w:rPr>
            </w:pPr>
            <w:r w:rsidRPr="002D445D">
              <w:rPr>
                <w:rFonts w:ascii="Arial" w:hAnsi="Arial" w:cs="Arial"/>
                <w:sz w:val="24"/>
                <w:szCs w:val="24"/>
              </w:rPr>
              <w:t>4</w:t>
            </w:r>
          </w:p>
        </w:tc>
      </w:tr>
      <w:tr w:rsidR="00F319D8" w:rsidRPr="0060468B" w14:paraId="309DC7A3" w14:textId="77777777" w:rsidTr="0050619D">
        <w:tc>
          <w:tcPr>
            <w:tcW w:w="560" w:type="dxa"/>
          </w:tcPr>
          <w:p w14:paraId="694B4C22" w14:textId="77777777" w:rsidR="00F319D8" w:rsidRPr="00316E1F" w:rsidRDefault="00F319D8">
            <w:pPr>
              <w:pStyle w:val="Akapitzlist"/>
              <w:numPr>
                <w:ilvl w:val="0"/>
                <w:numId w:val="21"/>
              </w:numPr>
              <w:ind w:left="306" w:hanging="284"/>
              <w:rPr>
                <w:rFonts w:ascii="Arial" w:hAnsi="Arial" w:cs="Arial"/>
                <w:sz w:val="24"/>
                <w:szCs w:val="24"/>
              </w:rPr>
            </w:pPr>
          </w:p>
        </w:tc>
        <w:tc>
          <w:tcPr>
            <w:tcW w:w="2861" w:type="dxa"/>
          </w:tcPr>
          <w:p w14:paraId="08B4AD37" w14:textId="74CAB9B7" w:rsidR="00F319D8" w:rsidRPr="0050619D" w:rsidRDefault="00F319D8" w:rsidP="0050619D">
            <w:pPr>
              <w:spacing w:line="360" w:lineRule="auto"/>
              <w:rPr>
                <w:rFonts w:ascii="Arial" w:hAnsi="Arial" w:cs="Arial"/>
                <w:sz w:val="24"/>
                <w:szCs w:val="24"/>
              </w:rPr>
            </w:pPr>
            <w:r w:rsidRPr="0050619D">
              <w:rPr>
                <w:rFonts w:ascii="Arial" w:hAnsi="Arial" w:cs="Arial"/>
                <w:sz w:val="24"/>
                <w:szCs w:val="24"/>
              </w:rPr>
              <w:t>Strategiczne znaczenie projektu dla danego obszaru</w:t>
            </w:r>
          </w:p>
        </w:tc>
        <w:tc>
          <w:tcPr>
            <w:tcW w:w="6355" w:type="dxa"/>
            <w:vAlign w:val="center"/>
          </w:tcPr>
          <w:p w14:paraId="45BDD91A" w14:textId="77777777" w:rsidR="00F319D8" w:rsidRPr="0050619D" w:rsidRDefault="00F319D8" w:rsidP="0050619D">
            <w:pPr>
              <w:pStyle w:val="Default"/>
              <w:spacing w:line="360" w:lineRule="auto"/>
              <w:rPr>
                <w:color w:val="auto"/>
              </w:rPr>
            </w:pPr>
            <w:r w:rsidRPr="0050619D">
              <w:rPr>
                <w:color w:val="auto"/>
              </w:rPr>
              <w:t xml:space="preserve">W ramach kryterium pod uwagę brane będą uwarunkowania makroekonomiczne na danym obszarze tj. stopa bezrobocia, poziom przedsiębiorczości, przyrost naturalny, pracujący na 1000 ludności w wieku produkcyjnym. Analiza oparta będzie o dostępne dane statystyczne GUS/WUS. </w:t>
            </w:r>
          </w:p>
          <w:p w14:paraId="1F3EA479" w14:textId="77777777" w:rsidR="00F319D8" w:rsidRPr="0050619D" w:rsidRDefault="00F319D8" w:rsidP="0050619D">
            <w:pPr>
              <w:pStyle w:val="Default"/>
              <w:spacing w:line="360" w:lineRule="auto"/>
              <w:rPr>
                <w:color w:val="auto"/>
              </w:rPr>
            </w:pPr>
            <w:r w:rsidRPr="0050619D">
              <w:rPr>
                <w:color w:val="auto"/>
              </w:rPr>
              <w:t>Jeden punkt będzie przyznawany za każdy wskaźnik gorszy niż średnia dla województwa.</w:t>
            </w:r>
          </w:p>
          <w:p w14:paraId="156A6298" w14:textId="77777777" w:rsidR="00F319D8" w:rsidRPr="0050619D" w:rsidRDefault="00F319D8" w:rsidP="0050619D">
            <w:pPr>
              <w:spacing w:line="360" w:lineRule="auto"/>
              <w:rPr>
                <w:rFonts w:ascii="Arial" w:hAnsi="Arial" w:cs="Arial"/>
                <w:sz w:val="24"/>
                <w:szCs w:val="24"/>
              </w:rPr>
            </w:pPr>
            <w:r w:rsidRPr="0050619D">
              <w:rPr>
                <w:rFonts w:ascii="Arial" w:hAnsi="Arial" w:cs="Arial"/>
                <w:sz w:val="24"/>
                <w:szCs w:val="24"/>
              </w:rPr>
              <w:t>Punkty podlegają sumowaniu.</w:t>
            </w:r>
          </w:p>
          <w:p w14:paraId="1665C9EF" w14:textId="05FF0236" w:rsidR="0078032D" w:rsidRPr="0050619D" w:rsidRDefault="0078032D" w:rsidP="0050619D">
            <w:pPr>
              <w:spacing w:line="360" w:lineRule="auto"/>
              <w:rPr>
                <w:rFonts w:ascii="Arial" w:hAnsi="Arial" w:cs="Arial"/>
                <w:sz w:val="24"/>
                <w:szCs w:val="24"/>
              </w:rPr>
            </w:pPr>
            <w:r w:rsidRPr="0050619D">
              <w:rPr>
                <w:rFonts w:ascii="Arial" w:eastAsia="Times New Roman" w:hAnsi="Arial" w:cs="Arial"/>
                <w:i/>
                <w:iCs/>
                <w:color w:val="000000"/>
                <w:sz w:val="24"/>
                <w:szCs w:val="24"/>
                <w:lang w:eastAsia="pl-PL"/>
              </w:rPr>
              <w:t xml:space="preserve">Na wezwanie Instytucji Zarządzającej programem FEŚ 2021-2027 wnioskodawca może uzupełnić lub poprawić wniosek o dofinansowanie projektu i/lub załączniki </w:t>
            </w:r>
            <w:r w:rsidR="0050619D">
              <w:rPr>
                <w:rFonts w:ascii="Arial" w:eastAsia="Times New Roman" w:hAnsi="Arial" w:cs="Arial"/>
                <w:i/>
                <w:iCs/>
                <w:color w:val="000000"/>
                <w:sz w:val="24"/>
                <w:szCs w:val="24"/>
                <w:lang w:eastAsia="pl-PL"/>
              </w:rPr>
              <w:br/>
            </w:r>
            <w:r w:rsidRPr="0050619D">
              <w:rPr>
                <w:rFonts w:ascii="Arial" w:eastAsia="Times New Roman" w:hAnsi="Arial" w:cs="Arial"/>
                <w:i/>
                <w:iCs/>
                <w:color w:val="000000"/>
                <w:sz w:val="24"/>
                <w:szCs w:val="24"/>
                <w:lang w:eastAsia="pl-PL"/>
              </w:rPr>
              <w:t xml:space="preserve">w zakresie określonym w wezwaniu, zgodnie </w:t>
            </w:r>
            <w:r w:rsidR="0050619D">
              <w:rPr>
                <w:rFonts w:ascii="Arial" w:eastAsia="Times New Roman" w:hAnsi="Arial" w:cs="Arial"/>
                <w:i/>
                <w:iCs/>
                <w:color w:val="000000"/>
                <w:sz w:val="24"/>
                <w:szCs w:val="24"/>
                <w:lang w:eastAsia="pl-PL"/>
              </w:rPr>
              <w:br/>
            </w:r>
            <w:r w:rsidRPr="0050619D">
              <w:rPr>
                <w:rFonts w:ascii="Arial" w:eastAsia="Times New Roman" w:hAnsi="Arial" w:cs="Arial"/>
                <w:i/>
                <w:iCs/>
                <w:color w:val="000000"/>
                <w:sz w:val="24"/>
                <w:szCs w:val="24"/>
                <w:lang w:eastAsia="pl-PL"/>
              </w:rPr>
              <w:t>z regulaminem wyboru projektów.</w:t>
            </w:r>
          </w:p>
        </w:tc>
        <w:tc>
          <w:tcPr>
            <w:tcW w:w="1276" w:type="dxa"/>
          </w:tcPr>
          <w:p w14:paraId="5A009D14" w14:textId="44596E44" w:rsidR="00F319D8" w:rsidRPr="0050619D" w:rsidRDefault="00F319D8" w:rsidP="0050619D">
            <w:pPr>
              <w:spacing w:line="360" w:lineRule="auto"/>
              <w:jc w:val="center"/>
              <w:rPr>
                <w:rFonts w:ascii="Arial" w:hAnsi="Arial" w:cs="Arial"/>
                <w:sz w:val="24"/>
                <w:szCs w:val="24"/>
              </w:rPr>
            </w:pPr>
            <w:r w:rsidRPr="0050619D">
              <w:rPr>
                <w:rFonts w:ascii="Arial" w:hAnsi="Arial" w:cs="Arial"/>
                <w:sz w:val="24"/>
                <w:szCs w:val="24"/>
              </w:rPr>
              <w:t>0-4</w:t>
            </w:r>
          </w:p>
        </w:tc>
        <w:tc>
          <w:tcPr>
            <w:tcW w:w="1134" w:type="dxa"/>
          </w:tcPr>
          <w:p w14:paraId="6496FE80" w14:textId="35E7F2E8" w:rsidR="00F319D8" w:rsidRPr="0050619D" w:rsidRDefault="00F319D8" w:rsidP="0050619D">
            <w:pPr>
              <w:spacing w:line="360" w:lineRule="auto"/>
              <w:jc w:val="center"/>
              <w:rPr>
                <w:rFonts w:ascii="Arial" w:hAnsi="Arial" w:cs="Arial"/>
                <w:sz w:val="24"/>
                <w:szCs w:val="24"/>
              </w:rPr>
            </w:pPr>
            <w:r w:rsidRPr="0050619D">
              <w:rPr>
                <w:rFonts w:ascii="Arial" w:hAnsi="Arial" w:cs="Arial"/>
                <w:sz w:val="24"/>
                <w:szCs w:val="24"/>
              </w:rPr>
              <w:t>1</w:t>
            </w:r>
          </w:p>
        </w:tc>
        <w:tc>
          <w:tcPr>
            <w:tcW w:w="1559" w:type="dxa"/>
          </w:tcPr>
          <w:p w14:paraId="0FAE6678" w14:textId="1E5E7DB5" w:rsidR="00F319D8" w:rsidRPr="0050619D" w:rsidRDefault="00F319D8" w:rsidP="0050619D">
            <w:pPr>
              <w:spacing w:line="360" w:lineRule="auto"/>
              <w:jc w:val="center"/>
              <w:rPr>
                <w:rFonts w:ascii="Arial" w:hAnsi="Arial" w:cs="Arial"/>
                <w:sz w:val="24"/>
                <w:szCs w:val="24"/>
              </w:rPr>
            </w:pPr>
            <w:r w:rsidRPr="0050619D">
              <w:rPr>
                <w:rFonts w:ascii="Arial" w:hAnsi="Arial" w:cs="Arial"/>
                <w:sz w:val="24"/>
                <w:szCs w:val="24"/>
              </w:rPr>
              <w:t>4</w:t>
            </w:r>
          </w:p>
        </w:tc>
      </w:tr>
      <w:tr w:rsidR="00F319D8" w:rsidRPr="0060468B" w14:paraId="07E998FD" w14:textId="77777777" w:rsidTr="00026893">
        <w:tc>
          <w:tcPr>
            <w:tcW w:w="560" w:type="dxa"/>
          </w:tcPr>
          <w:p w14:paraId="46DB7C0A" w14:textId="77777777" w:rsidR="00F319D8" w:rsidRPr="00316E1F" w:rsidRDefault="00F319D8">
            <w:pPr>
              <w:pStyle w:val="Akapitzlist"/>
              <w:numPr>
                <w:ilvl w:val="0"/>
                <w:numId w:val="21"/>
              </w:numPr>
              <w:ind w:left="306" w:hanging="284"/>
              <w:rPr>
                <w:rFonts w:ascii="Arial" w:hAnsi="Arial" w:cs="Arial"/>
                <w:sz w:val="24"/>
                <w:szCs w:val="24"/>
              </w:rPr>
            </w:pPr>
          </w:p>
        </w:tc>
        <w:tc>
          <w:tcPr>
            <w:tcW w:w="2861" w:type="dxa"/>
          </w:tcPr>
          <w:p w14:paraId="6D326E50" w14:textId="37A2025F" w:rsidR="00F319D8" w:rsidRPr="00026893" w:rsidRDefault="00F319D8" w:rsidP="00026893">
            <w:pPr>
              <w:spacing w:line="360" w:lineRule="auto"/>
              <w:rPr>
                <w:rFonts w:ascii="Arial" w:hAnsi="Arial" w:cs="Arial"/>
                <w:sz w:val="24"/>
                <w:szCs w:val="24"/>
              </w:rPr>
            </w:pPr>
            <w:r w:rsidRPr="00026893">
              <w:rPr>
                <w:rFonts w:ascii="Arial" w:hAnsi="Arial" w:cs="Arial"/>
                <w:sz w:val="24"/>
                <w:szCs w:val="24"/>
              </w:rPr>
              <w:t>Komplementarność projektu z EFS+</w:t>
            </w:r>
          </w:p>
        </w:tc>
        <w:tc>
          <w:tcPr>
            <w:tcW w:w="6355" w:type="dxa"/>
          </w:tcPr>
          <w:p w14:paraId="4E16E49B" w14:textId="77777777" w:rsidR="00F319D8" w:rsidRPr="00026893" w:rsidRDefault="00F319D8" w:rsidP="00026893">
            <w:pPr>
              <w:pStyle w:val="Default"/>
              <w:spacing w:line="360" w:lineRule="auto"/>
              <w:rPr>
                <w:color w:val="auto"/>
              </w:rPr>
            </w:pPr>
            <w:r w:rsidRPr="00026893">
              <w:rPr>
                <w:color w:val="auto"/>
              </w:rPr>
              <w:t xml:space="preserve">W ramach tego kryterium weryfikowana będzie komplementarność projektu z projektami współfinansowanymi ze środków EFS+ .  </w:t>
            </w:r>
          </w:p>
          <w:p w14:paraId="2109127D" w14:textId="77777777" w:rsidR="00026893" w:rsidRDefault="00F319D8" w:rsidP="00026893">
            <w:pPr>
              <w:pStyle w:val="Default"/>
              <w:spacing w:line="360" w:lineRule="auto"/>
              <w:rPr>
                <w:color w:val="auto"/>
              </w:rPr>
            </w:pPr>
            <w:r w:rsidRPr="00026893">
              <w:rPr>
                <w:color w:val="auto"/>
              </w:rPr>
              <w:t>Punkty przyznawane będą w następujący sposób:</w:t>
            </w:r>
          </w:p>
          <w:p w14:paraId="05D229BC" w14:textId="77777777" w:rsidR="00026893" w:rsidRDefault="00F319D8">
            <w:pPr>
              <w:pStyle w:val="Default"/>
              <w:numPr>
                <w:ilvl w:val="0"/>
                <w:numId w:val="31"/>
              </w:numPr>
              <w:spacing w:line="360" w:lineRule="auto"/>
              <w:ind w:left="289" w:hanging="289"/>
              <w:rPr>
                <w:color w:val="auto"/>
              </w:rPr>
            </w:pPr>
            <w:r w:rsidRPr="00026893">
              <w:rPr>
                <w:color w:val="auto"/>
              </w:rPr>
              <w:t>2 p</w:t>
            </w:r>
            <w:r w:rsidR="00026893" w:rsidRPr="00026893">
              <w:rPr>
                <w:color w:val="auto"/>
              </w:rPr>
              <w:t>unkty</w:t>
            </w:r>
            <w:r w:rsidRPr="00026893">
              <w:rPr>
                <w:color w:val="auto"/>
              </w:rPr>
              <w:t xml:space="preserve"> </w:t>
            </w:r>
            <w:r w:rsidR="00026893" w:rsidRPr="00026893">
              <w:rPr>
                <w:color w:val="auto"/>
              </w:rPr>
              <w:t>-</w:t>
            </w:r>
            <w:r w:rsidRPr="00026893">
              <w:rPr>
                <w:color w:val="auto"/>
              </w:rPr>
              <w:t xml:space="preserve"> w przypadku wykazania bezpośredniej komplementarności wobec projektu realizowanego lub zrealizowanego ze środków EFS+</w:t>
            </w:r>
            <w:r w:rsidR="00026893" w:rsidRPr="00026893">
              <w:rPr>
                <w:color w:val="auto"/>
              </w:rPr>
              <w:t>,</w:t>
            </w:r>
          </w:p>
          <w:p w14:paraId="360BF074" w14:textId="77777777" w:rsidR="00026893" w:rsidRDefault="00F319D8">
            <w:pPr>
              <w:pStyle w:val="Default"/>
              <w:numPr>
                <w:ilvl w:val="0"/>
                <w:numId w:val="31"/>
              </w:numPr>
              <w:spacing w:line="360" w:lineRule="auto"/>
              <w:ind w:left="289" w:hanging="289"/>
              <w:rPr>
                <w:color w:val="auto"/>
              </w:rPr>
            </w:pPr>
            <w:r w:rsidRPr="00026893">
              <w:rPr>
                <w:color w:val="auto"/>
              </w:rPr>
              <w:t>1 p</w:t>
            </w:r>
            <w:r w:rsidR="00026893" w:rsidRPr="00026893">
              <w:rPr>
                <w:color w:val="auto"/>
              </w:rPr>
              <w:t>unkt</w:t>
            </w:r>
            <w:r w:rsidRPr="00026893">
              <w:rPr>
                <w:color w:val="auto"/>
              </w:rPr>
              <w:t xml:space="preserve"> </w:t>
            </w:r>
            <w:r w:rsidR="00026893" w:rsidRPr="00026893">
              <w:rPr>
                <w:color w:val="auto"/>
              </w:rPr>
              <w:t>-</w:t>
            </w:r>
            <w:r w:rsidRPr="00026893">
              <w:rPr>
                <w:color w:val="auto"/>
              </w:rPr>
              <w:t xml:space="preserve"> w przypadku wykazania bezpośredniej komplementarności z projektem planowanym do realizacji ze środków EFS+</w:t>
            </w:r>
            <w:r w:rsidR="00026893" w:rsidRPr="00026893">
              <w:rPr>
                <w:color w:val="auto"/>
              </w:rPr>
              <w:t>,</w:t>
            </w:r>
          </w:p>
          <w:p w14:paraId="3B94CF42" w14:textId="72EF9F38" w:rsidR="00F319D8" w:rsidRPr="00026893" w:rsidRDefault="00F319D8">
            <w:pPr>
              <w:pStyle w:val="Default"/>
              <w:numPr>
                <w:ilvl w:val="0"/>
                <w:numId w:val="31"/>
              </w:numPr>
              <w:spacing w:after="120" w:line="360" w:lineRule="auto"/>
              <w:ind w:left="289" w:hanging="289"/>
              <w:rPr>
                <w:color w:val="auto"/>
              </w:rPr>
            </w:pPr>
            <w:r w:rsidRPr="00026893">
              <w:rPr>
                <w:color w:val="auto"/>
              </w:rPr>
              <w:t>0 p</w:t>
            </w:r>
            <w:r w:rsidR="00026893">
              <w:rPr>
                <w:color w:val="auto"/>
              </w:rPr>
              <w:t>unktów</w:t>
            </w:r>
            <w:r w:rsidRPr="00026893">
              <w:rPr>
                <w:color w:val="auto"/>
              </w:rPr>
              <w:t xml:space="preserve"> -</w:t>
            </w:r>
            <w:r w:rsidR="00026893">
              <w:rPr>
                <w:color w:val="auto"/>
              </w:rPr>
              <w:t xml:space="preserve"> </w:t>
            </w:r>
            <w:r w:rsidRPr="00026893">
              <w:rPr>
                <w:color w:val="auto"/>
              </w:rPr>
              <w:t>w przypadku braku komplementarności z EFS+</w:t>
            </w:r>
            <w:r w:rsidR="00026893">
              <w:rPr>
                <w:color w:val="auto"/>
              </w:rPr>
              <w:t>.</w:t>
            </w:r>
          </w:p>
          <w:p w14:paraId="42BED55E" w14:textId="169F20C3" w:rsidR="00F319D8" w:rsidRPr="00026893" w:rsidRDefault="0078032D" w:rsidP="00DC3DE6">
            <w:pPr>
              <w:pStyle w:val="Default"/>
              <w:spacing w:line="360" w:lineRule="auto"/>
            </w:pPr>
            <w:r w:rsidRPr="00026893">
              <w:rPr>
                <w:rFonts w:eastAsia="Times New Roman"/>
                <w:i/>
                <w:iCs/>
                <w:lang w:eastAsia="pl-PL"/>
              </w:rPr>
              <w:t>Na wezwanie Instytucji Zarządzającej programem FEŚ 2021-2027 wnioskodawca może uzupełnić lub poprawić wniosek o dofinansowanie projektu i/lub załączniki w zakresie określonym w wezwaniu, zgodnie z regulaminem wyboru projektów.</w:t>
            </w:r>
          </w:p>
        </w:tc>
        <w:tc>
          <w:tcPr>
            <w:tcW w:w="1276" w:type="dxa"/>
          </w:tcPr>
          <w:p w14:paraId="2E0C5CFA" w14:textId="7A2E2D72" w:rsidR="00F319D8" w:rsidRPr="00026893" w:rsidRDefault="00F319D8" w:rsidP="00026893">
            <w:pPr>
              <w:spacing w:line="360" w:lineRule="auto"/>
              <w:jc w:val="center"/>
              <w:rPr>
                <w:rFonts w:ascii="Arial" w:hAnsi="Arial" w:cs="Arial"/>
                <w:sz w:val="24"/>
                <w:szCs w:val="24"/>
              </w:rPr>
            </w:pPr>
            <w:r w:rsidRPr="00026893">
              <w:rPr>
                <w:rFonts w:ascii="Arial" w:hAnsi="Arial" w:cs="Arial"/>
                <w:sz w:val="24"/>
                <w:szCs w:val="24"/>
              </w:rPr>
              <w:t xml:space="preserve">0-2 </w:t>
            </w:r>
          </w:p>
        </w:tc>
        <w:tc>
          <w:tcPr>
            <w:tcW w:w="1134" w:type="dxa"/>
          </w:tcPr>
          <w:p w14:paraId="2B57B6E4" w14:textId="5892664C" w:rsidR="00F319D8" w:rsidRPr="00026893" w:rsidRDefault="00F319D8" w:rsidP="00026893">
            <w:pPr>
              <w:spacing w:line="360" w:lineRule="auto"/>
              <w:jc w:val="center"/>
              <w:rPr>
                <w:rFonts w:ascii="Arial" w:hAnsi="Arial" w:cs="Arial"/>
                <w:sz w:val="24"/>
                <w:szCs w:val="24"/>
              </w:rPr>
            </w:pPr>
            <w:r w:rsidRPr="00026893">
              <w:rPr>
                <w:rFonts w:ascii="Arial" w:hAnsi="Arial" w:cs="Arial"/>
                <w:sz w:val="24"/>
                <w:szCs w:val="24"/>
              </w:rPr>
              <w:t>2</w:t>
            </w:r>
          </w:p>
        </w:tc>
        <w:tc>
          <w:tcPr>
            <w:tcW w:w="1559" w:type="dxa"/>
          </w:tcPr>
          <w:p w14:paraId="5F101B06" w14:textId="036B636E" w:rsidR="00F319D8" w:rsidRPr="00026893" w:rsidRDefault="00F319D8" w:rsidP="00026893">
            <w:pPr>
              <w:spacing w:line="360" w:lineRule="auto"/>
              <w:jc w:val="center"/>
              <w:rPr>
                <w:rFonts w:ascii="Arial" w:hAnsi="Arial" w:cs="Arial"/>
                <w:sz w:val="24"/>
                <w:szCs w:val="24"/>
              </w:rPr>
            </w:pPr>
            <w:r w:rsidRPr="00026893">
              <w:rPr>
                <w:rFonts w:ascii="Arial" w:hAnsi="Arial" w:cs="Arial"/>
                <w:sz w:val="24"/>
                <w:szCs w:val="24"/>
              </w:rPr>
              <w:t>4</w:t>
            </w:r>
          </w:p>
        </w:tc>
      </w:tr>
      <w:tr w:rsidR="00F319D8" w:rsidRPr="00E12887" w14:paraId="64D0EA29" w14:textId="77777777" w:rsidTr="00865FD7">
        <w:tc>
          <w:tcPr>
            <w:tcW w:w="12186" w:type="dxa"/>
            <w:gridSpan w:val="5"/>
          </w:tcPr>
          <w:p w14:paraId="3E8616E1" w14:textId="507DDBA0" w:rsidR="00F319D8" w:rsidRPr="00E12887" w:rsidRDefault="00F319D8" w:rsidP="00F319D8">
            <w:pPr>
              <w:spacing w:before="120" w:line="360" w:lineRule="auto"/>
              <w:rPr>
                <w:rFonts w:ascii="Arial" w:hAnsi="Arial" w:cs="Arial"/>
                <w:sz w:val="24"/>
                <w:szCs w:val="24"/>
              </w:rPr>
            </w:pPr>
            <w:r w:rsidRPr="00E12887">
              <w:rPr>
                <w:rFonts w:ascii="Arial" w:hAnsi="Arial" w:cs="Arial"/>
                <w:sz w:val="24"/>
                <w:szCs w:val="24"/>
              </w:rPr>
              <w:t>Suma punktów</w:t>
            </w:r>
            <w:r>
              <w:rPr>
                <w:rFonts w:ascii="Arial" w:hAnsi="Arial" w:cs="Arial"/>
                <w:sz w:val="24"/>
                <w:szCs w:val="24"/>
              </w:rPr>
              <w:t>:</w:t>
            </w:r>
          </w:p>
        </w:tc>
        <w:tc>
          <w:tcPr>
            <w:tcW w:w="1559" w:type="dxa"/>
            <w:vAlign w:val="center"/>
          </w:tcPr>
          <w:p w14:paraId="39289460" w14:textId="4A2983C0" w:rsidR="00F319D8" w:rsidRPr="00E12887" w:rsidRDefault="00F319D8" w:rsidP="00F319D8">
            <w:pPr>
              <w:spacing w:line="360" w:lineRule="auto"/>
              <w:jc w:val="center"/>
              <w:rPr>
                <w:rFonts w:ascii="Arial" w:hAnsi="Arial" w:cs="Arial"/>
                <w:sz w:val="24"/>
                <w:szCs w:val="24"/>
              </w:rPr>
            </w:pPr>
            <w:r>
              <w:rPr>
                <w:rFonts w:ascii="Arial" w:hAnsi="Arial" w:cs="Arial"/>
                <w:sz w:val="24"/>
                <w:szCs w:val="24"/>
              </w:rPr>
              <w:t>58</w:t>
            </w:r>
          </w:p>
        </w:tc>
      </w:tr>
    </w:tbl>
    <w:p w14:paraId="24DE570D" w14:textId="77777777" w:rsidR="00A8460E" w:rsidRDefault="00A8460E" w:rsidP="00C63A1F">
      <w:pPr>
        <w:spacing w:line="360" w:lineRule="auto"/>
        <w:rPr>
          <w:rFonts w:ascii="Arial" w:hAnsi="Arial" w:cs="Arial"/>
          <w:sz w:val="28"/>
          <w:szCs w:val="28"/>
        </w:rPr>
      </w:pPr>
    </w:p>
    <w:p w14:paraId="4B99AE39" w14:textId="77777777" w:rsidR="00A8460E" w:rsidRPr="00C63A1F" w:rsidRDefault="00A8460E" w:rsidP="00C63A1F">
      <w:pPr>
        <w:spacing w:line="360" w:lineRule="auto"/>
        <w:rPr>
          <w:rFonts w:ascii="Arial" w:hAnsi="Arial" w:cs="Arial"/>
          <w:sz w:val="28"/>
          <w:szCs w:val="28"/>
        </w:rPr>
      </w:pPr>
    </w:p>
    <w:sectPr w:rsidR="00A8460E" w:rsidRPr="00C63A1F" w:rsidSect="000D236E">
      <w:footerReference w:type="default" r:id="rId10"/>
      <w:pgSz w:w="16838" w:h="11906" w:orient="landscape"/>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F9FB" w14:textId="77777777" w:rsidR="00183154" w:rsidRDefault="00183154" w:rsidP="00DF3EA0">
      <w:pPr>
        <w:spacing w:after="0" w:line="240" w:lineRule="auto"/>
      </w:pPr>
      <w:r>
        <w:separator/>
      </w:r>
    </w:p>
  </w:endnote>
  <w:endnote w:type="continuationSeparator" w:id="0">
    <w:p w14:paraId="36EAF75C" w14:textId="77777777" w:rsidR="00183154" w:rsidRDefault="00183154" w:rsidP="00DF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030260"/>
      <w:docPartObj>
        <w:docPartGallery w:val="Page Numbers (Bottom of Page)"/>
        <w:docPartUnique/>
      </w:docPartObj>
    </w:sdtPr>
    <w:sdtEndPr>
      <w:rPr>
        <w:color w:val="7F7F7F" w:themeColor="background1" w:themeShade="7F"/>
        <w:spacing w:val="60"/>
      </w:rPr>
    </w:sdtEndPr>
    <w:sdtContent>
      <w:p w14:paraId="75753C14" w14:textId="1DB0B58D" w:rsidR="006946AA" w:rsidRDefault="006946AA">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1FB66A64" w14:textId="77777777" w:rsidR="006946AA" w:rsidRDefault="006946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5461" w14:textId="77777777" w:rsidR="00183154" w:rsidRDefault="00183154" w:rsidP="00DF3EA0">
      <w:pPr>
        <w:spacing w:after="0" w:line="240" w:lineRule="auto"/>
      </w:pPr>
      <w:r>
        <w:separator/>
      </w:r>
    </w:p>
  </w:footnote>
  <w:footnote w:type="continuationSeparator" w:id="0">
    <w:p w14:paraId="1A1CA943" w14:textId="77777777" w:rsidR="00183154" w:rsidRDefault="00183154" w:rsidP="00DF3EA0">
      <w:pPr>
        <w:spacing w:after="0" w:line="240" w:lineRule="auto"/>
      </w:pPr>
      <w:r>
        <w:continuationSeparator/>
      </w:r>
    </w:p>
  </w:footnote>
  <w:footnote w:id="1">
    <w:p w14:paraId="38BF7C88" w14:textId="7AC34758" w:rsidR="005E7066" w:rsidRPr="000D236E" w:rsidRDefault="005E7066" w:rsidP="00772406">
      <w:pPr>
        <w:spacing w:line="360" w:lineRule="auto"/>
        <w:jc w:val="both"/>
        <w:rPr>
          <w:rFonts w:ascii="Arial" w:eastAsia="Calibri" w:hAnsi="Arial" w:cs="Arial"/>
          <w:color w:val="000000" w:themeColor="text1"/>
          <w:sz w:val="20"/>
          <w:szCs w:val="20"/>
        </w:rPr>
      </w:pPr>
      <w:r w:rsidRPr="000D236E">
        <w:rPr>
          <w:rStyle w:val="Odwoanieprzypisudolnego"/>
          <w:rFonts w:ascii="Arial" w:hAnsi="Arial" w:cs="Arial"/>
          <w:color w:val="000000" w:themeColor="text1"/>
          <w:sz w:val="20"/>
          <w:szCs w:val="20"/>
        </w:rPr>
        <w:footnoteRef/>
      </w:r>
      <w:r w:rsidRPr="000D236E">
        <w:rPr>
          <w:rFonts w:ascii="Arial" w:hAnsi="Arial" w:cs="Arial"/>
          <w:color w:val="000000" w:themeColor="text1"/>
          <w:sz w:val="20"/>
          <w:szCs w:val="20"/>
        </w:rPr>
        <w:t xml:space="preserve"> </w:t>
      </w:r>
      <w:r w:rsidRPr="000D236E">
        <w:rPr>
          <w:rFonts w:ascii="Arial" w:eastAsia="Calibri" w:hAnsi="Arial" w:cs="Arial"/>
          <w:color w:val="000000" w:themeColor="text1"/>
          <w:sz w:val="20"/>
          <w:szCs w:val="20"/>
        </w:rPr>
        <w:t>Kryteria merytoryczne punktowe i rozstrzygające</w:t>
      </w:r>
      <w:r w:rsidR="00DD6451">
        <w:rPr>
          <w:rFonts w:ascii="Arial" w:eastAsia="Calibri" w:hAnsi="Arial" w:cs="Arial"/>
          <w:color w:val="000000" w:themeColor="text1"/>
          <w:sz w:val="20"/>
          <w:szCs w:val="20"/>
        </w:rPr>
        <w:t>, co do zasady</w:t>
      </w:r>
      <w:r w:rsidR="000D1187" w:rsidRPr="000D1187">
        <w:rPr>
          <w:rFonts w:ascii="Arial" w:eastAsia="Calibri" w:hAnsi="Arial" w:cs="Arial"/>
          <w:color w:val="FF0000"/>
          <w:sz w:val="20"/>
          <w:szCs w:val="20"/>
        </w:rPr>
        <w:t xml:space="preserve"> </w:t>
      </w:r>
      <w:r w:rsidRPr="000D236E">
        <w:rPr>
          <w:rFonts w:ascii="Arial" w:eastAsia="Calibri" w:hAnsi="Arial" w:cs="Arial"/>
          <w:color w:val="000000" w:themeColor="text1"/>
          <w:sz w:val="20"/>
          <w:szCs w:val="20"/>
        </w:rPr>
        <w:t>nie mają zastosowania</w:t>
      </w:r>
      <w:r w:rsidRPr="00F24C05">
        <w:rPr>
          <w:rFonts w:ascii="Arial" w:eastAsia="Calibri" w:hAnsi="Arial" w:cs="Arial"/>
          <w:color w:val="00B0F0"/>
          <w:sz w:val="20"/>
          <w:szCs w:val="20"/>
        </w:rPr>
        <w:t xml:space="preserve"> </w:t>
      </w:r>
      <w:r w:rsidR="00F24C05" w:rsidRPr="001C56E0">
        <w:rPr>
          <w:rFonts w:ascii="Arial" w:eastAsia="Calibri" w:hAnsi="Arial" w:cs="Arial"/>
          <w:sz w:val="20"/>
          <w:szCs w:val="20"/>
        </w:rPr>
        <w:t xml:space="preserve">do </w:t>
      </w:r>
      <w:r w:rsidRPr="000D236E">
        <w:rPr>
          <w:rFonts w:ascii="Arial" w:eastAsia="Calibri" w:hAnsi="Arial" w:cs="Arial"/>
          <w:color w:val="000000" w:themeColor="text1"/>
          <w:sz w:val="20"/>
          <w:szCs w:val="20"/>
        </w:rPr>
        <w:t xml:space="preserve">projektów wybieranych w </w:t>
      </w:r>
      <w:r w:rsidR="006F32CF">
        <w:rPr>
          <w:rFonts w:ascii="Arial" w:eastAsia="Calibri" w:hAnsi="Arial" w:cs="Arial"/>
          <w:color w:val="000000" w:themeColor="text1"/>
          <w:sz w:val="20"/>
          <w:szCs w:val="20"/>
        </w:rPr>
        <w:t xml:space="preserve">sposób </w:t>
      </w:r>
      <w:r w:rsidRPr="000D236E">
        <w:rPr>
          <w:rFonts w:ascii="Arial" w:eastAsia="Calibri" w:hAnsi="Arial" w:cs="Arial"/>
          <w:color w:val="000000" w:themeColor="text1"/>
          <w:sz w:val="20"/>
          <w:szCs w:val="20"/>
        </w:rPr>
        <w:t>niekonkurencyjnym, które będą oceniane w dwóch etapach, to jest: na podstawie kryteriów formalnych (ocena formalna) oraz merytorycznych dopuszczających ogólnych i specyficznych (ocena merytoryczna).</w:t>
      </w:r>
    </w:p>
    <w:p w14:paraId="0FA5952D" w14:textId="25194BD1" w:rsidR="005E7066" w:rsidRDefault="005E7066">
      <w:pPr>
        <w:pStyle w:val="Tekstprzypisudolnego"/>
      </w:pPr>
    </w:p>
  </w:footnote>
  <w:footnote w:id="2">
    <w:p w14:paraId="300BAF0E" w14:textId="0608119E" w:rsidR="00A0495C" w:rsidRPr="000D236E" w:rsidRDefault="00A0495C">
      <w:pPr>
        <w:pStyle w:val="Tekstprzypisudolnego"/>
        <w:rPr>
          <w:rStyle w:val="markedcontent"/>
          <w:rFonts w:ascii="Arial" w:hAnsi="Arial" w:cs="Arial"/>
        </w:rPr>
      </w:pPr>
      <w:r>
        <w:rPr>
          <w:rStyle w:val="Odwoanieprzypisudolnego"/>
        </w:rPr>
        <w:footnoteRef/>
      </w:r>
      <w:r>
        <w:t xml:space="preserve"> </w:t>
      </w:r>
      <w:r w:rsidRPr="000D236E">
        <w:rPr>
          <w:rStyle w:val="markedcontent"/>
          <w:rFonts w:ascii="Arial" w:hAnsi="Arial" w:cs="Arial"/>
        </w:rPr>
        <w:t xml:space="preserve">SzOP – Szczegółowy Opis Priorytetów </w:t>
      </w:r>
      <w:r w:rsidR="00FC1D24">
        <w:rPr>
          <w:rStyle w:val="markedcontent"/>
          <w:rFonts w:ascii="Arial" w:hAnsi="Arial" w:cs="Arial"/>
        </w:rPr>
        <w:t>p</w:t>
      </w:r>
      <w:r w:rsidR="00772406" w:rsidRPr="00772406">
        <w:rPr>
          <w:rStyle w:val="markedcontent"/>
          <w:rFonts w:ascii="Arial" w:hAnsi="Arial" w:cs="Arial"/>
        </w:rPr>
        <w:t>rogram</w:t>
      </w:r>
      <w:r w:rsidR="00772406">
        <w:rPr>
          <w:rStyle w:val="markedcontent"/>
          <w:rFonts w:ascii="Arial" w:hAnsi="Arial" w:cs="Arial"/>
        </w:rPr>
        <w:t>u</w:t>
      </w:r>
      <w:r w:rsidR="00772406" w:rsidRPr="00772406">
        <w:rPr>
          <w:rStyle w:val="markedcontent"/>
          <w:rFonts w:ascii="Arial" w:hAnsi="Arial" w:cs="Arial"/>
        </w:rPr>
        <w:t xml:space="preserve"> FEŚ 2021-2027</w:t>
      </w:r>
    </w:p>
  </w:footnote>
  <w:footnote w:id="3">
    <w:p w14:paraId="2BF03B42" w14:textId="4B9F2BCB" w:rsidR="008C6209" w:rsidRPr="0072131C" w:rsidRDefault="008C6209" w:rsidP="00217352">
      <w:pPr>
        <w:pStyle w:val="Tekstprzypisudolnego"/>
        <w:rPr>
          <w:rFonts w:ascii="Arial" w:hAnsi="Arial" w:cs="Arial"/>
        </w:rPr>
      </w:pPr>
      <w:r w:rsidRPr="0072131C">
        <w:rPr>
          <w:rStyle w:val="Odwoanieprzypisudolnego"/>
          <w:rFonts w:ascii="Arial" w:hAnsi="Arial" w:cs="Arial"/>
        </w:rPr>
        <w:footnoteRef/>
      </w:r>
      <w:r w:rsidRPr="0072131C">
        <w:rPr>
          <w:rFonts w:ascii="Arial" w:hAnsi="Arial" w:cs="Arial"/>
        </w:rPr>
        <w:t xml:space="preserve"> </w:t>
      </w:r>
      <w:r w:rsidR="00217352" w:rsidRPr="0072131C">
        <w:rPr>
          <w:rFonts w:ascii="Arial" w:hAnsi="Arial" w:cs="Arial"/>
        </w:rPr>
        <w:t>Ustawa z dnia 28 kwietnia 2022 r</w:t>
      </w:r>
      <w:r w:rsidR="00577FA8">
        <w:rPr>
          <w:rFonts w:ascii="Arial" w:hAnsi="Arial" w:cs="Arial"/>
        </w:rPr>
        <w:t>oku</w:t>
      </w:r>
      <w:r w:rsidR="00217352" w:rsidRPr="0072131C">
        <w:rPr>
          <w:rFonts w:ascii="Arial" w:hAnsi="Arial" w:cs="Arial"/>
        </w:rPr>
        <w:t xml:space="preserve"> o zasadach realizacji zadań finansowanych ze środków europejskich w perspektywie finansowej 2021–2027</w:t>
      </w:r>
      <w:r w:rsidR="004B0CCE">
        <w:rPr>
          <w:rFonts w:ascii="Arial" w:hAnsi="Arial" w:cs="Arial"/>
        </w:rPr>
        <w:t>)</w:t>
      </w:r>
    </w:p>
  </w:footnote>
  <w:footnote w:id="4">
    <w:p w14:paraId="3A84214E" w14:textId="4F7752B9" w:rsidR="00EF1909" w:rsidRPr="007A6AA1" w:rsidRDefault="00EF1909">
      <w:pPr>
        <w:pStyle w:val="Tekstprzypisudolnego"/>
        <w:rPr>
          <w:rFonts w:ascii="Arial" w:hAnsi="Arial" w:cs="Arial"/>
        </w:rPr>
      </w:pPr>
      <w:r w:rsidRPr="0072131C">
        <w:rPr>
          <w:rStyle w:val="Odwoanieprzypisudolnego"/>
          <w:rFonts w:ascii="Arial" w:hAnsi="Arial" w:cs="Arial"/>
        </w:rPr>
        <w:footnoteRef/>
      </w:r>
      <w:r w:rsidRPr="0072131C">
        <w:rPr>
          <w:rFonts w:ascii="Arial" w:hAnsi="Arial" w:cs="Arial"/>
        </w:rPr>
        <w:t xml:space="preserve"> </w:t>
      </w:r>
      <w:r w:rsidRPr="007A6AA1">
        <w:rPr>
          <w:rFonts w:ascii="Arial" w:hAnsi="Arial" w:cs="Arial"/>
        </w:rPr>
        <w:t>Wytyczne dostępne</w:t>
      </w:r>
      <w:r w:rsidR="00217352" w:rsidRPr="007A6AA1">
        <w:rPr>
          <w:rFonts w:ascii="Arial" w:hAnsi="Arial" w:cs="Arial"/>
        </w:rPr>
        <w:t xml:space="preserve"> </w:t>
      </w:r>
      <w:r w:rsidRPr="007A6AA1">
        <w:rPr>
          <w:rFonts w:ascii="Arial" w:hAnsi="Arial" w:cs="Arial"/>
        </w:rPr>
        <w:t xml:space="preserve">na stronie </w:t>
      </w:r>
      <w:hyperlink r:id="rId1" w:history="1">
        <w:r w:rsidRPr="007A6AA1">
          <w:rPr>
            <w:rStyle w:val="Hipercze"/>
            <w:rFonts w:ascii="Arial" w:hAnsi="Arial" w:cs="Arial"/>
          </w:rPr>
          <w:t>https://www.funduszeeuropejskie.gov.pl/</w:t>
        </w:r>
      </w:hyperlink>
    </w:p>
    <w:p w14:paraId="58215F37" w14:textId="77777777" w:rsidR="00EF1909" w:rsidRPr="0072131C" w:rsidRDefault="00EF1909">
      <w:pPr>
        <w:pStyle w:val="Tekstprzypisudolnego"/>
        <w:rPr>
          <w:rFonts w:ascii="Arial" w:hAnsi="Arial" w:cs="Arial"/>
        </w:rPr>
      </w:pPr>
    </w:p>
  </w:footnote>
  <w:footnote w:id="5">
    <w:p w14:paraId="32CAB308" w14:textId="4B820465" w:rsidR="00EF1909" w:rsidRPr="005843A0" w:rsidRDefault="00EF1909" w:rsidP="00EF1909">
      <w:pPr>
        <w:pStyle w:val="Tekstprzypisudolnego"/>
        <w:rPr>
          <w:rFonts w:ascii="Arial" w:hAnsi="Arial" w:cs="Arial"/>
          <w:sz w:val="22"/>
          <w:szCs w:val="22"/>
        </w:rPr>
      </w:pPr>
      <w:r w:rsidRPr="000D236E">
        <w:rPr>
          <w:rStyle w:val="Odwoanieprzypisudolnego"/>
          <w:rFonts w:ascii="Arial" w:hAnsi="Arial" w:cs="Arial"/>
        </w:rPr>
        <w:footnoteRef/>
      </w:r>
      <w:r w:rsidRPr="000D236E">
        <w:rPr>
          <w:rFonts w:ascii="Arial" w:hAnsi="Arial" w:cs="Arial"/>
        </w:rPr>
        <w:t xml:space="preserve"> </w:t>
      </w:r>
      <w:r w:rsidRPr="005843A0">
        <w:rPr>
          <w:rFonts w:ascii="Arial" w:hAnsi="Arial" w:cs="Arial"/>
          <w:sz w:val="22"/>
          <w:szCs w:val="22"/>
        </w:rPr>
        <w:t>Wytyczne dostępne</w:t>
      </w:r>
      <w:r w:rsidR="00217352" w:rsidRPr="005843A0">
        <w:rPr>
          <w:rFonts w:ascii="Arial" w:hAnsi="Arial" w:cs="Arial"/>
          <w:sz w:val="22"/>
          <w:szCs w:val="22"/>
        </w:rPr>
        <w:t xml:space="preserve"> </w:t>
      </w:r>
      <w:r w:rsidRPr="005843A0">
        <w:rPr>
          <w:rFonts w:ascii="Arial" w:hAnsi="Arial" w:cs="Arial"/>
          <w:sz w:val="22"/>
          <w:szCs w:val="22"/>
        </w:rPr>
        <w:t xml:space="preserve">na stronie </w:t>
      </w:r>
      <w:hyperlink r:id="rId2" w:history="1">
        <w:r w:rsidRPr="005843A0">
          <w:rPr>
            <w:rStyle w:val="Hipercze"/>
            <w:rFonts w:ascii="Arial" w:hAnsi="Arial" w:cs="Arial"/>
            <w:sz w:val="22"/>
            <w:szCs w:val="22"/>
          </w:rPr>
          <w:t>https://www.funduszeeuropejskie.gov.pl/</w:t>
        </w:r>
      </w:hyperlink>
    </w:p>
    <w:p w14:paraId="16969409" w14:textId="2543080F" w:rsidR="00EF1909" w:rsidRPr="005843A0" w:rsidRDefault="00EF1909">
      <w:pPr>
        <w:pStyle w:val="Tekstprzypisudolnego"/>
        <w:rPr>
          <w:rFonts w:ascii="Arial" w:hAnsi="Arial" w:cs="Arial"/>
          <w:sz w:val="22"/>
          <w:szCs w:val="22"/>
        </w:rPr>
      </w:pPr>
    </w:p>
  </w:footnote>
  <w:footnote w:id="6">
    <w:p w14:paraId="73AF93E5" w14:textId="714E3CC2" w:rsidR="0090682E" w:rsidRPr="005843A0" w:rsidRDefault="0090682E">
      <w:pPr>
        <w:pStyle w:val="Tekstprzypisudolnego"/>
        <w:rPr>
          <w:rFonts w:ascii="Arial" w:hAnsi="Arial" w:cs="Arial"/>
        </w:rPr>
      </w:pPr>
      <w:r w:rsidRPr="005843A0">
        <w:rPr>
          <w:rStyle w:val="Odwoanieprzypisudolnego"/>
          <w:rFonts w:ascii="Arial" w:hAnsi="Arial" w:cs="Arial"/>
          <w:sz w:val="22"/>
          <w:szCs w:val="22"/>
        </w:rPr>
        <w:footnoteRef/>
      </w:r>
      <w:r w:rsidRPr="005843A0">
        <w:rPr>
          <w:rFonts w:ascii="Arial" w:hAnsi="Arial" w:cs="Arial"/>
          <w:sz w:val="22"/>
          <w:szCs w:val="22"/>
        </w:rPr>
        <w:t xml:space="preserve"> </w:t>
      </w:r>
      <w:r w:rsidRPr="005843A0">
        <w:rPr>
          <w:rStyle w:val="markedcontent"/>
          <w:rFonts w:ascii="Arial" w:hAnsi="Arial" w:cs="Arial"/>
          <w:sz w:val="22"/>
          <w:szCs w:val="22"/>
        </w:rPr>
        <w:t xml:space="preserve">Umowa partnerstwa dla realizacji polityki spójności 2021-2027 w Polsce; </w:t>
      </w:r>
      <w:hyperlink r:id="rId3" w:history="1">
        <w:r w:rsidRPr="005843A0">
          <w:rPr>
            <w:rStyle w:val="Hipercze"/>
            <w:rFonts w:ascii="Arial" w:hAnsi="Arial" w:cs="Arial"/>
            <w:sz w:val="22"/>
            <w:szCs w:val="22"/>
          </w:rPr>
          <w:t>https://www.funduszeeuropejskie.gov.pl/strony/o-funduszach/fundusze-2021-2027/</w:t>
        </w:r>
      </w:hyperlink>
      <w:r w:rsidRPr="005843A0">
        <w:rPr>
          <w:rFonts w:ascii="Arial" w:hAnsi="Arial" w:cs="Arial"/>
        </w:rPr>
        <w:t xml:space="preserve"> </w:t>
      </w:r>
    </w:p>
  </w:footnote>
  <w:footnote w:id="7">
    <w:p w14:paraId="1BFF649D" w14:textId="2D2BF4CE" w:rsidR="00344FC3" w:rsidRPr="0009143F" w:rsidRDefault="00344FC3" w:rsidP="00B47FEA">
      <w:pPr>
        <w:pStyle w:val="Tekstprzypisudolnego"/>
        <w:jc w:val="both"/>
        <w:rPr>
          <w:rFonts w:ascii="Arial" w:hAnsi="Arial" w:cs="Arial"/>
        </w:rPr>
      </w:pPr>
      <w:r>
        <w:rPr>
          <w:rStyle w:val="Odwoanieprzypisudolnego"/>
        </w:rPr>
        <w:footnoteRef/>
      </w:r>
      <w:r>
        <w:t xml:space="preserve"> </w:t>
      </w:r>
      <w:r w:rsidRPr="0009143F">
        <w:rPr>
          <w:rFonts w:ascii="Arial" w:hAnsi="Arial" w:cs="Arial"/>
        </w:rPr>
        <w:t xml:space="preserve">Zgodnie z definicją efektu zachęty zawartą w Rozporządzeniu Komisji (UE) NR 651/2014 z dnia 17 czerwca </w:t>
      </w:r>
      <w:r w:rsidRPr="00FC1D24">
        <w:rPr>
          <w:rFonts w:ascii="Arial" w:hAnsi="Arial" w:cs="Arial"/>
          <w:color w:val="000000" w:themeColor="text1"/>
        </w:rPr>
        <w:t>2014 r</w:t>
      </w:r>
      <w:r w:rsidR="007D7CA8" w:rsidRPr="00FC1D24">
        <w:rPr>
          <w:rFonts w:ascii="Arial" w:hAnsi="Arial" w:cs="Arial"/>
          <w:color w:val="000000" w:themeColor="text1"/>
        </w:rPr>
        <w:t>oku</w:t>
      </w:r>
      <w:r w:rsidRPr="00FC1D24">
        <w:rPr>
          <w:rFonts w:ascii="Arial" w:hAnsi="Arial" w:cs="Arial"/>
          <w:color w:val="000000" w:themeColor="text1"/>
        </w:rPr>
        <w:t xml:space="preserve"> uznające </w:t>
      </w:r>
      <w:r w:rsidRPr="0009143F">
        <w:rPr>
          <w:rFonts w:ascii="Arial" w:hAnsi="Arial" w:cs="Arial"/>
        </w:rPr>
        <w:t>niektóre rodzaje pomocy za zgodne z rynkiem wewnętrznym w zastosowaniu art. 107 i 108 Traktatu</w:t>
      </w:r>
    </w:p>
  </w:footnote>
  <w:footnote w:id="8">
    <w:p w14:paraId="4B296CA7" w14:textId="0DCF2565" w:rsidR="0009143F" w:rsidRDefault="0009143F">
      <w:pPr>
        <w:pStyle w:val="Tekstprzypisudolnego"/>
      </w:pPr>
      <w:r>
        <w:rPr>
          <w:rStyle w:val="Odwoanieprzypisudolnego"/>
        </w:rPr>
        <w:footnoteRef/>
      </w:r>
      <w:r>
        <w:t xml:space="preserve"> </w:t>
      </w:r>
      <w:r w:rsidRPr="000D236E">
        <w:rPr>
          <w:rFonts w:ascii="Arial" w:hAnsi="Arial" w:cs="Arial"/>
        </w:rPr>
        <w:t>Wytyczne dostępne</w:t>
      </w:r>
      <w:r>
        <w:rPr>
          <w:rFonts w:ascii="Arial" w:hAnsi="Arial" w:cs="Arial"/>
        </w:rPr>
        <w:t xml:space="preserve"> </w:t>
      </w:r>
      <w:r w:rsidRPr="000D236E">
        <w:rPr>
          <w:rFonts w:ascii="Arial" w:hAnsi="Arial" w:cs="Arial"/>
        </w:rPr>
        <w:t xml:space="preserve">na stronie </w:t>
      </w:r>
      <w:hyperlink r:id="rId4" w:history="1">
        <w:r w:rsidRPr="000D236E">
          <w:rPr>
            <w:rStyle w:val="Hipercze"/>
            <w:rFonts w:ascii="Arial" w:hAnsi="Arial" w:cs="Arial"/>
          </w:rPr>
          <w:t>https://www.funduszeeuropejskie.gov.pl/</w:t>
        </w:r>
      </w:hyperlink>
    </w:p>
  </w:footnote>
  <w:footnote w:id="9">
    <w:p w14:paraId="3C9D42D8" w14:textId="6E20819A" w:rsidR="001D6F9F" w:rsidRPr="005843A0" w:rsidRDefault="001D6F9F" w:rsidP="001D6F9F">
      <w:pPr>
        <w:pStyle w:val="Tekstprzypisudolnego"/>
        <w:rPr>
          <w:rStyle w:val="markedcontent"/>
          <w:rFonts w:ascii="Arial" w:hAnsi="Arial" w:cs="Arial"/>
          <w:sz w:val="22"/>
          <w:szCs w:val="22"/>
        </w:rPr>
      </w:pPr>
      <w:r>
        <w:rPr>
          <w:rStyle w:val="Odwoanieprzypisudolnego"/>
        </w:rPr>
        <w:footnoteRef/>
      </w:r>
      <w:r>
        <w:t xml:space="preserve"> </w:t>
      </w:r>
      <w:r w:rsidRPr="005843A0">
        <w:rPr>
          <w:rStyle w:val="markedcontent"/>
          <w:rFonts w:ascii="Arial" w:hAnsi="Arial" w:cs="Arial"/>
          <w:sz w:val="22"/>
          <w:szCs w:val="22"/>
        </w:rPr>
        <w:t xml:space="preserve">Szczegółowy Opis Priorytetów </w:t>
      </w:r>
      <w:r w:rsidR="00FC1D24" w:rsidRPr="005843A0">
        <w:rPr>
          <w:rStyle w:val="markedcontent"/>
          <w:rFonts w:ascii="Arial" w:hAnsi="Arial" w:cs="Arial"/>
          <w:sz w:val="22"/>
          <w:szCs w:val="22"/>
        </w:rPr>
        <w:t>p</w:t>
      </w:r>
      <w:r w:rsidRPr="005843A0">
        <w:rPr>
          <w:rStyle w:val="markedcontent"/>
          <w:rFonts w:ascii="Arial" w:hAnsi="Arial" w:cs="Arial"/>
          <w:sz w:val="22"/>
          <w:szCs w:val="22"/>
        </w:rPr>
        <w:t>rogramu FEŚ 2021-2027</w:t>
      </w:r>
    </w:p>
    <w:p w14:paraId="3D79FC99" w14:textId="781A33CE" w:rsidR="001D6F9F" w:rsidRPr="005843A0" w:rsidRDefault="001D6F9F">
      <w:pPr>
        <w:pStyle w:val="Tekstprzypisudolnego"/>
        <w:rPr>
          <w:sz w:val="22"/>
          <w:szCs w:val="22"/>
        </w:rPr>
      </w:pPr>
    </w:p>
  </w:footnote>
  <w:footnote w:id="10">
    <w:p w14:paraId="43488596" w14:textId="03C422B1" w:rsidR="00344FC3" w:rsidRPr="00E61354" w:rsidRDefault="00344FC3" w:rsidP="00B971A7">
      <w:pPr>
        <w:pStyle w:val="Tekstprzypisudolnego"/>
        <w:jc w:val="both"/>
        <w:rPr>
          <w:rFonts w:ascii="Arial" w:hAnsi="Arial" w:cs="Arial"/>
          <w:sz w:val="22"/>
          <w:szCs w:val="22"/>
        </w:rPr>
      </w:pPr>
      <w:r w:rsidRPr="00E61354">
        <w:rPr>
          <w:rStyle w:val="Odwoanieprzypisudolnego"/>
          <w:rFonts w:ascii="Arial" w:hAnsi="Arial" w:cs="Arial"/>
          <w:sz w:val="22"/>
          <w:szCs w:val="22"/>
        </w:rPr>
        <w:footnoteRef/>
      </w:r>
      <w:r w:rsidRPr="00E61354">
        <w:rPr>
          <w:rFonts w:ascii="Arial" w:hAnsi="Arial" w:cs="Arial"/>
          <w:sz w:val="22"/>
          <w:szCs w:val="22"/>
        </w:rPr>
        <w:t xml:space="preserve"> Dyrektywa Parlamentu Europejskiego i Rady 2011/92/UE z dnia 13 </w:t>
      </w:r>
      <w:r w:rsidRPr="00E61354">
        <w:rPr>
          <w:rFonts w:ascii="Arial" w:hAnsi="Arial" w:cs="Arial"/>
          <w:color w:val="000000" w:themeColor="text1"/>
          <w:sz w:val="22"/>
          <w:szCs w:val="22"/>
        </w:rPr>
        <w:t>grudnia 2011 r</w:t>
      </w:r>
      <w:r w:rsidR="007D7CA8" w:rsidRPr="00E61354">
        <w:rPr>
          <w:rFonts w:ascii="Arial" w:hAnsi="Arial" w:cs="Arial"/>
          <w:color w:val="000000" w:themeColor="text1"/>
          <w:sz w:val="22"/>
          <w:szCs w:val="22"/>
        </w:rPr>
        <w:t>oku</w:t>
      </w:r>
      <w:r w:rsidRPr="00E61354">
        <w:rPr>
          <w:rFonts w:ascii="Arial" w:hAnsi="Arial" w:cs="Arial"/>
          <w:color w:val="000000" w:themeColor="text1"/>
          <w:sz w:val="22"/>
          <w:szCs w:val="22"/>
        </w:rPr>
        <w:t xml:space="preserve"> w sprawie </w:t>
      </w:r>
      <w:r w:rsidRPr="00E61354">
        <w:rPr>
          <w:rFonts w:ascii="Arial" w:hAnsi="Arial" w:cs="Arial"/>
          <w:sz w:val="22"/>
          <w:szCs w:val="22"/>
        </w:rPr>
        <w:t>oceny skutków wywieranych przez niektóre przedsięwzięcia publiczne i prywatne na środowisko</w:t>
      </w:r>
    </w:p>
  </w:footnote>
  <w:footnote w:id="11">
    <w:p w14:paraId="0865B0A1" w14:textId="77777777" w:rsidR="00171936" w:rsidRPr="005E322C" w:rsidRDefault="00171936" w:rsidP="00EA4DDA">
      <w:pPr>
        <w:pStyle w:val="Tekstprzypisudolnego"/>
        <w:rPr>
          <w:rFonts w:ascii="Arial" w:hAnsi="Arial" w:cs="Arial"/>
          <w:sz w:val="22"/>
          <w:szCs w:val="22"/>
        </w:rPr>
      </w:pPr>
      <w:r>
        <w:rPr>
          <w:rStyle w:val="Odwoanieprzypisudolnego"/>
        </w:rPr>
        <w:footnoteRef/>
      </w:r>
      <w:r>
        <w:t xml:space="preserve"> </w:t>
      </w:r>
      <w:r w:rsidRPr="005E322C">
        <w:rPr>
          <w:rFonts w:ascii="Arial" w:hAnsi="Arial" w:cs="Arial"/>
          <w:sz w:val="22"/>
          <w:szCs w:val="22"/>
        </w:rPr>
        <w:t xml:space="preserve">Wytyczne dostępne na stronie: </w:t>
      </w:r>
      <w:hyperlink r:id="rId5" w:history="1">
        <w:r w:rsidRPr="005E322C">
          <w:rPr>
            <w:rStyle w:val="Hipercze"/>
            <w:rFonts w:ascii="Arial" w:hAnsi="Arial" w:cs="Arial"/>
            <w:sz w:val="22"/>
            <w:szCs w:val="22"/>
          </w:rPr>
          <w:t>https://eur-lex.europa.eu/legal-content/PL/TXT/PDF/?uri=CELEX:52021XC0916(03)&amp;from=PL</w:t>
        </w:r>
      </w:hyperlink>
    </w:p>
    <w:p w14:paraId="4035B56E" w14:textId="77777777" w:rsidR="00171936" w:rsidRDefault="00171936" w:rsidP="00EA4DDA">
      <w:pPr>
        <w:pStyle w:val="Tekstprzypisudolnego"/>
      </w:pPr>
    </w:p>
  </w:footnote>
  <w:footnote w:id="12">
    <w:p w14:paraId="18341E6B" w14:textId="34E929A3" w:rsidR="00CB3D91" w:rsidRPr="00CB3D91" w:rsidRDefault="00CB3D91" w:rsidP="00CB3D91">
      <w:pPr>
        <w:spacing w:line="360" w:lineRule="auto"/>
        <w:ind w:right="140"/>
        <w:rPr>
          <w:rFonts w:ascii="Arial" w:hAnsi="Arial" w:cs="Arial"/>
        </w:rPr>
      </w:pPr>
      <w:r w:rsidRPr="00CB3D91">
        <w:rPr>
          <w:rStyle w:val="Odwoanieprzypisudolnego"/>
          <w:rFonts w:ascii="Arial" w:hAnsi="Arial" w:cs="Arial"/>
        </w:rPr>
        <w:footnoteRef/>
      </w:r>
      <w:r w:rsidRPr="00CB3D91">
        <w:rPr>
          <w:rFonts w:ascii="Arial" w:hAnsi="Arial" w:cs="Arial"/>
        </w:rPr>
        <w:t xml:space="preserve"> Rozporządzenia PE i </w:t>
      </w:r>
      <w:r w:rsidRPr="00FC1D24">
        <w:rPr>
          <w:rFonts w:ascii="Arial" w:hAnsi="Arial" w:cs="Arial"/>
          <w:color w:val="000000" w:themeColor="text1"/>
        </w:rPr>
        <w:t xml:space="preserve">Rady nr 2021/1060 z dnia </w:t>
      </w:r>
      <w:r w:rsidR="007D7CA8" w:rsidRPr="00FC1D24">
        <w:rPr>
          <w:rFonts w:ascii="Arial" w:hAnsi="Arial" w:cs="Arial"/>
          <w:color w:val="000000" w:themeColor="text1"/>
        </w:rPr>
        <w:t>24 czerwca 2022</w:t>
      </w:r>
      <w:r w:rsidRPr="00FC1D24">
        <w:rPr>
          <w:rFonts w:ascii="Arial" w:hAnsi="Arial" w:cs="Arial"/>
          <w:color w:val="000000" w:themeColor="text1"/>
        </w:rPr>
        <w:t xml:space="preserve"> r</w:t>
      </w:r>
      <w:r w:rsidR="007D7CA8" w:rsidRPr="00FC1D24">
        <w:rPr>
          <w:rFonts w:ascii="Arial" w:hAnsi="Arial" w:cs="Arial"/>
          <w:color w:val="000000" w:themeColor="text1"/>
        </w:rPr>
        <w:t>oku</w:t>
      </w:r>
      <w:r w:rsidRPr="00FC1D24">
        <w:rPr>
          <w:rFonts w:ascii="Arial" w:hAnsi="Arial" w:cs="Arial"/>
          <w:color w:val="000000" w:themeColor="text1"/>
        </w:rPr>
        <w:t xml:space="preserve"> </w:t>
      </w:r>
    </w:p>
    <w:p w14:paraId="45EFD67E" w14:textId="227FB6A8" w:rsidR="00CB3D91" w:rsidRDefault="00CB3D91">
      <w:pPr>
        <w:pStyle w:val="Tekstprzypisudolnego"/>
      </w:pPr>
    </w:p>
  </w:footnote>
  <w:footnote w:id="13">
    <w:p w14:paraId="55B21E91" w14:textId="491CF87E" w:rsidR="00291218" w:rsidRPr="00FC1D24" w:rsidRDefault="00291218" w:rsidP="00291218">
      <w:pPr>
        <w:spacing w:line="360" w:lineRule="auto"/>
        <w:ind w:right="140"/>
        <w:rPr>
          <w:b/>
          <w:bCs/>
          <w:color w:val="000000" w:themeColor="text1"/>
        </w:rPr>
      </w:pPr>
      <w:r>
        <w:rPr>
          <w:rStyle w:val="Odwoanieprzypisudolnego"/>
        </w:rPr>
        <w:footnoteRef/>
      </w:r>
      <w:r>
        <w:t xml:space="preserve"> </w:t>
      </w:r>
      <w:r w:rsidRPr="00FC1D24">
        <w:rPr>
          <w:rFonts w:ascii="Arial" w:hAnsi="Arial" w:cs="Arial"/>
          <w:color w:val="000000" w:themeColor="text1"/>
        </w:rPr>
        <w:t>Rozporządzenia PE i Rady nr 2021/1060 z dnia 24</w:t>
      </w:r>
      <w:r w:rsidR="007D7CA8" w:rsidRPr="00FC1D24">
        <w:rPr>
          <w:rFonts w:ascii="Arial" w:hAnsi="Arial" w:cs="Arial"/>
          <w:color w:val="000000" w:themeColor="text1"/>
        </w:rPr>
        <w:t xml:space="preserve"> czerwca </w:t>
      </w:r>
      <w:r w:rsidRPr="00FC1D24">
        <w:rPr>
          <w:rFonts w:ascii="Arial" w:hAnsi="Arial" w:cs="Arial"/>
          <w:color w:val="000000" w:themeColor="text1"/>
        </w:rPr>
        <w:t>2022 r</w:t>
      </w:r>
      <w:r w:rsidR="007D7CA8" w:rsidRPr="00FC1D24">
        <w:rPr>
          <w:rFonts w:ascii="Arial" w:hAnsi="Arial" w:cs="Arial"/>
          <w:color w:val="000000" w:themeColor="text1"/>
        </w:rPr>
        <w:t>oku</w:t>
      </w:r>
    </w:p>
  </w:footnote>
  <w:footnote w:id="14">
    <w:p w14:paraId="2CBE5DE5" w14:textId="77777777" w:rsidR="00F319D8" w:rsidRPr="002D445D" w:rsidRDefault="00F319D8" w:rsidP="00123DEB">
      <w:pPr>
        <w:pStyle w:val="Tekstprzypisudolnego"/>
        <w:rPr>
          <w:rFonts w:ascii="Arial" w:hAnsi="Arial" w:cs="Arial"/>
          <w:sz w:val="22"/>
          <w:szCs w:val="22"/>
        </w:rPr>
      </w:pPr>
      <w:r>
        <w:rPr>
          <w:rStyle w:val="Odwoanieprzypisudolnego"/>
        </w:rPr>
        <w:footnoteRef/>
      </w:r>
      <w:r>
        <w:t xml:space="preserve"> </w:t>
      </w:r>
      <w:r w:rsidRPr="002D445D">
        <w:rPr>
          <w:rFonts w:ascii="Arial" w:hAnsi="Arial" w:cs="Arial"/>
          <w:sz w:val="22"/>
          <w:szCs w:val="22"/>
        </w:rPr>
        <w:t>Projekt o charakterze nieinfrastrukturalnym to projekt zakupowy, szkoleniowy, edukacyjny, reklamowy, badawczy, który nie powoduje ingerencji w środowisku lub nie polega na przekształceniu terenu lub zmianie jego wykorzystania.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2B7"/>
    <w:multiLevelType w:val="hybridMultilevel"/>
    <w:tmpl w:val="9F482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D32C23"/>
    <w:multiLevelType w:val="hybridMultilevel"/>
    <w:tmpl w:val="3196B2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C10CB0"/>
    <w:multiLevelType w:val="hybridMultilevel"/>
    <w:tmpl w:val="A8AC83CC"/>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4F4A5A"/>
    <w:multiLevelType w:val="hybridMultilevel"/>
    <w:tmpl w:val="0CEC196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F93DFE"/>
    <w:multiLevelType w:val="hybridMultilevel"/>
    <w:tmpl w:val="25C41E40"/>
    <w:lvl w:ilvl="0" w:tplc="CEDE991A">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F14F10"/>
    <w:multiLevelType w:val="hybridMultilevel"/>
    <w:tmpl w:val="D94CF7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2B17A8"/>
    <w:multiLevelType w:val="hybridMultilevel"/>
    <w:tmpl w:val="DC984986"/>
    <w:lvl w:ilvl="0" w:tplc="D5F84C8E">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0272215"/>
    <w:multiLevelType w:val="hybridMultilevel"/>
    <w:tmpl w:val="BA88AC90"/>
    <w:lvl w:ilvl="0" w:tplc="45122246">
      <w:start w:val="1"/>
      <w:numFmt w:val="upperRoman"/>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CF46F5"/>
    <w:multiLevelType w:val="hybridMultilevel"/>
    <w:tmpl w:val="94B447E2"/>
    <w:lvl w:ilvl="0" w:tplc="D5F84C8E">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7CD0DE4"/>
    <w:multiLevelType w:val="hybridMultilevel"/>
    <w:tmpl w:val="73D072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F019CC"/>
    <w:multiLevelType w:val="hybridMultilevel"/>
    <w:tmpl w:val="9934006E"/>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5D5CA6"/>
    <w:multiLevelType w:val="hybridMultilevel"/>
    <w:tmpl w:val="2B548ADC"/>
    <w:lvl w:ilvl="0" w:tplc="88E06F7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0764886"/>
    <w:multiLevelType w:val="hybridMultilevel"/>
    <w:tmpl w:val="BFAA8A84"/>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254830"/>
    <w:multiLevelType w:val="hybridMultilevel"/>
    <w:tmpl w:val="9F4826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A86631"/>
    <w:multiLevelType w:val="hybridMultilevel"/>
    <w:tmpl w:val="EE642F7A"/>
    <w:lvl w:ilvl="0" w:tplc="D5F84C8E">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4105A05"/>
    <w:multiLevelType w:val="hybridMultilevel"/>
    <w:tmpl w:val="8278BF42"/>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350206"/>
    <w:multiLevelType w:val="hybridMultilevel"/>
    <w:tmpl w:val="9FFAB7C2"/>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4F5290"/>
    <w:multiLevelType w:val="hybridMultilevel"/>
    <w:tmpl w:val="48542BFC"/>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2A556D"/>
    <w:multiLevelType w:val="hybridMultilevel"/>
    <w:tmpl w:val="0E1C96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D016FF"/>
    <w:multiLevelType w:val="hybridMultilevel"/>
    <w:tmpl w:val="8222C618"/>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24C727B"/>
    <w:multiLevelType w:val="hybridMultilevel"/>
    <w:tmpl w:val="82D811D6"/>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4B76CB"/>
    <w:multiLevelType w:val="hybridMultilevel"/>
    <w:tmpl w:val="FBE066D2"/>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5F97594"/>
    <w:multiLevelType w:val="hybridMultilevel"/>
    <w:tmpl w:val="FC0E6928"/>
    <w:lvl w:ilvl="0" w:tplc="D5F84C8E">
      <w:start w:val="1"/>
      <w:numFmt w:val="bullet"/>
      <w:lvlText w:val="-"/>
      <w:lvlJc w:val="left"/>
      <w:pPr>
        <w:ind w:left="780" w:hanging="360"/>
      </w:pPr>
      <w:rPr>
        <w:rFonts w:ascii="Times New Roman" w:hAnsi="Times New Roman" w:cs="Times New Roman"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3" w15:restartNumberingAfterBreak="0">
    <w:nsid w:val="5F3A0820"/>
    <w:multiLevelType w:val="hybridMultilevel"/>
    <w:tmpl w:val="20E099F2"/>
    <w:lvl w:ilvl="0" w:tplc="D5F84C8E">
      <w:start w:val="1"/>
      <w:numFmt w:val="bullet"/>
      <w:lvlText w:val="-"/>
      <w:lvlJc w:val="left"/>
      <w:pPr>
        <w:ind w:left="770" w:hanging="360"/>
      </w:pPr>
      <w:rPr>
        <w:rFonts w:ascii="Times New Roman" w:hAnsi="Times New Roman" w:cs="Times New Roman" w:hint="default"/>
      </w:rPr>
    </w:lvl>
    <w:lvl w:ilvl="1" w:tplc="FFFFFFFF">
      <w:start w:val="1"/>
      <w:numFmt w:val="bullet"/>
      <w:lvlText w:val="o"/>
      <w:lvlJc w:val="left"/>
      <w:pPr>
        <w:ind w:left="1490" w:hanging="360"/>
      </w:pPr>
      <w:rPr>
        <w:rFonts w:ascii="Courier New" w:hAnsi="Courier New" w:cs="Courier New" w:hint="default"/>
      </w:rPr>
    </w:lvl>
    <w:lvl w:ilvl="2" w:tplc="FFFFFFFF">
      <w:start w:val="1"/>
      <w:numFmt w:val="bullet"/>
      <w:lvlText w:val=""/>
      <w:lvlJc w:val="left"/>
      <w:pPr>
        <w:ind w:left="2210" w:hanging="360"/>
      </w:pPr>
      <w:rPr>
        <w:rFonts w:ascii="Wingdings" w:hAnsi="Wingdings" w:hint="default"/>
      </w:rPr>
    </w:lvl>
    <w:lvl w:ilvl="3" w:tplc="FFFFFFFF">
      <w:start w:val="1"/>
      <w:numFmt w:val="bullet"/>
      <w:lvlText w:val=""/>
      <w:lvlJc w:val="left"/>
      <w:pPr>
        <w:ind w:left="2930" w:hanging="360"/>
      </w:pPr>
      <w:rPr>
        <w:rFonts w:ascii="Symbol" w:hAnsi="Symbol" w:hint="default"/>
      </w:rPr>
    </w:lvl>
    <w:lvl w:ilvl="4" w:tplc="FFFFFFFF">
      <w:start w:val="1"/>
      <w:numFmt w:val="bullet"/>
      <w:lvlText w:val="o"/>
      <w:lvlJc w:val="left"/>
      <w:pPr>
        <w:ind w:left="3650" w:hanging="360"/>
      </w:pPr>
      <w:rPr>
        <w:rFonts w:ascii="Courier New" w:hAnsi="Courier New" w:cs="Courier New" w:hint="default"/>
      </w:rPr>
    </w:lvl>
    <w:lvl w:ilvl="5" w:tplc="FFFFFFFF">
      <w:start w:val="1"/>
      <w:numFmt w:val="bullet"/>
      <w:lvlText w:val=""/>
      <w:lvlJc w:val="left"/>
      <w:pPr>
        <w:ind w:left="4370" w:hanging="360"/>
      </w:pPr>
      <w:rPr>
        <w:rFonts w:ascii="Wingdings" w:hAnsi="Wingdings" w:hint="default"/>
      </w:rPr>
    </w:lvl>
    <w:lvl w:ilvl="6" w:tplc="FFFFFFFF">
      <w:start w:val="1"/>
      <w:numFmt w:val="bullet"/>
      <w:lvlText w:val=""/>
      <w:lvlJc w:val="left"/>
      <w:pPr>
        <w:ind w:left="5090" w:hanging="360"/>
      </w:pPr>
      <w:rPr>
        <w:rFonts w:ascii="Symbol" w:hAnsi="Symbol" w:hint="default"/>
      </w:rPr>
    </w:lvl>
    <w:lvl w:ilvl="7" w:tplc="FFFFFFFF">
      <w:start w:val="1"/>
      <w:numFmt w:val="bullet"/>
      <w:lvlText w:val="o"/>
      <w:lvlJc w:val="left"/>
      <w:pPr>
        <w:ind w:left="5810" w:hanging="360"/>
      </w:pPr>
      <w:rPr>
        <w:rFonts w:ascii="Courier New" w:hAnsi="Courier New" w:cs="Courier New" w:hint="default"/>
      </w:rPr>
    </w:lvl>
    <w:lvl w:ilvl="8" w:tplc="FFFFFFFF">
      <w:start w:val="1"/>
      <w:numFmt w:val="bullet"/>
      <w:lvlText w:val=""/>
      <w:lvlJc w:val="left"/>
      <w:pPr>
        <w:ind w:left="6530" w:hanging="360"/>
      </w:pPr>
      <w:rPr>
        <w:rFonts w:ascii="Wingdings" w:hAnsi="Wingdings" w:hint="default"/>
      </w:rPr>
    </w:lvl>
  </w:abstractNum>
  <w:abstractNum w:abstractNumId="24" w15:restartNumberingAfterBreak="0">
    <w:nsid w:val="625A59CA"/>
    <w:multiLevelType w:val="hybridMultilevel"/>
    <w:tmpl w:val="B9A6A49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57E682F"/>
    <w:multiLevelType w:val="multilevel"/>
    <w:tmpl w:val="7DAEF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BB5AD3"/>
    <w:multiLevelType w:val="hybridMultilevel"/>
    <w:tmpl w:val="D9843E4A"/>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089026D"/>
    <w:multiLevelType w:val="hybridMultilevel"/>
    <w:tmpl w:val="0B6C688C"/>
    <w:lvl w:ilvl="0" w:tplc="7FF8CECE">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A24B53"/>
    <w:multiLevelType w:val="hybridMultilevel"/>
    <w:tmpl w:val="A3683FD0"/>
    <w:lvl w:ilvl="0" w:tplc="D5F84C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512866"/>
    <w:multiLevelType w:val="hybridMultilevel"/>
    <w:tmpl w:val="E37E062A"/>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CA922A5"/>
    <w:multiLevelType w:val="hybridMultilevel"/>
    <w:tmpl w:val="F162D480"/>
    <w:lvl w:ilvl="0" w:tplc="D5F84C8E">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518814921">
    <w:abstractNumId w:val="0"/>
  </w:num>
  <w:num w:numId="2" w16cid:durableId="679894102">
    <w:abstractNumId w:val="7"/>
  </w:num>
  <w:num w:numId="3" w16cid:durableId="1288393941">
    <w:abstractNumId w:val="30"/>
  </w:num>
  <w:num w:numId="4" w16cid:durableId="124861061">
    <w:abstractNumId w:val="22"/>
  </w:num>
  <w:num w:numId="5" w16cid:durableId="542519430">
    <w:abstractNumId w:val="20"/>
  </w:num>
  <w:num w:numId="6" w16cid:durableId="277025741">
    <w:abstractNumId w:val="12"/>
  </w:num>
  <w:num w:numId="7" w16cid:durableId="1202477984">
    <w:abstractNumId w:val="27"/>
  </w:num>
  <w:num w:numId="8" w16cid:durableId="439498831">
    <w:abstractNumId w:val="26"/>
  </w:num>
  <w:num w:numId="9" w16cid:durableId="574361676">
    <w:abstractNumId w:val="14"/>
  </w:num>
  <w:num w:numId="10" w16cid:durableId="1543664032">
    <w:abstractNumId w:val="8"/>
  </w:num>
  <w:num w:numId="11" w16cid:durableId="879705474">
    <w:abstractNumId w:val="6"/>
  </w:num>
  <w:num w:numId="12" w16cid:durableId="1789279442">
    <w:abstractNumId w:val="23"/>
  </w:num>
  <w:num w:numId="13" w16cid:durableId="484974654">
    <w:abstractNumId w:val="25"/>
  </w:num>
  <w:num w:numId="14" w16cid:durableId="2015573770">
    <w:abstractNumId w:val="10"/>
  </w:num>
  <w:num w:numId="15" w16cid:durableId="1529560047">
    <w:abstractNumId w:val="11"/>
  </w:num>
  <w:num w:numId="16" w16cid:durableId="915867581">
    <w:abstractNumId w:val="4"/>
  </w:num>
  <w:num w:numId="17" w16cid:durableId="410548560">
    <w:abstractNumId w:val="15"/>
  </w:num>
  <w:num w:numId="18" w16cid:durableId="967856246">
    <w:abstractNumId w:val="29"/>
  </w:num>
  <w:num w:numId="19" w16cid:durableId="1011177743">
    <w:abstractNumId w:val="16"/>
  </w:num>
  <w:num w:numId="20" w16cid:durableId="441724422">
    <w:abstractNumId w:val="21"/>
  </w:num>
  <w:num w:numId="21" w16cid:durableId="496700170">
    <w:abstractNumId w:val="9"/>
  </w:num>
  <w:num w:numId="22" w16cid:durableId="870921911">
    <w:abstractNumId w:val="17"/>
  </w:num>
  <w:num w:numId="23" w16cid:durableId="35157406">
    <w:abstractNumId w:val="3"/>
  </w:num>
  <w:num w:numId="24" w16cid:durableId="1912889825">
    <w:abstractNumId w:val="19"/>
  </w:num>
  <w:num w:numId="25" w16cid:durableId="1821530533">
    <w:abstractNumId w:val="2"/>
  </w:num>
  <w:num w:numId="26" w16cid:durableId="2073961571">
    <w:abstractNumId w:val="1"/>
  </w:num>
  <w:num w:numId="27" w16cid:durableId="870268760">
    <w:abstractNumId w:val="18"/>
  </w:num>
  <w:num w:numId="28" w16cid:durableId="831260569">
    <w:abstractNumId w:val="5"/>
  </w:num>
  <w:num w:numId="29" w16cid:durableId="279538103">
    <w:abstractNumId w:val="13"/>
  </w:num>
  <w:num w:numId="30" w16cid:durableId="28146778">
    <w:abstractNumId w:val="28"/>
  </w:num>
  <w:num w:numId="31" w16cid:durableId="1612469659">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86"/>
    <w:rsid w:val="00006983"/>
    <w:rsid w:val="00015283"/>
    <w:rsid w:val="00022BCB"/>
    <w:rsid w:val="00026893"/>
    <w:rsid w:val="000316AA"/>
    <w:rsid w:val="00041DB5"/>
    <w:rsid w:val="00041F6C"/>
    <w:rsid w:val="000566A0"/>
    <w:rsid w:val="0006462E"/>
    <w:rsid w:val="000665BF"/>
    <w:rsid w:val="00070C25"/>
    <w:rsid w:val="00072503"/>
    <w:rsid w:val="0009143F"/>
    <w:rsid w:val="000926EA"/>
    <w:rsid w:val="000931F1"/>
    <w:rsid w:val="00094E6B"/>
    <w:rsid w:val="00095CC8"/>
    <w:rsid w:val="000A1544"/>
    <w:rsid w:val="000A6ECD"/>
    <w:rsid w:val="000D1187"/>
    <w:rsid w:val="000D236E"/>
    <w:rsid w:val="000D5073"/>
    <w:rsid w:val="000E1164"/>
    <w:rsid w:val="000E4D46"/>
    <w:rsid w:val="000F30D2"/>
    <w:rsid w:val="00103AE4"/>
    <w:rsid w:val="00103B58"/>
    <w:rsid w:val="00104DD1"/>
    <w:rsid w:val="00117EC4"/>
    <w:rsid w:val="00140CBC"/>
    <w:rsid w:val="0014601A"/>
    <w:rsid w:val="00171936"/>
    <w:rsid w:val="00173ACA"/>
    <w:rsid w:val="0018038D"/>
    <w:rsid w:val="001810D2"/>
    <w:rsid w:val="00181BC9"/>
    <w:rsid w:val="00183154"/>
    <w:rsid w:val="00183822"/>
    <w:rsid w:val="00184763"/>
    <w:rsid w:val="0018498E"/>
    <w:rsid w:val="00194226"/>
    <w:rsid w:val="001A1C5E"/>
    <w:rsid w:val="001A5349"/>
    <w:rsid w:val="001A6906"/>
    <w:rsid w:val="001A722E"/>
    <w:rsid w:val="001A7797"/>
    <w:rsid w:val="001B1AF5"/>
    <w:rsid w:val="001B1DDD"/>
    <w:rsid w:val="001C56E0"/>
    <w:rsid w:val="001C6E94"/>
    <w:rsid w:val="001D6F9F"/>
    <w:rsid w:val="001E6642"/>
    <w:rsid w:val="0021138D"/>
    <w:rsid w:val="002140B2"/>
    <w:rsid w:val="00214B64"/>
    <w:rsid w:val="00215844"/>
    <w:rsid w:val="00217352"/>
    <w:rsid w:val="00220866"/>
    <w:rsid w:val="00222322"/>
    <w:rsid w:val="00235316"/>
    <w:rsid w:val="00236415"/>
    <w:rsid w:val="00250381"/>
    <w:rsid w:val="00252EEC"/>
    <w:rsid w:val="00276226"/>
    <w:rsid w:val="0028195F"/>
    <w:rsid w:val="00290669"/>
    <w:rsid w:val="00291218"/>
    <w:rsid w:val="002A66AC"/>
    <w:rsid w:val="002B3672"/>
    <w:rsid w:val="002B6F0D"/>
    <w:rsid w:val="002D0FE5"/>
    <w:rsid w:val="002D445D"/>
    <w:rsid w:val="002D7B33"/>
    <w:rsid w:val="00314FF0"/>
    <w:rsid w:val="00316E1F"/>
    <w:rsid w:val="00344FC3"/>
    <w:rsid w:val="003450B8"/>
    <w:rsid w:val="00357E1B"/>
    <w:rsid w:val="00361786"/>
    <w:rsid w:val="00374A9B"/>
    <w:rsid w:val="00390CC8"/>
    <w:rsid w:val="0039133F"/>
    <w:rsid w:val="00391B4A"/>
    <w:rsid w:val="003A026B"/>
    <w:rsid w:val="003C7515"/>
    <w:rsid w:val="003D472C"/>
    <w:rsid w:val="003D4AF1"/>
    <w:rsid w:val="003D4EE2"/>
    <w:rsid w:val="003D7D49"/>
    <w:rsid w:val="003E0EEC"/>
    <w:rsid w:val="003F3064"/>
    <w:rsid w:val="00402DF7"/>
    <w:rsid w:val="00410C97"/>
    <w:rsid w:val="004202AA"/>
    <w:rsid w:val="00427C40"/>
    <w:rsid w:val="00434B9A"/>
    <w:rsid w:val="00445161"/>
    <w:rsid w:val="00461AE7"/>
    <w:rsid w:val="00466AC2"/>
    <w:rsid w:val="00470F9F"/>
    <w:rsid w:val="0047538E"/>
    <w:rsid w:val="004834DA"/>
    <w:rsid w:val="00495D30"/>
    <w:rsid w:val="004A27F2"/>
    <w:rsid w:val="004A4394"/>
    <w:rsid w:val="004A4922"/>
    <w:rsid w:val="004A58AB"/>
    <w:rsid w:val="004B0CCE"/>
    <w:rsid w:val="004B1F82"/>
    <w:rsid w:val="004B2CD4"/>
    <w:rsid w:val="004B31A4"/>
    <w:rsid w:val="004B37B4"/>
    <w:rsid w:val="004D1B9D"/>
    <w:rsid w:val="004D6A8B"/>
    <w:rsid w:val="004E0528"/>
    <w:rsid w:val="004E30DE"/>
    <w:rsid w:val="004F11E1"/>
    <w:rsid w:val="004F568F"/>
    <w:rsid w:val="0050494A"/>
    <w:rsid w:val="0050619D"/>
    <w:rsid w:val="00513673"/>
    <w:rsid w:val="0051795D"/>
    <w:rsid w:val="00523393"/>
    <w:rsid w:val="005278DD"/>
    <w:rsid w:val="00547D6C"/>
    <w:rsid w:val="00562841"/>
    <w:rsid w:val="005633A5"/>
    <w:rsid w:val="00567DE2"/>
    <w:rsid w:val="005742E1"/>
    <w:rsid w:val="00577FA8"/>
    <w:rsid w:val="00582B70"/>
    <w:rsid w:val="005843A0"/>
    <w:rsid w:val="005A43EA"/>
    <w:rsid w:val="005B0C43"/>
    <w:rsid w:val="005B60F0"/>
    <w:rsid w:val="005C3BC1"/>
    <w:rsid w:val="005C5BD3"/>
    <w:rsid w:val="005C71C1"/>
    <w:rsid w:val="005E322C"/>
    <w:rsid w:val="005E7066"/>
    <w:rsid w:val="005F3897"/>
    <w:rsid w:val="0062614D"/>
    <w:rsid w:val="00627D2C"/>
    <w:rsid w:val="0064312F"/>
    <w:rsid w:val="00643562"/>
    <w:rsid w:val="006519D7"/>
    <w:rsid w:val="006601D9"/>
    <w:rsid w:val="006670B4"/>
    <w:rsid w:val="00673219"/>
    <w:rsid w:val="00674503"/>
    <w:rsid w:val="006752C6"/>
    <w:rsid w:val="006946AA"/>
    <w:rsid w:val="006A0763"/>
    <w:rsid w:val="006A2E91"/>
    <w:rsid w:val="006A4EBD"/>
    <w:rsid w:val="006A60C5"/>
    <w:rsid w:val="006B10CA"/>
    <w:rsid w:val="006C6F68"/>
    <w:rsid w:val="006C787E"/>
    <w:rsid w:val="006F32CF"/>
    <w:rsid w:val="006F795E"/>
    <w:rsid w:val="00702E31"/>
    <w:rsid w:val="0070308B"/>
    <w:rsid w:val="00715857"/>
    <w:rsid w:val="0072131C"/>
    <w:rsid w:val="00723E4E"/>
    <w:rsid w:val="0073028E"/>
    <w:rsid w:val="00733C83"/>
    <w:rsid w:val="007410A2"/>
    <w:rsid w:val="00760E97"/>
    <w:rsid w:val="0076250D"/>
    <w:rsid w:val="0076282E"/>
    <w:rsid w:val="00772406"/>
    <w:rsid w:val="0078032D"/>
    <w:rsid w:val="007A07AF"/>
    <w:rsid w:val="007A3856"/>
    <w:rsid w:val="007A6AA1"/>
    <w:rsid w:val="007B6DE1"/>
    <w:rsid w:val="007B732F"/>
    <w:rsid w:val="007B7A15"/>
    <w:rsid w:val="007C061E"/>
    <w:rsid w:val="007C3BE5"/>
    <w:rsid w:val="007D2083"/>
    <w:rsid w:val="007D7CA8"/>
    <w:rsid w:val="007D7E2D"/>
    <w:rsid w:val="007E53A1"/>
    <w:rsid w:val="007E5516"/>
    <w:rsid w:val="00800DED"/>
    <w:rsid w:val="00801F91"/>
    <w:rsid w:val="00805616"/>
    <w:rsid w:val="00810D36"/>
    <w:rsid w:val="00812707"/>
    <w:rsid w:val="00836062"/>
    <w:rsid w:val="00865FD7"/>
    <w:rsid w:val="00874A77"/>
    <w:rsid w:val="008A4CBB"/>
    <w:rsid w:val="008A6913"/>
    <w:rsid w:val="008C6209"/>
    <w:rsid w:val="008C62CC"/>
    <w:rsid w:val="008F3A28"/>
    <w:rsid w:val="008F7880"/>
    <w:rsid w:val="0090682E"/>
    <w:rsid w:val="009173EB"/>
    <w:rsid w:val="00921C00"/>
    <w:rsid w:val="009242AE"/>
    <w:rsid w:val="009251E7"/>
    <w:rsid w:val="0092756A"/>
    <w:rsid w:val="009354B4"/>
    <w:rsid w:val="00954954"/>
    <w:rsid w:val="00961D96"/>
    <w:rsid w:val="009647FF"/>
    <w:rsid w:val="00965993"/>
    <w:rsid w:val="00967077"/>
    <w:rsid w:val="00975A81"/>
    <w:rsid w:val="00997655"/>
    <w:rsid w:val="009A6C24"/>
    <w:rsid w:val="009B6E8F"/>
    <w:rsid w:val="009B7354"/>
    <w:rsid w:val="009C2F88"/>
    <w:rsid w:val="009C4FD6"/>
    <w:rsid w:val="009D7BCF"/>
    <w:rsid w:val="00A0495C"/>
    <w:rsid w:val="00A05B16"/>
    <w:rsid w:val="00A05B35"/>
    <w:rsid w:val="00A369BA"/>
    <w:rsid w:val="00A438D8"/>
    <w:rsid w:val="00A5522F"/>
    <w:rsid w:val="00A60EDD"/>
    <w:rsid w:val="00A61431"/>
    <w:rsid w:val="00A8460E"/>
    <w:rsid w:val="00A90445"/>
    <w:rsid w:val="00A910A0"/>
    <w:rsid w:val="00A928F9"/>
    <w:rsid w:val="00A93DC9"/>
    <w:rsid w:val="00AA10D0"/>
    <w:rsid w:val="00AA1EE4"/>
    <w:rsid w:val="00AA61C7"/>
    <w:rsid w:val="00AB4FBD"/>
    <w:rsid w:val="00AC0319"/>
    <w:rsid w:val="00AC03DE"/>
    <w:rsid w:val="00AC295B"/>
    <w:rsid w:val="00AD5853"/>
    <w:rsid w:val="00AF55BF"/>
    <w:rsid w:val="00B04B02"/>
    <w:rsid w:val="00B21FC7"/>
    <w:rsid w:val="00B2415B"/>
    <w:rsid w:val="00B27EDA"/>
    <w:rsid w:val="00B30F5A"/>
    <w:rsid w:val="00B625C6"/>
    <w:rsid w:val="00B6385F"/>
    <w:rsid w:val="00B84363"/>
    <w:rsid w:val="00B850CD"/>
    <w:rsid w:val="00BA56EB"/>
    <w:rsid w:val="00BB481F"/>
    <w:rsid w:val="00BC35A6"/>
    <w:rsid w:val="00BC7DBD"/>
    <w:rsid w:val="00BE2800"/>
    <w:rsid w:val="00BF368F"/>
    <w:rsid w:val="00C02D0D"/>
    <w:rsid w:val="00C0485E"/>
    <w:rsid w:val="00C05860"/>
    <w:rsid w:val="00C11FE6"/>
    <w:rsid w:val="00C23814"/>
    <w:rsid w:val="00C25FF8"/>
    <w:rsid w:val="00C452E8"/>
    <w:rsid w:val="00C55AC9"/>
    <w:rsid w:val="00C570DC"/>
    <w:rsid w:val="00C63A1F"/>
    <w:rsid w:val="00C63DF5"/>
    <w:rsid w:val="00C6537D"/>
    <w:rsid w:val="00C65820"/>
    <w:rsid w:val="00C73A28"/>
    <w:rsid w:val="00C767D9"/>
    <w:rsid w:val="00C87DB2"/>
    <w:rsid w:val="00CA38F3"/>
    <w:rsid w:val="00CA3A6F"/>
    <w:rsid w:val="00CB2801"/>
    <w:rsid w:val="00CB3D91"/>
    <w:rsid w:val="00CB5B7B"/>
    <w:rsid w:val="00CC1E36"/>
    <w:rsid w:val="00CC62C8"/>
    <w:rsid w:val="00CD0FB1"/>
    <w:rsid w:val="00CE3EE9"/>
    <w:rsid w:val="00CE79AF"/>
    <w:rsid w:val="00CF093D"/>
    <w:rsid w:val="00CF0F48"/>
    <w:rsid w:val="00D042F3"/>
    <w:rsid w:val="00D10C7D"/>
    <w:rsid w:val="00D135F8"/>
    <w:rsid w:val="00D2017C"/>
    <w:rsid w:val="00D334F6"/>
    <w:rsid w:val="00D36AFA"/>
    <w:rsid w:val="00D378DF"/>
    <w:rsid w:val="00D40F2C"/>
    <w:rsid w:val="00D4116A"/>
    <w:rsid w:val="00D4715B"/>
    <w:rsid w:val="00D5399B"/>
    <w:rsid w:val="00D5725B"/>
    <w:rsid w:val="00D57683"/>
    <w:rsid w:val="00D63FEB"/>
    <w:rsid w:val="00D672DF"/>
    <w:rsid w:val="00D7520D"/>
    <w:rsid w:val="00D80A0F"/>
    <w:rsid w:val="00D84393"/>
    <w:rsid w:val="00D84618"/>
    <w:rsid w:val="00D968F1"/>
    <w:rsid w:val="00DB49B2"/>
    <w:rsid w:val="00DC32E3"/>
    <w:rsid w:val="00DC3DE6"/>
    <w:rsid w:val="00DC460B"/>
    <w:rsid w:val="00DD1C97"/>
    <w:rsid w:val="00DD3F4D"/>
    <w:rsid w:val="00DD6451"/>
    <w:rsid w:val="00DE051C"/>
    <w:rsid w:val="00DE4267"/>
    <w:rsid w:val="00DE6D5E"/>
    <w:rsid w:val="00DF3EA0"/>
    <w:rsid w:val="00E0101E"/>
    <w:rsid w:val="00E067FC"/>
    <w:rsid w:val="00E12887"/>
    <w:rsid w:val="00E16875"/>
    <w:rsid w:val="00E20229"/>
    <w:rsid w:val="00E37066"/>
    <w:rsid w:val="00E45A42"/>
    <w:rsid w:val="00E56989"/>
    <w:rsid w:val="00E61354"/>
    <w:rsid w:val="00E63DF6"/>
    <w:rsid w:val="00E767D2"/>
    <w:rsid w:val="00E86CB7"/>
    <w:rsid w:val="00E94694"/>
    <w:rsid w:val="00E95709"/>
    <w:rsid w:val="00EA3E3D"/>
    <w:rsid w:val="00EA4DDA"/>
    <w:rsid w:val="00EA661C"/>
    <w:rsid w:val="00EB33A0"/>
    <w:rsid w:val="00EC22FF"/>
    <w:rsid w:val="00EC79C8"/>
    <w:rsid w:val="00ED0C6E"/>
    <w:rsid w:val="00ED5449"/>
    <w:rsid w:val="00ED63BC"/>
    <w:rsid w:val="00EE171F"/>
    <w:rsid w:val="00EF1909"/>
    <w:rsid w:val="00EF598B"/>
    <w:rsid w:val="00EF75F4"/>
    <w:rsid w:val="00F029F5"/>
    <w:rsid w:val="00F15E14"/>
    <w:rsid w:val="00F24C05"/>
    <w:rsid w:val="00F27057"/>
    <w:rsid w:val="00F30499"/>
    <w:rsid w:val="00F319D8"/>
    <w:rsid w:val="00F31BB7"/>
    <w:rsid w:val="00F45AFB"/>
    <w:rsid w:val="00F47E8A"/>
    <w:rsid w:val="00F520FD"/>
    <w:rsid w:val="00F5526F"/>
    <w:rsid w:val="00F70BC6"/>
    <w:rsid w:val="00F80496"/>
    <w:rsid w:val="00F81B89"/>
    <w:rsid w:val="00F84E02"/>
    <w:rsid w:val="00F9120B"/>
    <w:rsid w:val="00F94A44"/>
    <w:rsid w:val="00FA1B08"/>
    <w:rsid w:val="00FA363C"/>
    <w:rsid w:val="00FB1243"/>
    <w:rsid w:val="00FB4A81"/>
    <w:rsid w:val="00FC1D24"/>
    <w:rsid w:val="00FC7938"/>
    <w:rsid w:val="00FD297D"/>
    <w:rsid w:val="00FE1710"/>
    <w:rsid w:val="00FE257A"/>
    <w:rsid w:val="00FF22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87D4"/>
  <w15:chartTrackingRefBased/>
  <w15:docId w15:val="{EBB48614-819D-4A50-AD68-C94AD85B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562"/>
  </w:style>
  <w:style w:type="paragraph" w:styleId="Nagwek1">
    <w:name w:val="heading 1"/>
    <w:basedOn w:val="Normalny"/>
    <w:next w:val="Normalny"/>
    <w:link w:val="Nagwek1Znak"/>
    <w:uiPriority w:val="9"/>
    <w:qFormat/>
    <w:rsid w:val="00A910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910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25F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AD58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List Paragraph,Akapit z listą31,Numerowanie,Wyliczanie,Akapit z listą1,Akapit z listą4,normalny,Akapit z listą11,normalny tekst,Bullets,List Paragraph compact,Normal bullet 2,Paragraphe de liste 2"/>
    <w:basedOn w:val="Normalny"/>
    <w:link w:val="AkapitzlistZnak"/>
    <w:uiPriority w:val="34"/>
    <w:qFormat/>
    <w:rsid w:val="00361786"/>
    <w:pPr>
      <w:ind w:left="720"/>
      <w:contextualSpacing/>
    </w:pPr>
  </w:style>
  <w:style w:type="table" w:styleId="Tabela-Siatka">
    <w:name w:val="Table Grid"/>
    <w:basedOn w:val="Standardowy"/>
    <w:uiPriority w:val="39"/>
    <w:rsid w:val="0036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1786"/>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361786"/>
    <w:rPr>
      <w:sz w:val="16"/>
      <w:szCs w:val="16"/>
    </w:rPr>
  </w:style>
  <w:style w:type="paragraph" w:styleId="Tekstkomentarza">
    <w:name w:val="annotation text"/>
    <w:basedOn w:val="Normalny"/>
    <w:link w:val="TekstkomentarzaZnak"/>
    <w:uiPriority w:val="99"/>
    <w:unhideWhenUsed/>
    <w:rsid w:val="00361786"/>
    <w:pPr>
      <w:spacing w:line="240" w:lineRule="auto"/>
    </w:pPr>
    <w:rPr>
      <w:sz w:val="20"/>
      <w:szCs w:val="20"/>
    </w:rPr>
  </w:style>
  <w:style w:type="character" w:customStyle="1" w:styleId="TekstkomentarzaZnak">
    <w:name w:val="Tekst komentarza Znak"/>
    <w:basedOn w:val="Domylnaczcionkaakapitu"/>
    <w:link w:val="Tekstkomentarza"/>
    <w:uiPriority w:val="99"/>
    <w:rsid w:val="00361786"/>
    <w:rPr>
      <w:sz w:val="20"/>
      <w:szCs w:val="20"/>
    </w:rPr>
  </w:style>
  <w:style w:type="character" w:customStyle="1" w:styleId="markedcontent">
    <w:name w:val="markedcontent"/>
    <w:basedOn w:val="Domylnaczcionkaakapitu"/>
    <w:rsid w:val="00361786"/>
  </w:style>
  <w:style w:type="paragraph" w:customStyle="1" w:styleId="Standard">
    <w:name w:val="Standard"/>
    <w:rsid w:val="00361786"/>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unhideWhenUsed/>
    <w:rsid w:val="00361786"/>
    <w:pPr>
      <w:spacing w:after="0" w:line="240" w:lineRule="auto"/>
    </w:pPr>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361786"/>
    <w:rPr>
      <w:sz w:val="20"/>
      <w:szCs w:val="20"/>
    </w:rPr>
  </w:style>
  <w:style w:type="paragraph" w:styleId="Tematkomentarza">
    <w:name w:val="annotation subject"/>
    <w:basedOn w:val="Tekstkomentarza"/>
    <w:next w:val="Tekstkomentarza"/>
    <w:link w:val="TematkomentarzaZnak"/>
    <w:uiPriority w:val="99"/>
    <w:semiHidden/>
    <w:unhideWhenUsed/>
    <w:rsid w:val="00B2415B"/>
    <w:rPr>
      <w:b/>
      <w:bCs/>
    </w:rPr>
  </w:style>
  <w:style w:type="character" w:customStyle="1" w:styleId="TematkomentarzaZnak">
    <w:name w:val="Temat komentarza Znak"/>
    <w:basedOn w:val="TekstkomentarzaZnak"/>
    <w:link w:val="Tematkomentarza"/>
    <w:uiPriority w:val="99"/>
    <w:semiHidden/>
    <w:rsid w:val="00B2415B"/>
    <w:rPr>
      <w:b/>
      <w:bCs/>
      <w:sz w:val="20"/>
      <w:szCs w:val="20"/>
    </w:rPr>
  </w:style>
  <w:style w:type="character" w:styleId="Odwoanieprzypisudolnego">
    <w:name w:val="footnote reference"/>
    <w:uiPriority w:val="99"/>
    <w:semiHidden/>
    <w:unhideWhenUsed/>
    <w:rsid w:val="00DF3EA0"/>
    <w:rPr>
      <w:vertAlign w:val="superscript"/>
    </w:rPr>
  </w:style>
  <w:style w:type="character" w:customStyle="1" w:styleId="AkapitzlistZnak">
    <w:name w:val="Akapit z listą Znak"/>
    <w:aliases w:val="BulletC Znak,Obiekt Znak,List Paragraph1 Znak,List Paragraph Znak,Akapit z listą31 Znak,Numerowanie Znak,Wyliczanie Znak,Akapit z listą1 Znak,Akapit z listą4 Znak,normalny Znak,Akapit z listą11 Znak,normalny tekst Znak,Bullets Znak"/>
    <w:link w:val="Akapitzlist"/>
    <w:uiPriority w:val="99"/>
    <w:qFormat/>
    <w:locked/>
    <w:rsid w:val="00567DE2"/>
  </w:style>
  <w:style w:type="paragraph" w:styleId="Poprawka">
    <w:name w:val="Revision"/>
    <w:hidden/>
    <w:uiPriority w:val="99"/>
    <w:semiHidden/>
    <w:rsid w:val="00DD3F4D"/>
    <w:pPr>
      <w:spacing w:after="0" w:line="240" w:lineRule="auto"/>
    </w:pPr>
  </w:style>
  <w:style w:type="paragraph" w:styleId="Bezodstpw">
    <w:name w:val="No Spacing"/>
    <w:link w:val="BezodstpwZnak"/>
    <w:uiPriority w:val="1"/>
    <w:qFormat/>
    <w:rsid w:val="00FF224D"/>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FF224D"/>
    <w:rPr>
      <w:rFonts w:eastAsiaTheme="minorEastAsia"/>
      <w:lang w:eastAsia="pl-PL"/>
    </w:rPr>
  </w:style>
  <w:style w:type="character" w:styleId="Hipercze">
    <w:name w:val="Hyperlink"/>
    <w:basedOn w:val="Domylnaczcionkaakapitu"/>
    <w:uiPriority w:val="99"/>
    <w:unhideWhenUsed/>
    <w:rsid w:val="00095CC8"/>
    <w:rPr>
      <w:color w:val="0563C1" w:themeColor="hyperlink"/>
      <w:u w:val="single"/>
    </w:rPr>
  </w:style>
  <w:style w:type="character" w:styleId="Nierozpoznanawzmianka">
    <w:name w:val="Unresolved Mention"/>
    <w:basedOn w:val="Domylnaczcionkaakapitu"/>
    <w:uiPriority w:val="99"/>
    <w:semiHidden/>
    <w:unhideWhenUsed/>
    <w:rsid w:val="00095CC8"/>
    <w:rPr>
      <w:color w:val="605E5C"/>
      <w:shd w:val="clear" w:color="auto" w:fill="E1DFDD"/>
    </w:rPr>
  </w:style>
  <w:style w:type="paragraph" w:styleId="Nagwek">
    <w:name w:val="header"/>
    <w:basedOn w:val="Normalny"/>
    <w:link w:val="NagwekZnak"/>
    <w:uiPriority w:val="99"/>
    <w:unhideWhenUsed/>
    <w:rsid w:val="005E70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7066"/>
  </w:style>
  <w:style w:type="paragraph" w:styleId="Stopka">
    <w:name w:val="footer"/>
    <w:basedOn w:val="Normalny"/>
    <w:link w:val="StopkaZnak"/>
    <w:uiPriority w:val="99"/>
    <w:unhideWhenUsed/>
    <w:rsid w:val="005E70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066"/>
  </w:style>
  <w:style w:type="character" w:customStyle="1" w:styleId="Nagwek1Znak">
    <w:name w:val="Nagłówek 1 Znak"/>
    <w:basedOn w:val="Domylnaczcionkaakapitu"/>
    <w:link w:val="Nagwek1"/>
    <w:uiPriority w:val="9"/>
    <w:rsid w:val="00A910A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910A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C25FF8"/>
    <w:rPr>
      <w:rFonts w:asciiTheme="majorHAnsi" w:eastAsiaTheme="majorEastAsia" w:hAnsiTheme="majorHAnsi" w:cstheme="majorBidi"/>
      <w:color w:val="1F3763" w:themeColor="accent1" w:themeShade="7F"/>
      <w:sz w:val="24"/>
      <w:szCs w:val="24"/>
    </w:rPr>
  </w:style>
  <w:style w:type="paragraph" w:styleId="Nagwekspisutreci">
    <w:name w:val="TOC Heading"/>
    <w:basedOn w:val="Nagwek1"/>
    <w:next w:val="Normalny"/>
    <w:uiPriority w:val="39"/>
    <w:unhideWhenUsed/>
    <w:qFormat/>
    <w:rsid w:val="00276226"/>
    <w:pPr>
      <w:outlineLvl w:val="9"/>
    </w:pPr>
    <w:rPr>
      <w:lang w:eastAsia="pl-PL"/>
    </w:rPr>
  </w:style>
  <w:style w:type="paragraph" w:styleId="Spistreci2">
    <w:name w:val="toc 2"/>
    <w:basedOn w:val="Normalny"/>
    <w:next w:val="Normalny"/>
    <w:autoRedefine/>
    <w:uiPriority w:val="39"/>
    <w:unhideWhenUsed/>
    <w:rsid w:val="00C0485E"/>
    <w:pPr>
      <w:tabs>
        <w:tab w:val="left" w:pos="660"/>
        <w:tab w:val="right" w:leader="dot" w:pos="13994"/>
      </w:tabs>
      <w:spacing w:before="240" w:after="100"/>
      <w:ind w:left="221"/>
    </w:pPr>
    <w:rPr>
      <w:rFonts w:ascii="Arial" w:hAnsi="Arial" w:cs="Arial"/>
      <w:b/>
      <w:bCs/>
      <w:color w:val="2F5496" w:themeColor="accent1" w:themeShade="BF"/>
      <w:sz w:val="24"/>
      <w:szCs w:val="24"/>
      <w:lang w:eastAsia="pl-PL"/>
    </w:rPr>
  </w:style>
  <w:style w:type="paragraph" w:styleId="Spistreci3">
    <w:name w:val="toc 3"/>
    <w:basedOn w:val="Normalny"/>
    <w:next w:val="Normalny"/>
    <w:autoRedefine/>
    <w:uiPriority w:val="39"/>
    <w:unhideWhenUsed/>
    <w:rsid w:val="00ED5449"/>
    <w:pPr>
      <w:tabs>
        <w:tab w:val="left" w:pos="851"/>
        <w:tab w:val="right" w:leader="dot" w:pos="13994"/>
      </w:tabs>
      <w:spacing w:after="0" w:line="480" w:lineRule="auto"/>
      <w:ind w:left="442"/>
    </w:pPr>
  </w:style>
  <w:style w:type="paragraph" w:styleId="Spistreci1">
    <w:name w:val="toc 1"/>
    <w:basedOn w:val="Normalny"/>
    <w:next w:val="Normalny"/>
    <w:autoRedefine/>
    <w:uiPriority w:val="39"/>
    <w:unhideWhenUsed/>
    <w:rsid w:val="00276226"/>
    <w:pPr>
      <w:spacing w:after="100"/>
    </w:pPr>
    <w:rPr>
      <w:rFonts w:eastAsiaTheme="minorEastAsia" w:cs="Times New Roman"/>
      <w:lang w:eastAsia="pl-PL"/>
    </w:rPr>
  </w:style>
  <w:style w:type="character" w:customStyle="1" w:styleId="Nagwek4Znak">
    <w:name w:val="Nagłówek 4 Znak"/>
    <w:basedOn w:val="Domylnaczcionkaakapitu"/>
    <w:link w:val="Nagwek4"/>
    <w:uiPriority w:val="9"/>
    <w:rsid w:val="00AD5853"/>
    <w:rPr>
      <w:rFonts w:asciiTheme="majorHAnsi" w:eastAsiaTheme="majorEastAsia" w:hAnsiTheme="majorHAnsi" w:cstheme="majorBidi"/>
      <w:i/>
      <w:iCs/>
      <w:color w:val="2F5496" w:themeColor="accent1" w:themeShade="BF"/>
    </w:rPr>
  </w:style>
  <w:style w:type="paragraph" w:styleId="Spistreci4">
    <w:name w:val="toc 4"/>
    <w:basedOn w:val="Normalny"/>
    <w:next w:val="Normalny"/>
    <w:autoRedefine/>
    <w:uiPriority w:val="39"/>
    <w:unhideWhenUsed/>
    <w:rsid w:val="0021138D"/>
    <w:pPr>
      <w:tabs>
        <w:tab w:val="right" w:leader="dot" w:pos="13994"/>
      </w:tabs>
      <w:spacing w:after="0" w:line="360" w:lineRule="auto"/>
      <w:ind w:left="658"/>
    </w:pPr>
  </w:style>
  <w:style w:type="paragraph" w:customStyle="1" w:styleId="KryteriaNag1">
    <w:name w:val="Kryteria_Nag_1"/>
    <w:basedOn w:val="Nagwek1"/>
    <w:autoRedefine/>
    <w:qFormat/>
    <w:rsid w:val="00FA363C"/>
    <w:pPr>
      <w:spacing w:before="360" w:after="120" w:line="240" w:lineRule="auto"/>
      <w:jc w:val="both"/>
    </w:pPr>
    <w:rPr>
      <w:rFonts w:ascii="Arial" w:eastAsia="Times New Roman" w:hAnsi="Arial" w:cs="Arial"/>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07479">
      <w:bodyDiv w:val="1"/>
      <w:marLeft w:val="0"/>
      <w:marRight w:val="0"/>
      <w:marTop w:val="0"/>
      <w:marBottom w:val="0"/>
      <w:divBdr>
        <w:top w:val="none" w:sz="0" w:space="0" w:color="auto"/>
        <w:left w:val="none" w:sz="0" w:space="0" w:color="auto"/>
        <w:bottom w:val="none" w:sz="0" w:space="0" w:color="auto"/>
        <w:right w:val="none" w:sz="0" w:space="0" w:color="auto"/>
      </w:divBdr>
    </w:div>
    <w:div w:id="779569651">
      <w:bodyDiv w:val="1"/>
      <w:marLeft w:val="0"/>
      <w:marRight w:val="0"/>
      <w:marTop w:val="0"/>
      <w:marBottom w:val="0"/>
      <w:divBdr>
        <w:top w:val="none" w:sz="0" w:space="0" w:color="auto"/>
        <w:left w:val="none" w:sz="0" w:space="0" w:color="auto"/>
        <w:bottom w:val="none" w:sz="0" w:space="0" w:color="auto"/>
        <w:right w:val="none" w:sz="0" w:space="0" w:color="auto"/>
      </w:divBdr>
    </w:div>
    <w:div w:id="859901001">
      <w:bodyDiv w:val="1"/>
      <w:marLeft w:val="0"/>
      <w:marRight w:val="0"/>
      <w:marTop w:val="0"/>
      <w:marBottom w:val="0"/>
      <w:divBdr>
        <w:top w:val="none" w:sz="0" w:space="0" w:color="auto"/>
        <w:left w:val="none" w:sz="0" w:space="0" w:color="auto"/>
        <w:bottom w:val="none" w:sz="0" w:space="0" w:color="auto"/>
        <w:right w:val="none" w:sz="0" w:space="0" w:color="auto"/>
      </w:divBdr>
    </w:div>
    <w:div w:id="1198205355">
      <w:bodyDiv w:val="1"/>
      <w:marLeft w:val="0"/>
      <w:marRight w:val="0"/>
      <w:marTop w:val="0"/>
      <w:marBottom w:val="0"/>
      <w:divBdr>
        <w:top w:val="none" w:sz="0" w:space="0" w:color="auto"/>
        <w:left w:val="none" w:sz="0" w:space="0" w:color="auto"/>
        <w:bottom w:val="none" w:sz="0" w:space="0" w:color="auto"/>
        <w:right w:val="none" w:sz="0" w:space="0" w:color="auto"/>
      </w:divBdr>
    </w:div>
    <w:div w:id="1594122669">
      <w:bodyDiv w:val="1"/>
      <w:marLeft w:val="0"/>
      <w:marRight w:val="0"/>
      <w:marTop w:val="0"/>
      <w:marBottom w:val="0"/>
      <w:divBdr>
        <w:top w:val="none" w:sz="0" w:space="0" w:color="auto"/>
        <w:left w:val="none" w:sz="0" w:space="0" w:color="auto"/>
        <w:bottom w:val="none" w:sz="0" w:space="0" w:color="auto"/>
        <w:right w:val="none" w:sz="0" w:space="0" w:color="auto"/>
      </w:divBdr>
    </w:div>
    <w:div w:id="20484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fundusze-2021-2027/" TargetMode="External"/><Relationship Id="rId2" Type="http://schemas.openxmlformats.org/officeDocument/2006/relationships/hyperlink" Target="https://www.funduszeeuropejskie.gov.pl/" TargetMode="External"/><Relationship Id="rId1" Type="http://schemas.openxmlformats.org/officeDocument/2006/relationships/hyperlink" Target="https://www.funduszeeuropejskie.gov.pl/" TargetMode="External"/><Relationship Id="rId5" Type="http://schemas.openxmlformats.org/officeDocument/2006/relationships/hyperlink" Target="https://eur-lex.europa.eu/legal-content/PL/TXT/PDF/?uri=CELEX:52021XC0916(03)&amp;from=PL" TargetMode="External"/><Relationship Id="rId4" Type="http://schemas.openxmlformats.org/officeDocument/2006/relationships/hyperlink" Target="https://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65B4-BB11-45BA-873B-12021C9F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10509</Words>
  <Characters>63055</Characters>
  <Application>Microsoft Office Word</Application>
  <DocSecurity>4</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Ćwiek, Aneta</dc:creator>
  <cp:keywords/>
  <dc:description/>
  <cp:lastModifiedBy>Smulczyńska, Aneta</cp:lastModifiedBy>
  <cp:revision>2</cp:revision>
  <dcterms:created xsi:type="dcterms:W3CDTF">2023-02-23T14:31:00Z</dcterms:created>
  <dcterms:modified xsi:type="dcterms:W3CDTF">2023-02-23T14:31:00Z</dcterms:modified>
</cp:coreProperties>
</file>