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AA6" w14:textId="55FD20FF" w:rsidR="00125793" w:rsidRDefault="00125793" w:rsidP="00125793">
      <w:pPr>
        <w:keepNext/>
        <w:keepLines/>
        <w:tabs>
          <w:tab w:val="left" w:pos="6840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bookmarkStart w:id="0" w:name="_Toc127200798"/>
    </w:p>
    <w:p w14:paraId="6AE7CBF9" w14:textId="77777777" w:rsidR="00125793" w:rsidRDefault="00125793" w:rsidP="00125793">
      <w:pPr>
        <w:keepNext/>
        <w:keepLines/>
        <w:tabs>
          <w:tab w:val="left" w:pos="6840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</w:p>
    <w:p w14:paraId="1EE313A9" w14:textId="233A80B2" w:rsidR="00DE1E93" w:rsidRPr="00DE1E93" w:rsidRDefault="00DE1E93" w:rsidP="00491586">
      <w:pPr>
        <w:keepNext/>
        <w:keepLines/>
        <w:tabs>
          <w:tab w:val="left" w:pos="1276"/>
        </w:tabs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r w:rsidRPr="00DE1E93">
        <w:rPr>
          <w:rFonts w:eastAsiaTheme="majorEastAsia" w:cstheme="minorHAnsi"/>
          <w:b/>
          <w:sz w:val="24"/>
          <w:szCs w:val="24"/>
        </w:rPr>
        <w:t>Działanie 08.0</w:t>
      </w:r>
      <w:r w:rsidR="00491586">
        <w:rPr>
          <w:rFonts w:eastAsiaTheme="majorEastAsia" w:cstheme="minorHAnsi"/>
          <w:b/>
          <w:sz w:val="24"/>
          <w:szCs w:val="24"/>
        </w:rPr>
        <w:t>5</w:t>
      </w:r>
      <w:r w:rsidRPr="00DE1E93">
        <w:rPr>
          <w:rFonts w:eastAsiaTheme="majorEastAsia" w:cstheme="minorHAnsi"/>
          <w:b/>
          <w:sz w:val="24"/>
          <w:szCs w:val="24"/>
        </w:rPr>
        <w:t xml:space="preserve"> </w:t>
      </w:r>
      <w:r w:rsidR="00DC5B83">
        <w:rPr>
          <w:rFonts w:eastAsiaTheme="majorEastAsia" w:cstheme="minorHAnsi"/>
          <w:b/>
          <w:sz w:val="24"/>
          <w:szCs w:val="24"/>
        </w:rPr>
        <w:t>W</w:t>
      </w:r>
      <w:bookmarkEnd w:id="0"/>
      <w:r w:rsidR="00491586">
        <w:rPr>
          <w:rFonts w:eastAsiaTheme="majorEastAsia" w:cstheme="minorHAnsi"/>
          <w:b/>
          <w:sz w:val="24"/>
          <w:szCs w:val="24"/>
        </w:rPr>
        <w:t>sparcie edukacji osób dorosłych</w:t>
      </w:r>
      <w:r w:rsidR="003800F0">
        <w:rPr>
          <w:rFonts w:eastAsiaTheme="majorEastAsia" w:cstheme="minorHAnsi"/>
          <w:b/>
          <w:sz w:val="24"/>
          <w:szCs w:val="24"/>
        </w:rPr>
        <w:t xml:space="preserve"> – projekty konkurencyjne</w:t>
      </w:r>
    </w:p>
    <w:p w14:paraId="0875EA21" w14:textId="77777777" w:rsidR="00DE1E93" w:rsidRPr="00DE1E93" w:rsidRDefault="00DE1E93" w:rsidP="00DE1E93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DE1E93">
        <w:rPr>
          <w:rFonts w:eastAsia="Times New Roman" w:cstheme="minorHAnsi"/>
          <w:bCs/>
          <w:sz w:val="24"/>
          <w:szCs w:val="24"/>
        </w:rPr>
        <w:t>Priorytet: 8. Edukacja na wszystkich etapach życia</w:t>
      </w:r>
    </w:p>
    <w:p w14:paraId="2EA39C27" w14:textId="1C561D38" w:rsidR="00DE1E93" w:rsidRPr="00116A36" w:rsidRDefault="00DE1E93" w:rsidP="00DE1E93">
      <w:pPr>
        <w:spacing w:line="276" w:lineRule="auto"/>
        <w:rPr>
          <w:rFonts w:cstheme="minorHAnsi"/>
          <w:bCs/>
          <w:sz w:val="24"/>
          <w:szCs w:val="24"/>
        </w:rPr>
      </w:pPr>
      <w:r w:rsidRPr="00116A36">
        <w:rPr>
          <w:rFonts w:eastAsia="Times New Roman" w:cstheme="minorHAnsi"/>
          <w:bCs/>
          <w:sz w:val="24"/>
          <w:szCs w:val="24"/>
        </w:rPr>
        <w:t>Cel szczegółowy: ESO4.</w:t>
      </w:r>
      <w:r w:rsidR="00332290" w:rsidRPr="00116A36">
        <w:rPr>
          <w:rFonts w:eastAsia="Times New Roman" w:cstheme="minorHAnsi"/>
          <w:bCs/>
          <w:sz w:val="24"/>
          <w:szCs w:val="24"/>
        </w:rPr>
        <w:t>7</w:t>
      </w:r>
      <w:r w:rsidRPr="00116A36">
        <w:rPr>
          <w:rFonts w:eastAsia="Times New Roman" w:cstheme="minorHAnsi"/>
          <w:bCs/>
          <w:sz w:val="24"/>
          <w:szCs w:val="24"/>
        </w:rPr>
        <w:t xml:space="preserve">. </w:t>
      </w:r>
      <w:r w:rsidR="00332290" w:rsidRPr="00116A36">
        <w:rPr>
          <w:rFonts w:eastAsia="Times New Roman" w:cstheme="minorHAnsi"/>
          <w:bCs/>
          <w:sz w:val="24"/>
          <w:szCs w:val="24"/>
        </w:rPr>
        <w:t>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  <w:r w:rsidR="00116A36" w:rsidRPr="00116A36">
        <w:rPr>
          <w:rFonts w:eastAsia="Times New Roman" w:cstheme="minorHAnsi"/>
          <w:bCs/>
          <w:sz w:val="24"/>
          <w:szCs w:val="24"/>
        </w:rPr>
        <w:t xml:space="preserve"> (EFS+)</w:t>
      </w:r>
      <w:r w:rsidR="00332290" w:rsidRPr="00116A36">
        <w:rPr>
          <w:rFonts w:eastAsia="Times New Roman" w:cstheme="minorHAnsi"/>
          <w:bCs/>
          <w:sz w:val="24"/>
          <w:szCs w:val="24"/>
        </w:rPr>
        <w:t>.</w:t>
      </w:r>
    </w:p>
    <w:p w14:paraId="55AA456E" w14:textId="77777777" w:rsidR="00DE1E93" w:rsidRPr="00116A36" w:rsidRDefault="00DE1E93" w:rsidP="00DE1E93">
      <w:pPr>
        <w:spacing w:after="60" w:line="276" w:lineRule="auto"/>
        <w:rPr>
          <w:rFonts w:cstheme="minorHAnsi"/>
          <w:bCs/>
          <w:sz w:val="24"/>
          <w:szCs w:val="24"/>
        </w:rPr>
      </w:pPr>
      <w:r w:rsidRPr="00116A36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2B3849D7" w14:textId="74442A50" w:rsidR="00AD75C6" w:rsidRPr="00116A36" w:rsidRDefault="00AD75C6" w:rsidP="00116A36">
      <w:pPr>
        <w:spacing w:after="60" w:line="276" w:lineRule="auto"/>
        <w:ind w:left="284" w:hanging="284"/>
        <w:rPr>
          <w:rFonts w:eastAsia="Times New Roman" w:cstheme="minorHAnsi"/>
          <w:bCs/>
          <w:sz w:val="24"/>
          <w:szCs w:val="24"/>
        </w:rPr>
      </w:pPr>
      <w:r w:rsidRPr="00116A36">
        <w:rPr>
          <w:rFonts w:eastAsia="Times New Roman" w:cstheme="minorHAnsi"/>
          <w:bCs/>
          <w:sz w:val="24"/>
          <w:szCs w:val="24"/>
        </w:rPr>
        <w:t>1.</w:t>
      </w:r>
      <w:r w:rsidR="00116A36">
        <w:rPr>
          <w:rFonts w:eastAsia="Times New Roman" w:cstheme="minorHAnsi"/>
          <w:bCs/>
          <w:sz w:val="24"/>
          <w:szCs w:val="24"/>
        </w:rPr>
        <w:t xml:space="preserve">  </w:t>
      </w:r>
      <w:r w:rsidRPr="00116A36">
        <w:rPr>
          <w:rFonts w:eastAsia="Times New Roman" w:cstheme="minorHAnsi"/>
          <w:bCs/>
          <w:sz w:val="24"/>
          <w:szCs w:val="24"/>
        </w:rPr>
        <w:t xml:space="preserve">Wsparcie osób dorosłych w zakresie umiejętności i kompetencji podstawowych, w tym cyfrowych, umożliwiające wdrażanie </w:t>
      </w:r>
      <w:proofErr w:type="spellStart"/>
      <w:r w:rsidRPr="00116A36">
        <w:rPr>
          <w:rFonts w:eastAsia="Times New Roman" w:cstheme="minorHAnsi"/>
          <w:bCs/>
          <w:i/>
          <w:iCs/>
          <w:sz w:val="24"/>
          <w:szCs w:val="24"/>
        </w:rPr>
        <w:t>Upskilling</w:t>
      </w:r>
      <w:proofErr w:type="spellEnd"/>
      <w:r w:rsidR="00116A36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proofErr w:type="spellStart"/>
      <w:r w:rsidRPr="00116A36">
        <w:rPr>
          <w:rFonts w:eastAsia="Times New Roman" w:cstheme="minorHAnsi"/>
          <w:bCs/>
          <w:i/>
          <w:iCs/>
          <w:sz w:val="24"/>
          <w:szCs w:val="24"/>
        </w:rPr>
        <w:t>Pathways</w:t>
      </w:r>
      <w:proofErr w:type="spellEnd"/>
      <w:r w:rsidRPr="00116A36">
        <w:rPr>
          <w:rFonts w:eastAsia="Times New Roman" w:cstheme="minorHAnsi"/>
          <w:bCs/>
          <w:sz w:val="24"/>
          <w:szCs w:val="24"/>
        </w:rPr>
        <w:t>.</w:t>
      </w:r>
    </w:p>
    <w:p w14:paraId="0F69F9B1" w14:textId="14E9BBD2" w:rsidR="00DE1E93" w:rsidRPr="00116A36" w:rsidRDefault="00AD75C6" w:rsidP="00116A36">
      <w:pPr>
        <w:spacing w:after="60" w:line="276" w:lineRule="auto"/>
        <w:ind w:left="284" w:hanging="284"/>
        <w:rPr>
          <w:rFonts w:cstheme="minorHAnsi"/>
          <w:bCs/>
          <w:sz w:val="24"/>
          <w:szCs w:val="24"/>
        </w:rPr>
      </w:pPr>
      <w:r w:rsidRPr="00116A36">
        <w:rPr>
          <w:rFonts w:eastAsia="Times New Roman" w:cstheme="minorHAnsi"/>
          <w:bCs/>
          <w:sz w:val="24"/>
          <w:szCs w:val="24"/>
        </w:rPr>
        <w:t>2.</w:t>
      </w:r>
      <w:r w:rsidR="00116A36">
        <w:rPr>
          <w:rFonts w:eastAsia="Times New Roman" w:cstheme="minorHAnsi"/>
          <w:bCs/>
          <w:sz w:val="24"/>
          <w:szCs w:val="24"/>
        </w:rPr>
        <w:t xml:space="preserve">  </w:t>
      </w:r>
      <w:r w:rsidRPr="00116A36">
        <w:rPr>
          <w:rFonts w:eastAsia="Times New Roman" w:cstheme="minorHAnsi"/>
          <w:bCs/>
          <w:sz w:val="24"/>
          <w:szCs w:val="24"/>
        </w:rPr>
        <w:t>Wsparcie lokalnych inicjatyw na rzecz kształcenia osób dorosłych (na przykładzie Lokalnych Ośrodków Wiedzy i Edukacji - LOWE) np. poprzez</w:t>
      </w:r>
      <w:r w:rsidR="00116A36">
        <w:rPr>
          <w:rFonts w:eastAsia="Times New Roman" w:cstheme="minorHAnsi"/>
          <w:bCs/>
          <w:sz w:val="24"/>
          <w:szCs w:val="24"/>
        </w:rPr>
        <w:t xml:space="preserve">      </w:t>
      </w:r>
      <w:r w:rsidRPr="00116A36">
        <w:rPr>
          <w:rFonts w:eastAsia="Times New Roman" w:cstheme="minorHAnsi"/>
          <w:bCs/>
          <w:sz w:val="24"/>
          <w:szCs w:val="24"/>
        </w:rPr>
        <w:t>tworzenie lokalnych punktów kształcenia osób dorosłych</w:t>
      </w:r>
      <w:r w:rsidR="00332290" w:rsidRPr="00116A36">
        <w:rPr>
          <w:rFonts w:eastAsia="Times New Roman" w:cstheme="minorHAnsi"/>
          <w:bCs/>
          <w:sz w:val="24"/>
          <w:szCs w:val="24"/>
        </w:rPr>
        <w:t>.</w:t>
      </w:r>
    </w:p>
    <w:p w14:paraId="6F9CA2C9" w14:textId="77777777" w:rsidR="00DE1E93" w:rsidRPr="00DE1E93" w:rsidRDefault="00DE1E93" w:rsidP="00DE1E93">
      <w:pPr>
        <w:rPr>
          <w:rFonts w:eastAsia="Calibri" w:cstheme="minorHAnsi"/>
          <w:sz w:val="24"/>
          <w:szCs w:val="24"/>
        </w:rPr>
      </w:pPr>
      <w:r w:rsidRPr="00DE1E93">
        <w:rPr>
          <w:rFonts w:eastAsia="Calibri" w:cstheme="minorHAnsi"/>
          <w:sz w:val="24"/>
          <w:szCs w:val="24"/>
        </w:rPr>
        <w:br w:type="page"/>
      </w:r>
    </w:p>
    <w:p w14:paraId="671DEEA8" w14:textId="77777777" w:rsidR="00DE1E93" w:rsidRPr="00DE1E93" w:rsidRDefault="00DE1E93" w:rsidP="00A15A93">
      <w:pPr>
        <w:keepNext/>
        <w:keepLines/>
        <w:tabs>
          <w:tab w:val="left" w:pos="993"/>
        </w:tabs>
        <w:spacing w:before="40" w:after="120"/>
        <w:outlineLvl w:val="4"/>
        <w:rPr>
          <w:rFonts w:eastAsiaTheme="majorEastAsia" w:cstheme="minorHAnsi"/>
          <w:b/>
          <w:sz w:val="24"/>
        </w:rPr>
      </w:pPr>
      <w:r w:rsidRPr="00DE1E93">
        <w:rPr>
          <w:rFonts w:eastAsiaTheme="majorEastAsia" w:cstheme="minorHAnsi"/>
          <w:b/>
          <w:sz w:val="24"/>
        </w:rPr>
        <w:lastRenderedPageBreak/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DE1E93" w:rsidRPr="00DE1E93" w14:paraId="03AB5B49" w14:textId="77777777" w:rsidTr="002C42CF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025983C5" w14:textId="77777777" w:rsidR="00DE1E93" w:rsidRPr="00DE1E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3F20BCC9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65F748E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5AB4CD9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DE1E93">
              <w:rPr>
                <w:rFonts w:cstheme="minorHAnsi"/>
                <w:sz w:val="24"/>
                <w:szCs w:val="24"/>
              </w:rPr>
              <w:t xml:space="preserve"> </w:t>
            </w: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6540D800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DE1E93" w:rsidRPr="00DE1E93" w14:paraId="5B3B664B" w14:textId="77777777" w:rsidTr="002C42CF">
        <w:trPr>
          <w:trHeight w:val="57"/>
        </w:trPr>
        <w:tc>
          <w:tcPr>
            <w:tcW w:w="568" w:type="dxa"/>
            <w:vAlign w:val="center"/>
          </w:tcPr>
          <w:p w14:paraId="5FD9A67B" w14:textId="77777777" w:rsidR="00DE1E93" w:rsidRPr="00DE1E93" w:rsidRDefault="00DE1E93" w:rsidP="00DE1E93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BD4A7E8" w14:textId="0C511963" w:rsidR="00BB7F1B" w:rsidRPr="00491586" w:rsidRDefault="00AA38D0" w:rsidP="00DE1E9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Wnioskodawcą jest podmiot znający </w:t>
            </w:r>
            <w:r w:rsidR="00DB4CCB">
              <w:rPr>
                <w:rFonts w:eastAsia="Times New Roman" w:cstheme="minorHAnsi"/>
                <w:sz w:val="24"/>
                <w:szCs w:val="24"/>
              </w:rPr>
              <w:t>potrzeby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grupy docelowej</w:t>
            </w:r>
            <w:r w:rsidR="005564D0">
              <w:rPr>
                <w:rFonts w:eastAsia="Times New Roman" w:cstheme="minorHAnsi"/>
                <w:sz w:val="24"/>
                <w:szCs w:val="24"/>
              </w:rPr>
              <w:t xml:space="preserve"> objętej wsparciem</w:t>
            </w:r>
            <w:r w:rsidR="00E01150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14:paraId="246478A7" w14:textId="69397D0B" w:rsidR="006B577A" w:rsidRPr="006B577A" w:rsidRDefault="002E0ACB" w:rsidP="00A15A93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gdy </w:t>
            </w:r>
            <w:r w:rsidR="0010054D">
              <w:rPr>
                <w:rFonts w:cstheme="minorHAnsi"/>
                <w:color w:val="000000"/>
                <w:sz w:val="24"/>
                <w:szCs w:val="24"/>
              </w:rPr>
              <w:t>wniosek</w:t>
            </w:r>
            <w:r w:rsidRPr="00D347A7">
              <w:rPr>
                <w:rFonts w:cstheme="minorHAnsi"/>
                <w:color w:val="000000"/>
                <w:sz w:val="24"/>
                <w:szCs w:val="24"/>
              </w:rPr>
              <w:t xml:space="preserve"> o dofinansowanie zostan</w:t>
            </w:r>
            <w:r w:rsidR="005564D0">
              <w:rPr>
                <w:rFonts w:cstheme="minorHAnsi"/>
                <w:color w:val="000000"/>
                <w:sz w:val="24"/>
                <w:szCs w:val="24"/>
              </w:rPr>
              <w:t xml:space="preserve">ie złożony przez Wnioskodawcę, który </w:t>
            </w:r>
            <w:r w:rsidR="00E01150">
              <w:rPr>
                <w:rFonts w:cstheme="minorHAnsi"/>
                <w:color w:val="000000"/>
                <w:sz w:val="24"/>
                <w:szCs w:val="24"/>
              </w:rPr>
              <w:t xml:space="preserve">jest zaznajomiony ze specyfiką grupy docelowej objętej wsparciem i </w:t>
            </w:r>
            <w:r w:rsidR="00F45521">
              <w:rPr>
                <w:rFonts w:cstheme="minorHAnsi"/>
                <w:color w:val="000000"/>
                <w:sz w:val="24"/>
                <w:szCs w:val="24"/>
              </w:rPr>
              <w:t>rozumie</w:t>
            </w:r>
            <w:r w:rsidR="00E01150">
              <w:rPr>
                <w:rFonts w:cstheme="minorHAnsi"/>
                <w:color w:val="000000"/>
                <w:sz w:val="24"/>
                <w:szCs w:val="24"/>
              </w:rPr>
              <w:t xml:space="preserve"> jej potrzeby, a także </w:t>
            </w:r>
            <w:r w:rsidR="00E20024">
              <w:rPr>
                <w:rFonts w:cstheme="minorHAnsi"/>
                <w:color w:val="000000"/>
                <w:sz w:val="24"/>
                <w:szCs w:val="24"/>
              </w:rPr>
              <w:t>współpracuje z lokalnymi liderami społecznymi</w:t>
            </w:r>
            <w:r w:rsidR="00E01150">
              <w:rPr>
                <w:rFonts w:cstheme="minorHAnsi"/>
                <w:color w:val="000000"/>
                <w:sz w:val="24"/>
                <w:szCs w:val="24"/>
              </w:rPr>
              <w:t xml:space="preserve"> w zakresie rekrutacji uczestników projektu</w:t>
            </w:r>
            <w:r w:rsidR="00E2002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988BA41" w14:textId="467F6228" w:rsidR="00CF55B9" w:rsidRDefault="00CF55B9" w:rsidP="00A15A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1FE57033" w14:textId="77777777" w:rsidR="009C389B" w:rsidRPr="006B3140" w:rsidRDefault="009C389B" w:rsidP="00A15A93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1986534" w14:textId="2D50EDFC" w:rsidR="00AA38D0" w:rsidRPr="0041373E" w:rsidRDefault="002E0ACB" w:rsidP="0041373E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projektu.</w:t>
            </w:r>
            <w:r w:rsidR="00AA38D0" w:rsidRPr="00B7184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0A4F0074" w14:textId="726B60CA" w:rsidR="00AA38D0" w:rsidRPr="002E0ACB" w:rsidRDefault="00AA38D0" w:rsidP="00A15A93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6A37AC6" w14:textId="77777777" w:rsidR="00CF55B9" w:rsidRPr="008C4223" w:rsidRDefault="00CF55B9" w:rsidP="00CF55B9">
            <w:pPr>
              <w:spacing w:before="120"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422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TAK/NIE/DO POPRAWY/ UZUPEŁNIENIA na etapie negocjacji.</w:t>
            </w:r>
          </w:p>
          <w:p w14:paraId="08A9D407" w14:textId="77777777" w:rsidR="00CF55B9" w:rsidRPr="0064355B" w:rsidRDefault="00CF55B9" w:rsidP="00CF55B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5404987A" w14:textId="757BA803" w:rsidR="00DE1E93" w:rsidRPr="00491586" w:rsidRDefault="00DE1E93" w:rsidP="00491586">
            <w:pPr>
              <w:spacing w:after="4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5A6E04" w14:textId="57262DA5" w:rsidR="00DE1E93" w:rsidRPr="00DE1E93" w:rsidRDefault="002E0ACB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D347A7" w:rsidRPr="00DE1E93" w14:paraId="2E75C35B" w14:textId="77777777" w:rsidTr="002C42CF">
        <w:trPr>
          <w:trHeight w:val="57"/>
        </w:trPr>
        <w:tc>
          <w:tcPr>
            <w:tcW w:w="568" w:type="dxa"/>
            <w:vAlign w:val="center"/>
          </w:tcPr>
          <w:p w14:paraId="10D03918" w14:textId="77777777" w:rsidR="00D347A7" w:rsidRPr="00DE1E93" w:rsidRDefault="00D347A7" w:rsidP="00D347A7">
            <w:pPr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D3CD3E" w14:textId="3B2F6FAC" w:rsidR="002E0ACB" w:rsidRDefault="002E0ACB" w:rsidP="002E0ACB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91586">
              <w:rPr>
                <w:rFonts w:eastAsia="Times New Roman" w:cstheme="minorHAnsi"/>
                <w:sz w:val="24"/>
                <w:szCs w:val="24"/>
              </w:rPr>
              <w:t xml:space="preserve">Działania projektowe </w:t>
            </w:r>
            <w:r w:rsidR="00FB3A23">
              <w:rPr>
                <w:rFonts w:eastAsia="Times New Roman" w:cstheme="minorHAnsi"/>
                <w:sz w:val="24"/>
                <w:szCs w:val="24"/>
              </w:rPr>
              <w:t>są</w:t>
            </w:r>
            <w:r w:rsidR="00BA55A2">
              <w:rPr>
                <w:rFonts w:eastAsia="Times New Roman" w:cstheme="minorHAnsi"/>
                <w:sz w:val="24"/>
                <w:szCs w:val="24"/>
              </w:rPr>
              <w:t xml:space="preserve"> realizowane zgodnie </w:t>
            </w:r>
            <w:r w:rsidR="00E37D06">
              <w:rPr>
                <w:rFonts w:eastAsia="Times New Roman" w:cstheme="minorHAnsi"/>
                <w:sz w:val="24"/>
                <w:szCs w:val="24"/>
              </w:rPr>
              <w:t xml:space="preserve">z </w:t>
            </w:r>
            <w:r w:rsidR="00BA55A2">
              <w:rPr>
                <w:rFonts w:eastAsia="Times New Roman" w:cstheme="minorHAnsi"/>
                <w:sz w:val="24"/>
                <w:szCs w:val="24"/>
              </w:rPr>
              <w:t xml:space="preserve">założeniami </w:t>
            </w:r>
            <w:r w:rsidRPr="00491586">
              <w:rPr>
                <w:rFonts w:eastAsia="Times New Roman" w:cstheme="minorHAnsi"/>
                <w:sz w:val="24"/>
                <w:szCs w:val="24"/>
              </w:rPr>
              <w:t xml:space="preserve"> model</w:t>
            </w:r>
            <w:r w:rsidR="00BA55A2">
              <w:rPr>
                <w:rFonts w:eastAsia="Times New Roman" w:cstheme="minorHAnsi"/>
                <w:sz w:val="24"/>
                <w:szCs w:val="24"/>
              </w:rPr>
              <w:t>u</w:t>
            </w:r>
            <w:r w:rsidRPr="00491586">
              <w:rPr>
                <w:rFonts w:eastAsia="Times New Roman" w:cstheme="minorHAnsi"/>
                <w:sz w:val="24"/>
                <w:szCs w:val="24"/>
              </w:rPr>
              <w:t xml:space="preserve"> Lokalnych Ośrodków </w:t>
            </w:r>
            <w:r w:rsidR="00C31D36">
              <w:rPr>
                <w:rFonts w:eastAsia="Times New Roman" w:cstheme="minorHAnsi"/>
                <w:sz w:val="24"/>
                <w:szCs w:val="24"/>
              </w:rPr>
              <w:t>Wiedzy i</w:t>
            </w:r>
            <w:r w:rsidR="00C31D36" w:rsidRPr="0049158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91586">
              <w:rPr>
                <w:rFonts w:eastAsia="Times New Roman" w:cstheme="minorHAnsi"/>
                <w:sz w:val="24"/>
                <w:szCs w:val="24"/>
              </w:rPr>
              <w:t>Edukacji (LOWE)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F2B0C23" w14:textId="50FCD160" w:rsidR="00D347A7" w:rsidRPr="00D347A7" w:rsidRDefault="00D347A7" w:rsidP="00D347A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</w:tcBorders>
          </w:tcPr>
          <w:p w14:paraId="2106F62C" w14:textId="77777777" w:rsidR="002E0ACB" w:rsidRDefault="002E0ACB" w:rsidP="00A15A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91586">
              <w:rPr>
                <w:rFonts w:cstheme="minorHAnsi"/>
                <w:color w:val="000000"/>
                <w:sz w:val="24"/>
                <w:szCs w:val="24"/>
              </w:rPr>
              <w:lastRenderedPageBreak/>
              <w:t>Kryterium zostanie spełnione, gdy we wniosku o dofinansowanie zostan</w:t>
            </w:r>
            <w:r>
              <w:rPr>
                <w:rFonts w:cstheme="minorHAnsi"/>
                <w:color w:val="000000"/>
                <w:sz w:val="24"/>
                <w:szCs w:val="24"/>
              </w:rPr>
              <w:t>ą</w:t>
            </w:r>
            <w:r w:rsidRPr="00491586">
              <w:rPr>
                <w:rFonts w:cstheme="minorHAnsi"/>
                <w:color w:val="000000"/>
                <w:sz w:val="24"/>
                <w:szCs w:val="24"/>
              </w:rPr>
              <w:t xml:space="preserve"> zawart</w:t>
            </w:r>
            <w:r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491586">
              <w:rPr>
                <w:rFonts w:cstheme="minorHAnsi"/>
                <w:color w:val="000000"/>
                <w:sz w:val="24"/>
                <w:szCs w:val="24"/>
              </w:rPr>
              <w:t xml:space="preserve"> informacj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e, że działania projektowe wykorzystują model LOWE </w:t>
            </w:r>
            <w:r w:rsidRPr="00491586">
              <w:rPr>
                <w:rFonts w:eastAsia="Times New Roman" w:cstheme="minorHAnsi"/>
                <w:sz w:val="24"/>
                <w:szCs w:val="24"/>
              </w:rPr>
              <w:t xml:space="preserve">wypracowany w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ramach </w:t>
            </w:r>
            <w:r w:rsidRPr="00491586">
              <w:rPr>
                <w:rFonts w:eastAsia="Times New Roman" w:cstheme="minorHAnsi"/>
                <w:sz w:val="24"/>
                <w:szCs w:val="24"/>
              </w:rPr>
              <w:t>PO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91586">
              <w:rPr>
                <w:rFonts w:eastAsia="Times New Roman" w:cstheme="minorHAnsi"/>
                <w:sz w:val="24"/>
                <w:szCs w:val="24"/>
              </w:rPr>
              <w:t>WER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231EBDEB" w14:textId="60E3B473" w:rsidR="002E0ACB" w:rsidRPr="003462E7" w:rsidRDefault="002E0ACB" w:rsidP="002E0ACB">
            <w:pPr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Wnioskodawca </w:t>
            </w:r>
            <w:r w:rsidR="00BA55A2">
              <w:rPr>
                <w:rFonts w:eastAsia="Times New Roman" w:cstheme="minorHAnsi"/>
                <w:sz w:val="24"/>
                <w:szCs w:val="24"/>
              </w:rPr>
              <w:t xml:space="preserve">powinien </w:t>
            </w:r>
            <w:r>
              <w:rPr>
                <w:rFonts w:eastAsia="Times New Roman" w:cstheme="minorHAnsi"/>
                <w:sz w:val="24"/>
                <w:szCs w:val="24"/>
              </w:rPr>
              <w:t>wsk</w:t>
            </w:r>
            <w:r w:rsidR="00BA55A2">
              <w:rPr>
                <w:rFonts w:eastAsia="Times New Roman" w:cstheme="minorHAnsi"/>
                <w:sz w:val="24"/>
                <w:szCs w:val="24"/>
              </w:rPr>
              <w:t>azać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również, że</w:t>
            </w:r>
            <w:r w:rsidRPr="0049158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91586">
              <w:rPr>
                <w:rFonts w:cs="Arial"/>
                <w:sz w:val="24"/>
                <w:szCs w:val="24"/>
              </w:rPr>
              <w:t>wszelkie działania podejmowane przez LOWE są poprzedzone kompleksową diagnozą i oceną potrzeb osób dorosłych w zakresie umiejętności na danym obszarze, co stanowi podstawę dla opracowywania treści ofert edukacyjnych.</w:t>
            </w:r>
          </w:p>
          <w:p w14:paraId="6D68A23B" w14:textId="1D6A6080" w:rsidR="002E0ACB" w:rsidRDefault="002E0ACB" w:rsidP="002E0ACB">
            <w:pPr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We wniosku o dofinansowanie znajdzie się informacja </w:t>
            </w:r>
            <w:r w:rsidRPr="00491586">
              <w:rPr>
                <w:rFonts w:cstheme="minorHAnsi"/>
                <w:color w:val="000000"/>
                <w:sz w:val="24"/>
                <w:szCs w:val="24"/>
              </w:rPr>
              <w:t>o wynikach z przeprowadzonej diagnozy systemu edukacji osób dorosłych w regionie.</w:t>
            </w:r>
            <w:r w:rsidRPr="00491586">
              <w:rPr>
                <w:sz w:val="24"/>
                <w:szCs w:val="24"/>
              </w:rPr>
              <w:t xml:space="preserve"> </w:t>
            </w:r>
            <w:r w:rsidR="00931DC0">
              <w:rPr>
                <w:sz w:val="24"/>
                <w:szCs w:val="24"/>
              </w:rPr>
              <w:t xml:space="preserve">Diagnoza powinna być dostępna podczas negocjacji lub kontroli projektu. </w:t>
            </w:r>
            <w:r w:rsidRPr="00491586">
              <w:rPr>
                <w:rFonts w:cstheme="minorHAnsi"/>
                <w:color w:val="000000"/>
                <w:sz w:val="24"/>
                <w:szCs w:val="24"/>
              </w:rPr>
              <w:t>Działania zaplanowane w projekcie muszą odpowiadać na zidentyfikowane w diagnozie potrzeby, a wnioski z niej wynikające powinny dotyczyć zakresu realizacji projektu.</w:t>
            </w:r>
          </w:p>
          <w:p w14:paraId="0396AD34" w14:textId="77777777" w:rsidR="009C389B" w:rsidRDefault="00CF55B9" w:rsidP="002E0AC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075FE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50F0CB2B" w14:textId="5FACCF39" w:rsidR="002E0ACB" w:rsidRPr="00D347A7" w:rsidRDefault="002E0ACB" w:rsidP="002E0ACB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91586">
              <w:rPr>
                <w:rFonts w:cstheme="minorHAnsi"/>
                <w:color w:val="000000"/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3625BFE7" w14:textId="77777777" w:rsidR="00CF55B9" w:rsidRPr="008C4223" w:rsidRDefault="00CF55B9" w:rsidP="00CF55B9">
            <w:pPr>
              <w:spacing w:before="120"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C422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TAK/NIE/DO POPRAWY/ UZUPEŁNIENIA na etapie negocjacji.</w:t>
            </w:r>
          </w:p>
          <w:p w14:paraId="613FC002" w14:textId="77777777" w:rsidR="00CF55B9" w:rsidRPr="0064355B" w:rsidRDefault="00CF55B9" w:rsidP="00CF55B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4355B">
              <w:rPr>
                <w:rFonts w:eastAsia="Times New Roman" w:cstheme="minorHAnsi"/>
                <w:sz w:val="24"/>
                <w:szCs w:val="24"/>
              </w:rPr>
              <w:lastRenderedPageBreak/>
              <w:t>Projekty niespełniające tego kryterium nie zostaną wybrane do dofinansowania.</w:t>
            </w:r>
          </w:p>
          <w:p w14:paraId="50CE5CAE" w14:textId="6B1EF6FA" w:rsidR="00D347A7" w:rsidRPr="00D347A7" w:rsidRDefault="00D347A7" w:rsidP="00D347A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C65349" w14:textId="7130A747" w:rsidR="00D347A7" w:rsidRPr="00DE1E93" w:rsidRDefault="002E0ACB" w:rsidP="00D347A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2</w:t>
            </w:r>
          </w:p>
        </w:tc>
      </w:tr>
    </w:tbl>
    <w:p w14:paraId="5A6676C9" w14:textId="77777777" w:rsidR="00DE1E93" w:rsidRPr="00DE1E93" w:rsidRDefault="00DE1E93" w:rsidP="00DE1E93">
      <w:pPr>
        <w:spacing w:after="360"/>
        <w:rPr>
          <w:rFonts w:cstheme="minorHAnsi"/>
          <w:sz w:val="24"/>
          <w:szCs w:val="24"/>
        </w:rPr>
      </w:pPr>
    </w:p>
    <w:p w14:paraId="27E7DA62" w14:textId="77777777" w:rsidR="00DE1E93" w:rsidRPr="00DE1E93" w:rsidRDefault="00DE1E93" w:rsidP="00A15A93">
      <w:pPr>
        <w:keepNext/>
        <w:keepLines/>
        <w:tabs>
          <w:tab w:val="left" w:pos="993"/>
        </w:tabs>
        <w:spacing w:before="40" w:after="120"/>
        <w:outlineLvl w:val="4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  <w:r w:rsidRPr="00DE1E93">
        <w:rPr>
          <w:rFonts w:eastAsiaTheme="majorEastAsia" w:cstheme="minorHAnsi"/>
          <w:b/>
          <w:bCs/>
          <w:sz w:val="24"/>
          <w:szCs w:val="24"/>
        </w:rPr>
        <w:t>Kryteria premiujące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31"/>
        <w:gridCol w:w="5812"/>
        <w:gridCol w:w="3969"/>
        <w:gridCol w:w="1247"/>
      </w:tblGrid>
      <w:tr w:rsidR="00DE1E93" w:rsidRPr="00DE1E93" w14:paraId="1D2370D7" w14:textId="77777777" w:rsidTr="00E939BA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04B1A185" w14:textId="77777777" w:rsidR="00DE1E93" w:rsidRPr="00DE1E93" w:rsidRDefault="00DE1E93" w:rsidP="00DE1E9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431" w:type="dxa"/>
            <w:shd w:val="clear" w:color="auto" w:fill="A6D4FF"/>
            <w:vAlign w:val="center"/>
          </w:tcPr>
          <w:p w14:paraId="2D8E1C79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812" w:type="dxa"/>
            <w:shd w:val="clear" w:color="auto" w:fill="A6D4FF"/>
            <w:vAlign w:val="center"/>
          </w:tcPr>
          <w:p w14:paraId="3FE7076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969" w:type="dxa"/>
            <w:shd w:val="clear" w:color="auto" w:fill="A6D4FF"/>
            <w:vAlign w:val="center"/>
          </w:tcPr>
          <w:p w14:paraId="1D14C6A7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Opis znaczenia dla wyniku oceny</w:t>
            </w:r>
          </w:p>
          <w:p w14:paraId="4115B74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6D4FF"/>
            <w:vAlign w:val="center"/>
          </w:tcPr>
          <w:p w14:paraId="79250AF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E1E9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DA60C4" w:rsidRPr="00DE1E93" w14:paraId="2A85DC1C" w14:textId="77777777" w:rsidTr="00E939BA">
        <w:trPr>
          <w:trHeight w:val="57"/>
        </w:trPr>
        <w:tc>
          <w:tcPr>
            <w:tcW w:w="568" w:type="dxa"/>
            <w:vAlign w:val="center"/>
          </w:tcPr>
          <w:p w14:paraId="083EC7EA" w14:textId="77777777" w:rsidR="00DA60C4" w:rsidRPr="00DE1E93" w:rsidRDefault="00DA60C4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B882031" w14:textId="42640317" w:rsidR="00B71842" w:rsidRPr="00B71842" w:rsidRDefault="00B71842" w:rsidP="00B7184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Projekt realizuje działania związane z wdrażaniem modeli i doświadczeń wypracowanych w ramach projektu </w:t>
            </w:r>
            <w:r w:rsidRPr="009A1916">
              <w:rPr>
                <w:rFonts w:cs="Arial"/>
                <w:i/>
                <w:iCs/>
                <w:sz w:val="24"/>
                <w:szCs w:val="24"/>
              </w:rPr>
              <w:t>„Szansa – Nowe możliwości dla dorosłych”.</w:t>
            </w:r>
          </w:p>
        </w:tc>
        <w:tc>
          <w:tcPr>
            <w:tcW w:w="5812" w:type="dxa"/>
          </w:tcPr>
          <w:p w14:paraId="55C7DA28" w14:textId="77777777" w:rsidR="00B71842" w:rsidRDefault="00B71842" w:rsidP="00B71842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7266">
              <w:rPr>
                <w:rFonts w:cstheme="minorHAnsi"/>
                <w:color w:val="000000"/>
                <w:sz w:val="24"/>
                <w:szCs w:val="24"/>
              </w:rPr>
              <w:t>Kryterium zostanie spełnione jeżeli we wniosku o dofinansowanie projektu Wnioskodawca wskaże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F2726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w jakim zakresie i </w:t>
            </w:r>
            <w:r w:rsidRPr="00F27266">
              <w:rPr>
                <w:rFonts w:cstheme="minorHAnsi"/>
                <w:color w:val="000000"/>
                <w:sz w:val="24"/>
                <w:szCs w:val="24"/>
              </w:rPr>
              <w:t>z jakic</w:t>
            </w:r>
            <w:r>
              <w:rPr>
                <w:rFonts w:cstheme="minorHAnsi"/>
                <w:color w:val="000000"/>
                <w:sz w:val="24"/>
                <w:szCs w:val="24"/>
              </w:rPr>
              <w:t>h modeli/doświadczeń wypracowanych w ramach projektu</w:t>
            </w:r>
            <w:r w:rsidRPr="009A1916">
              <w:rPr>
                <w:rFonts w:cs="Arial"/>
                <w:i/>
                <w:iCs/>
                <w:sz w:val="24"/>
                <w:szCs w:val="24"/>
              </w:rPr>
              <w:t xml:space="preserve"> „Szansa – Nowe możliwości dla dorosłych</w:t>
            </w:r>
            <w:r>
              <w:rPr>
                <w:rFonts w:cs="Arial"/>
                <w:i/>
                <w:iCs/>
                <w:sz w:val="24"/>
                <w:szCs w:val="24"/>
              </w:rPr>
              <w:t>”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s</w:t>
            </w:r>
            <w:r w:rsidRPr="00F27266">
              <w:rPr>
                <w:rFonts w:cstheme="minorHAnsi"/>
                <w:color w:val="000000"/>
                <w:sz w:val="24"/>
                <w:szCs w:val="24"/>
              </w:rPr>
              <w:t>korzystał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w ramach działań projektowych.</w:t>
            </w:r>
            <w:r w:rsidRPr="00F2726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047DCE1" w14:textId="6F090A98" w:rsidR="00A81F9E" w:rsidRPr="00D347A7" w:rsidRDefault="00B71842" w:rsidP="00B71842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7266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969" w:type="dxa"/>
          </w:tcPr>
          <w:p w14:paraId="65285BCA" w14:textId="77777777" w:rsidR="00DA60C4" w:rsidRPr="00D347A7" w:rsidRDefault="00DA60C4" w:rsidP="00DA60C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347A7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58564812" w14:textId="77777777" w:rsidR="00DA60C4" w:rsidRPr="00D347A7" w:rsidRDefault="00DA60C4" w:rsidP="00DA60C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347A7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0117C5C4" w14:textId="77777777" w:rsidR="00DA60C4" w:rsidRPr="00D347A7" w:rsidRDefault="00DA60C4" w:rsidP="00DA60C4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080AA0E9" w14:textId="77777777" w:rsidR="00DA60C4" w:rsidRPr="00D347A7" w:rsidRDefault="00DA60C4" w:rsidP="00DA60C4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ACBC0AC" w14:textId="77777777" w:rsidR="00DA60C4" w:rsidRPr="00D347A7" w:rsidRDefault="00DA60C4" w:rsidP="00DA60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BD3DF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D347A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D347A7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3FF17EED" w14:textId="76325E17" w:rsidR="00DA60C4" w:rsidRPr="00DA60C4" w:rsidRDefault="00DA60C4" w:rsidP="00DA60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247" w:type="dxa"/>
            <w:shd w:val="clear" w:color="auto" w:fill="auto"/>
          </w:tcPr>
          <w:p w14:paraId="2E9F261C" w14:textId="6DEE9B69" w:rsidR="00DA60C4" w:rsidRPr="00DE1E93" w:rsidRDefault="00DA60C4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</w:tr>
      <w:tr w:rsidR="00DE1E93" w:rsidRPr="00DE1E93" w14:paraId="5A4CED0D" w14:textId="77777777" w:rsidTr="00E939BA">
        <w:trPr>
          <w:trHeight w:val="57"/>
        </w:trPr>
        <w:tc>
          <w:tcPr>
            <w:tcW w:w="568" w:type="dxa"/>
            <w:vAlign w:val="center"/>
          </w:tcPr>
          <w:p w14:paraId="73ACB55B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3B64850" w14:textId="118A7AF6" w:rsidR="00DE1E93" w:rsidRPr="00D347A7" w:rsidRDefault="00D347A7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347A7">
              <w:rPr>
                <w:rFonts w:cs="Arial"/>
                <w:sz w:val="24"/>
                <w:szCs w:val="24"/>
              </w:rPr>
              <w:t xml:space="preserve">Działania projektowe wpisują się w ogólnopolską sieć wsparcia osób dorosłych realizowaną w ramach FERS, a także Wnioskodawca poprzez wsparcie projektowe współpracuje z lokalnymi Klubami Rozwoju Cyfrowego </w:t>
            </w:r>
            <w:r w:rsidR="004F6529">
              <w:rPr>
                <w:rFonts w:cs="Arial"/>
                <w:sz w:val="24"/>
                <w:szCs w:val="24"/>
              </w:rPr>
              <w:t xml:space="preserve">(KRC) </w:t>
            </w:r>
            <w:r w:rsidRPr="00D347A7">
              <w:rPr>
                <w:rFonts w:cs="Arial"/>
                <w:sz w:val="24"/>
                <w:szCs w:val="24"/>
              </w:rPr>
              <w:t>tworzonymi w FERS.</w:t>
            </w:r>
          </w:p>
        </w:tc>
        <w:tc>
          <w:tcPr>
            <w:tcW w:w="5812" w:type="dxa"/>
          </w:tcPr>
          <w:p w14:paraId="0122A718" w14:textId="6FD6132B" w:rsidR="004F2BE6" w:rsidRDefault="00D347A7" w:rsidP="00A15A93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gdy we wniosku o dofinansowanie zostanie zawarta informacja, w jakim zakresie projekt wpisuje się w ogólnopolską sieć wsparcia osób dorosłych i w jakim zakresie współpracuje z KRC. </w:t>
            </w:r>
          </w:p>
          <w:p w14:paraId="43010066" w14:textId="767CC053" w:rsidR="00D347A7" w:rsidRPr="00D347A7" w:rsidRDefault="00D347A7" w:rsidP="00D347A7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projektu.</w:t>
            </w:r>
          </w:p>
          <w:p w14:paraId="18793302" w14:textId="08B77894" w:rsidR="00DE1E93" w:rsidRPr="00D347A7" w:rsidRDefault="00DE1E93" w:rsidP="00DE1E93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47BA8E" w14:textId="77777777" w:rsidR="00D347A7" w:rsidRPr="00D347A7" w:rsidRDefault="00D347A7" w:rsidP="00D347A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347A7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23CCBA05" w14:textId="77777777" w:rsidR="00D347A7" w:rsidRPr="00D347A7" w:rsidRDefault="00D347A7" w:rsidP="00D347A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347A7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000922E5" w14:textId="77777777" w:rsidR="00D347A7" w:rsidRPr="00D347A7" w:rsidRDefault="00D347A7" w:rsidP="00D347A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798C4CD5" w14:textId="77777777" w:rsidR="00D347A7" w:rsidRPr="00D347A7" w:rsidRDefault="00D347A7" w:rsidP="00D347A7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66C7694" w14:textId="6F89AA01" w:rsidR="00D347A7" w:rsidRPr="00D347A7" w:rsidRDefault="00D347A7" w:rsidP="00D347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D3DF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="00BD3DF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D347A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punktów </w:t>
            </w:r>
            <w:r w:rsidRPr="00D347A7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5A0DBBF1" w14:textId="77777777" w:rsidR="00D347A7" w:rsidRPr="00D347A7" w:rsidRDefault="00D347A7" w:rsidP="00D347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347A7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  <w:p w14:paraId="7767E1D0" w14:textId="784A811A" w:rsidR="00DE1E93" w:rsidRPr="00D347A7" w:rsidRDefault="00DE1E93" w:rsidP="00D347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74EEFA8" w14:textId="51D1852B" w:rsidR="00DE1E93" w:rsidRPr="00DE1E93" w:rsidRDefault="00DA60C4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2</w:t>
            </w:r>
          </w:p>
        </w:tc>
      </w:tr>
      <w:tr w:rsidR="00DE1E93" w:rsidRPr="00DE1E93" w14:paraId="0D74A13A" w14:textId="77777777" w:rsidTr="00E939BA">
        <w:trPr>
          <w:trHeight w:val="57"/>
        </w:trPr>
        <w:tc>
          <w:tcPr>
            <w:tcW w:w="568" w:type="dxa"/>
            <w:vAlign w:val="center"/>
          </w:tcPr>
          <w:p w14:paraId="542EF093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7D023FA" w14:textId="77777777" w:rsidR="00DE1E93" w:rsidRPr="00DE1E93" w:rsidRDefault="00DE1E93" w:rsidP="00DE1E9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sz w:val="24"/>
                <w:szCs w:val="24"/>
              </w:rPr>
              <w:t>Projekt jest skierowany wyłącznie do osób z obszarów położonych na terenie Obszaru Strategicznej Interwencji, które uczą się, pracują lub zamieszkują w rozumieniu ustawy Kodeks cywilny na obszarach OSI, a w przypadku podmiotów – posiadają siedzibę, filię, delegaturę, oddział czy inną jednostkę organizacyjną na obszarach OSI.</w:t>
            </w:r>
          </w:p>
        </w:tc>
        <w:tc>
          <w:tcPr>
            <w:tcW w:w="5812" w:type="dxa"/>
          </w:tcPr>
          <w:p w14:paraId="7700E8DC" w14:textId="77777777" w:rsidR="00DE1E93" w:rsidRPr="00DE1E93" w:rsidRDefault="00DE1E93" w:rsidP="00DE1E9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Kryterium zostanie spełnione jeżeli 100% grupy docelowej będą stanowiły osoby/podmioty z Obszaru Strategicznej Interwencji. </w:t>
            </w:r>
          </w:p>
          <w:p w14:paraId="78F24537" w14:textId="77777777" w:rsidR="00DE1E93" w:rsidRPr="00DE1E93" w:rsidRDefault="00DE1E93" w:rsidP="00DE1E9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Obszary Strategicznej Interwencji (krajowe i regionalne)</w:t>
            </w:r>
            <w:r w:rsidRPr="00DE1E93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1"/>
            </w:r>
            <w:r w:rsidRPr="00DE1E93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01565495" w14:textId="77777777" w:rsidR="00DE1E93" w:rsidRPr="00DE1E93" w:rsidRDefault="00DE1E93" w:rsidP="00DE1E9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obszar OSI – miasta średnie tracące funkcje społeczno-gospodarcze: Staszów, Ostrowiec Świętokrzyski, Starachowice, Jędrzejów, Skarżysko-Kamienna, Sandomierz, Busko-Zdrój, Końskie.</w:t>
            </w:r>
          </w:p>
          <w:p w14:paraId="67F78682" w14:textId="77777777" w:rsidR="00DE1E93" w:rsidRPr="00DE1E93" w:rsidRDefault="00DE1E93" w:rsidP="00DE1E9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obszar OSI – obszary zagrożone trwałą marginalizacją: </w:t>
            </w:r>
          </w:p>
          <w:p w14:paraId="1DF013C7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lastRenderedPageBreak/>
              <w:t>gminy miejsko-wiejskie: Bodzentyn, Działoszyce, Koprzywnica, Łagów, Nowa Słupia, Skalbmierz, Zawichost.</w:t>
            </w:r>
          </w:p>
          <w:p w14:paraId="1E338379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Słupia, Tarłów, Waśniów, Wilczyce, Wojciechowice.</w:t>
            </w:r>
          </w:p>
          <w:p w14:paraId="39478C0E" w14:textId="77777777" w:rsidR="00DE1E93" w:rsidRPr="00DE1E93" w:rsidRDefault="00DE1E93" w:rsidP="00DE1E9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obszar OSI – OSI regionalne: </w:t>
            </w:r>
          </w:p>
          <w:p w14:paraId="08D4B96D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Kielecki Obszar Funkcjonalny: miasto: Kielce; gminy: Chęciny, Chmielnik, Daleszyce, Morawica, Pierzchnica, Górno, Masłów, Miedziana Góra, Piekoszów, Sitkówka- Nowiny, Strawczyn, Zagnańsk.</w:t>
            </w:r>
          </w:p>
          <w:p w14:paraId="63DA30E2" w14:textId="77777777" w:rsidR="00DE1E93" w:rsidRPr="00DE1E93" w:rsidRDefault="00DE1E93" w:rsidP="00DE1E93">
            <w:pPr>
              <w:numPr>
                <w:ilvl w:val="0"/>
                <w:numId w:val="2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44924756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MOF Miasta Północy: miasta: Końskie,  Ostrowiec Świętokrzyski, Skarżysko-Kamienna, Starachowice; gminy miejsko-wiejskie: Ćmielów, Kunów, Stąporków, Suchedniów, Wąchock, </w:t>
            </w:r>
            <w:r w:rsidRPr="00DE1E93">
              <w:rPr>
                <w:rFonts w:eastAsia="Calibri" w:cstheme="minorHAnsi"/>
                <w:sz w:val="24"/>
                <w:szCs w:val="24"/>
              </w:rPr>
              <w:lastRenderedPageBreak/>
              <w:t>Końskie (obszar wiejski); gminy wiejskie: Bałtów, Bliżyn, Bodzechów, Brody, Mirzec, Pawłów, Skarżysko-Kościelne, Waśniów;</w:t>
            </w:r>
          </w:p>
          <w:p w14:paraId="3AC78409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 xml:space="preserve">MOF Jędrzejów: miasta: Jędrzejów; gminy miejsko-wiejskie: Jędrzejów (obszar wiejski), Małogoszcz; gmina wiejska: Sobków; </w:t>
            </w:r>
          </w:p>
          <w:p w14:paraId="1321264A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Buska Zdroju: miasto: Busko-Zdrój; gmina miejsko-wiejska: Busko-Zdrój (obszar wiejski), Stopnica;</w:t>
            </w:r>
          </w:p>
          <w:p w14:paraId="79C69043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5199610F" w14:textId="77777777" w:rsidR="00DE1E93" w:rsidRPr="00DE1E93" w:rsidRDefault="00DE1E93" w:rsidP="00DE1E93">
            <w:pPr>
              <w:numPr>
                <w:ilvl w:val="0"/>
                <w:numId w:val="3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042D6D12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969" w:type="dxa"/>
          </w:tcPr>
          <w:p w14:paraId="5DBDFF3D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5CF5ADB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5816F8AF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044F474A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06EA311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5F72C46D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  <w:p w14:paraId="50E6702C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36A3B60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525C1FF8" w14:textId="77777777" w:rsidTr="00E939BA">
        <w:trPr>
          <w:trHeight w:val="57"/>
        </w:trPr>
        <w:tc>
          <w:tcPr>
            <w:tcW w:w="568" w:type="dxa"/>
            <w:vAlign w:val="center"/>
          </w:tcPr>
          <w:p w14:paraId="4E59EF42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B3C91DD" w14:textId="0698C159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 zakłada realizację działań z zakresu edukacji ekologicznej</w:t>
            </w:r>
            <w:r w:rsidR="00A071AC">
              <w:rPr>
                <w:rFonts w:eastAsia="Times New Roman" w:cstheme="minorHAnsi"/>
                <w:sz w:val="24"/>
                <w:szCs w:val="24"/>
              </w:rPr>
              <w:t xml:space="preserve"> dla minimum 50% uczestników projektu</w:t>
            </w:r>
            <w:r w:rsidRPr="00DE1E93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ACA339D" w14:textId="5DFD1342" w:rsidR="00D347A7" w:rsidRPr="00B91B43" w:rsidRDefault="00D347A7" w:rsidP="00D347A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 projekcie zaplanowane będą działania z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zakresu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edukacji ekologicznej. </w:t>
            </w:r>
            <w:r w:rsidRPr="00865E6C">
              <w:rPr>
                <w:rFonts w:eastAsia="Times New Roman" w:cstheme="minorHAnsi"/>
                <w:sz w:val="24"/>
                <w:szCs w:val="24"/>
              </w:rPr>
              <w:t>Celem działań projektowych powinno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być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zdobywani</w:t>
            </w:r>
            <w:r>
              <w:rPr>
                <w:rFonts w:eastAsia="Times New Roman" w:cstheme="minorHAnsi"/>
                <w:sz w:val="24"/>
                <w:szCs w:val="24"/>
              </w:rPr>
              <w:t>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/rozszerzani</w:t>
            </w:r>
            <w:r>
              <w:rPr>
                <w:rFonts w:eastAsia="Times New Roman" w:cstheme="minorHAnsi"/>
                <w:sz w:val="24"/>
                <w:szCs w:val="24"/>
              </w:rPr>
              <w:t>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wiedzy i umiejętności,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niezbędnych do życia w sposób zdrowy i ekologiczny. Dzięki wsparciu, </w:t>
            </w:r>
            <w:r>
              <w:rPr>
                <w:rFonts w:eastAsia="Times New Roman" w:cstheme="minorHAnsi"/>
                <w:sz w:val="24"/>
                <w:szCs w:val="24"/>
              </w:rPr>
              <w:t>osoby dorosłe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nabędą wiedzę lub umiejętności z zakresu ochrony środowiska i ochrony klimatu.</w:t>
            </w:r>
          </w:p>
          <w:p w14:paraId="68155870" w14:textId="6A2B04CB" w:rsidR="00DE1E93" w:rsidRPr="00DE1E93" w:rsidRDefault="00D347A7" w:rsidP="00D347A7">
            <w:pPr>
              <w:spacing w:before="100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969" w:type="dxa"/>
          </w:tcPr>
          <w:p w14:paraId="15EEBA86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0276677F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fakultatywne – spełnienie kryterium nie jest konieczne do przyznania dofinansowania (tj. przyznanie 0 punktów nie </w:t>
            </w:r>
          </w:p>
          <w:p w14:paraId="136D2B30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5E1E7ED2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2F4197A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79823954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247" w:type="dxa"/>
            <w:shd w:val="clear" w:color="auto" w:fill="auto"/>
          </w:tcPr>
          <w:p w14:paraId="13DE4DD2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22734123" w14:textId="77777777" w:rsidTr="00E939BA">
        <w:trPr>
          <w:trHeight w:val="57"/>
        </w:trPr>
        <w:tc>
          <w:tcPr>
            <w:tcW w:w="568" w:type="dxa"/>
            <w:vAlign w:val="center"/>
          </w:tcPr>
          <w:p w14:paraId="33434D27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1" w:name="_Hlk129848791"/>
          </w:p>
        </w:tc>
        <w:tc>
          <w:tcPr>
            <w:tcW w:w="3431" w:type="dxa"/>
          </w:tcPr>
          <w:p w14:paraId="37F3A5C3" w14:textId="75AA6312" w:rsidR="00DE1E93" w:rsidRPr="00DE1E93" w:rsidRDefault="00194668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816D5">
              <w:rPr>
                <w:sz w:val="24"/>
                <w:szCs w:val="24"/>
              </w:rPr>
              <w:t xml:space="preserve">Projekt realizowany jest z udziałem osób z niepełnosprawnościami </w:t>
            </w:r>
            <w:r>
              <w:rPr>
                <w:sz w:val="24"/>
                <w:szCs w:val="24"/>
              </w:rPr>
              <w:t xml:space="preserve">zatrudnionymi </w:t>
            </w:r>
            <w:r w:rsidRPr="003816D5">
              <w:rPr>
                <w:sz w:val="24"/>
                <w:szCs w:val="24"/>
              </w:rPr>
              <w:t xml:space="preserve">jako personel </w:t>
            </w:r>
            <w:r w:rsidR="00A76A62">
              <w:rPr>
                <w:sz w:val="24"/>
                <w:szCs w:val="24"/>
              </w:rPr>
              <w:t xml:space="preserve">merytoryczny </w:t>
            </w:r>
            <w:r w:rsidRPr="003816D5">
              <w:rPr>
                <w:sz w:val="24"/>
                <w:szCs w:val="24"/>
              </w:rPr>
              <w:t>projektu.</w:t>
            </w:r>
          </w:p>
        </w:tc>
        <w:tc>
          <w:tcPr>
            <w:tcW w:w="5812" w:type="dxa"/>
          </w:tcPr>
          <w:p w14:paraId="1276D207" w14:textId="2BDC30E2" w:rsidR="009C389B" w:rsidRPr="009C389B" w:rsidRDefault="009C389B" w:rsidP="009C389B">
            <w:pPr>
              <w:tabs>
                <w:tab w:val="left" w:pos="1302"/>
              </w:tabs>
              <w:spacing w:after="120" w:line="276" w:lineRule="auto"/>
              <w:rPr>
                <w:sz w:val="24"/>
                <w:szCs w:val="24"/>
              </w:rPr>
            </w:pPr>
            <w:r w:rsidRPr="009C389B">
              <w:rPr>
                <w:sz w:val="24"/>
                <w:szCs w:val="24"/>
              </w:rPr>
              <w:t xml:space="preserve">Kryterium zostanie spełnione w przypadku, gdy Wnioskodawca zatrudni minimum jedną osobę z niepełnosprawnościami jako personel </w:t>
            </w:r>
            <w:r w:rsidR="00A76A62">
              <w:rPr>
                <w:sz w:val="24"/>
                <w:szCs w:val="24"/>
              </w:rPr>
              <w:t xml:space="preserve">merytoryczny </w:t>
            </w:r>
            <w:r w:rsidRPr="009C389B">
              <w:rPr>
                <w:sz w:val="24"/>
                <w:szCs w:val="24"/>
              </w:rPr>
              <w:t xml:space="preserve">w projekcie, pod warunkiem spełnienia wymagań określonych dla jego funkcji.  Personel w projekcie to osoby zaangażowane do realizacji </w:t>
            </w:r>
            <w:r w:rsidR="00A76A62">
              <w:rPr>
                <w:sz w:val="24"/>
                <w:szCs w:val="24"/>
              </w:rPr>
              <w:t>zadań</w:t>
            </w:r>
            <w:r w:rsidR="00931DC0">
              <w:rPr>
                <w:sz w:val="24"/>
                <w:szCs w:val="24"/>
              </w:rPr>
              <w:t xml:space="preserve"> merytorycznych</w:t>
            </w:r>
            <w:r w:rsidR="00A071AC">
              <w:rPr>
                <w:sz w:val="24"/>
                <w:szCs w:val="24"/>
              </w:rPr>
              <w:t xml:space="preserve"> </w:t>
            </w:r>
            <w:r w:rsidRPr="009C389B">
              <w:rPr>
                <w:sz w:val="24"/>
                <w:szCs w:val="24"/>
              </w:rPr>
              <w:t>w ramach projektu</w:t>
            </w:r>
            <w:r w:rsidR="00931DC0">
              <w:rPr>
                <w:sz w:val="24"/>
                <w:szCs w:val="24"/>
              </w:rPr>
              <w:t>.</w:t>
            </w:r>
          </w:p>
          <w:p w14:paraId="22A3571A" w14:textId="736418B4" w:rsidR="00691BDF" w:rsidRPr="00A15A93" w:rsidRDefault="009C389B" w:rsidP="009C389B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9C389B">
              <w:rPr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3969" w:type="dxa"/>
          </w:tcPr>
          <w:p w14:paraId="6F513471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1955D581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0CEC727C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dyskwalifikuje z możliwości uzyskania dofinansowania). </w:t>
            </w:r>
          </w:p>
          <w:p w14:paraId="65F0B07F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DAFF3D8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422A7B09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247" w:type="dxa"/>
            <w:shd w:val="clear" w:color="auto" w:fill="auto"/>
          </w:tcPr>
          <w:p w14:paraId="72BEF2BD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bookmarkEnd w:id="1"/>
      <w:tr w:rsidR="00DE1E93" w:rsidRPr="00DE1E93" w14:paraId="241E8D18" w14:textId="77777777" w:rsidTr="00E939BA">
        <w:trPr>
          <w:trHeight w:val="57"/>
        </w:trPr>
        <w:tc>
          <w:tcPr>
            <w:tcW w:w="568" w:type="dxa"/>
            <w:vAlign w:val="center"/>
          </w:tcPr>
          <w:p w14:paraId="3A969496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DCF1329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5812" w:type="dxa"/>
          </w:tcPr>
          <w:p w14:paraId="4C1EEF79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DE1E93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2"/>
            </w:r>
            <w:r w:rsidRPr="00DE1E93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59D5DE28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W treści wniosku należy wykazać w jakim zakresie i z jakimi działaniami występuje komplementarność.</w:t>
            </w:r>
          </w:p>
          <w:p w14:paraId="7CB87F44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Realizacja projektów komplementarnych przyczyni się do osiągnięcia dodatkowych korzyści, m.in. w zakresie:</w:t>
            </w:r>
          </w:p>
          <w:p w14:paraId="4CF752A2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4729DF4D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oszczędność czasu (uzyskiwanie określonych rezultatów w krótszym okresie czasu),</w:t>
            </w:r>
          </w:p>
          <w:p w14:paraId="2C686DA2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3D429F77" w14:textId="77777777" w:rsidR="00DE1E93" w:rsidRPr="00DE1E93" w:rsidRDefault="00DE1E93" w:rsidP="00DE1E93">
            <w:pPr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3FEC7A3D" w14:textId="77777777" w:rsidR="00DE1E93" w:rsidRPr="00DE1E93" w:rsidRDefault="00DE1E93" w:rsidP="00DE1E93">
            <w:pPr>
              <w:numPr>
                <w:ilvl w:val="0"/>
                <w:numId w:val="10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6E1A401D" w14:textId="77777777" w:rsidR="00DE1E93" w:rsidRPr="00DE1E93" w:rsidRDefault="00DE1E93" w:rsidP="00DE1E93">
            <w:pPr>
              <w:numPr>
                <w:ilvl w:val="0"/>
                <w:numId w:val="10"/>
              </w:numPr>
              <w:spacing w:after="12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001A7D18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969" w:type="dxa"/>
          </w:tcPr>
          <w:p w14:paraId="133DAC35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4004205B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795A269E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12886C78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16B5EED2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5C979CBE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247" w:type="dxa"/>
            <w:shd w:val="clear" w:color="auto" w:fill="auto"/>
          </w:tcPr>
          <w:p w14:paraId="3F65168A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  <w:tr w:rsidR="00DE1E93" w:rsidRPr="00DE1E93" w14:paraId="7E976882" w14:textId="77777777" w:rsidTr="00E939BA">
        <w:trPr>
          <w:trHeight w:val="57"/>
        </w:trPr>
        <w:tc>
          <w:tcPr>
            <w:tcW w:w="568" w:type="dxa"/>
            <w:vAlign w:val="center"/>
          </w:tcPr>
          <w:p w14:paraId="31FCF823" w14:textId="77777777" w:rsidR="00DE1E93" w:rsidRPr="00DE1E93" w:rsidRDefault="00DE1E93" w:rsidP="00DE1E93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0C81DAC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Projekt realizowany jest w formule partnerstwa.</w:t>
            </w:r>
          </w:p>
        </w:tc>
        <w:tc>
          <w:tcPr>
            <w:tcW w:w="5812" w:type="dxa"/>
          </w:tcPr>
          <w:p w14:paraId="282729DA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spełnione w przypadku, gdy Wnioskodawca zakłada realizację projektu w formule partnerstwa.</w:t>
            </w:r>
          </w:p>
          <w:p w14:paraId="017D45EC" w14:textId="77777777" w:rsidR="00DE1E93" w:rsidRPr="00DE1E93" w:rsidRDefault="00DE1E93" w:rsidP="00DE1E9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969" w:type="dxa"/>
          </w:tcPr>
          <w:p w14:paraId="3DF02B47" w14:textId="77777777" w:rsidR="00DE1E93" w:rsidRPr="00DE1E93" w:rsidRDefault="00DE1E93" w:rsidP="00DE1E9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41B913A4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</w:t>
            </w: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przyznania dofinansowania (tj. przyznanie 0 punktów nie </w:t>
            </w:r>
          </w:p>
          <w:p w14:paraId="74335F81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71E3CB66" w14:textId="77777777" w:rsidR="00DE1E93" w:rsidRPr="00DE1E93" w:rsidRDefault="00DE1E93" w:rsidP="00DE1E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AFF0BDA" w14:textId="77777777" w:rsidR="00DE1E93" w:rsidRPr="00DE1E93" w:rsidRDefault="00DE1E93" w:rsidP="00DE1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DE1E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DE1E9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35769784" w14:textId="77777777" w:rsidR="00DE1E93" w:rsidRPr="00DE1E93" w:rsidRDefault="00DE1E93" w:rsidP="00D600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247" w:type="dxa"/>
            <w:shd w:val="clear" w:color="auto" w:fill="auto"/>
          </w:tcPr>
          <w:p w14:paraId="219F7D52" w14:textId="77777777" w:rsidR="00DE1E93" w:rsidRPr="00DE1E93" w:rsidRDefault="00DE1E93" w:rsidP="00DE1E9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E1E93">
              <w:rPr>
                <w:rFonts w:eastAsia="Times New Roman" w:cstheme="minorHAnsi"/>
                <w:sz w:val="24"/>
                <w:szCs w:val="24"/>
              </w:rPr>
              <w:lastRenderedPageBreak/>
              <w:t>1, 2</w:t>
            </w:r>
          </w:p>
        </w:tc>
      </w:tr>
    </w:tbl>
    <w:p w14:paraId="7404C102" w14:textId="77777777" w:rsidR="00DB21BC" w:rsidRDefault="00DB21BC" w:rsidP="00A65B13"/>
    <w:sectPr w:rsidR="00DB21BC" w:rsidSect="00D75F66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CE28" w14:textId="77777777" w:rsidR="00BD1D4F" w:rsidRDefault="00BD1D4F" w:rsidP="00DE1E93">
      <w:pPr>
        <w:spacing w:after="0" w:line="240" w:lineRule="auto"/>
      </w:pPr>
      <w:r>
        <w:separator/>
      </w:r>
    </w:p>
  </w:endnote>
  <w:endnote w:type="continuationSeparator" w:id="0">
    <w:p w14:paraId="54E8FDB7" w14:textId="77777777" w:rsidR="00BD1D4F" w:rsidRDefault="00BD1D4F" w:rsidP="00DE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7029" w14:textId="77777777" w:rsidR="00BD1D4F" w:rsidRDefault="00BD1D4F" w:rsidP="00DE1E93">
      <w:pPr>
        <w:spacing w:after="0" w:line="240" w:lineRule="auto"/>
      </w:pPr>
      <w:r>
        <w:separator/>
      </w:r>
    </w:p>
  </w:footnote>
  <w:footnote w:type="continuationSeparator" w:id="0">
    <w:p w14:paraId="045F82B7" w14:textId="77777777" w:rsidR="00BD1D4F" w:rsidRDefault="00BD1D4F" w:rsidP="00DE1E93">
      <w:pPr>
        <w:spacing w:after="0" w:line="240" w:lineRule="auto"/>
      </w:pPr>
      <w:r>
        <w:continuationSeparator/>
      </w:r>
    </w:p>
  </w:footnote>
  <w:footnote w:id="1">
    <w:p w14:paraId="3690A2FB" w14:textId="77777777" w:rsidR="00DE1E93" w:rsidRPr="00865E6C" w:rsidRDefault="00DE1E93" w:rsidP="00DE1E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5E6C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  <w:p w14:paraId="65C939F1" w14:textId="77777777" w:rsidR="00DE1E93" w:rsidRPr="00865E6C" w:rsidRDefault="00DE1E93" w:rsidP="00DE1E93">
      <w:pPr>
        <w:pStyle w:val="Tekstprzypisudolnego"/>
      </w:pPr>
    </w:p>
    <w:p w14:paraId="73C0CCAE" w14:textId="77777777" w:rsidR="00DE1E93" w:rsidRDefault="00DE1E93" w:rsidP="00DE1E93">
      <w:pPr>
        <w:pStyle w:val="Tekstprzypisudolnego"/>
      </w:pPr>
    </w:p>
  </w:footnote>
  <w:footnote w:id="2">
    <w:p w14:paraId="46793243" w14:textId="77777777" w:rsidR="00DE1E93" w:rsidRPr="00445FB3" w:rsidRDefault="00DE1E93" w:rsidP="00DE1E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328A0257" w14:textId="77777777" w:rsidR="00DE1E93" w:rsidRDefault="00DE1E93" w:rsidP="00DE1E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FF2E" w14:textId="5F8B35C4" w:rsidR="00AE62B1" w:rsidRDefault="00AE62B1" w:rsidP="00D75F66">
    <w:pPr>
      <w:pStyle w:val="Nagwek"/>
      <w:jc w:val="center"/>
    </w:pPr>
    <w:r>
      <w:rPr>
        <w:noProof/>
      </w:rPr>
      <w:drawing>
        <wp:inline distT="0" distB="0" distL="0" distR="0" wp14:anchorId="16850022" wp14:editId="103F1812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736E"/>
    <w:multiLevelType w:val="hybridMultilevel"/>
    <w:tmpl w:val="26E6B004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4472C2B"/>
    <w:multiLevelType w:val="hybridMultilevel"/>
    <w:tmpl w:val="76E6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76862"/>
    <w:multiLevelType w:val="hybridMultilevel"/>
    <w:tmpl w:val="8A1A6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36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326641"/>
    <w:multiLevelType w:val="hybridMultilevel"/>
    <w:tmpl w:val="37D07E00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812013"/>
    <w:multiLevelType w:val="hybridMultilevel"/>
    <w:tmpl w:val="EBEC52A4"/>
    <w:lvl w:ilvl="0" w:tplc="FB4AE2CC">
      <w:start w:val="1"/>
      <w:numFmt w:val="decimal"/>
      <w:lvlText w:val="2.2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02A0"/>
    <w:multiLevelType w:val="hybridMultilevel"/>
    <w:tmpl w:val="B2BEB2C2"/>
    <w:lvl w:ilvl="0" w:tplc="86E0B9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F7B9E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2" w15:restartNumberingAfterBreak="0">
    <w:nsid w:val="74D601C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136629770">
    <w:abstractNumId w:val="0"/>
  </w:num>
  <w:num w:numId="2" w16cid:durableId="1699500483">
    <w:abstractNumId w:val="8"/>
  </w:num>
  <w:num w:numId="3" w16cid:durableId="1614290501">
    <w:abstractNumId w:val="10"/>
  </w:num>
  <w:num w:numId="4" w16cid:durableId="1994142588">
    <w:abstractNumId w:val="12"/>
  </w:num>
  <w:num w:numId="5" w16cid:durableId="1752703373">
    <w:abstractNumId w:val="11"/>
  </w:num>
  <w:num w:numId="6" w16cid:durableId="1442143546">
    <w:abstractNumId w:val="9"/>
  </w:num>
  <w:num w:numId="7" w16cid:durableId="1307903965">
    <w:abstractNumId w:val="5"/>
  </w:num>
  <w:num w:numId="8" w16cid:durableId="1239900464">
    <w:abstractNumId w:val="6"/>
  </w:num>
  <w:num w:numId="9" w16cid:durableId="1275671452">
    <w:abstractNumId w:val="2"/>
  </w:num>
  <w:num w:numId="10" w16cid:durableId="669216245">
    <w:abstractNumId w:val="13"/>
  </w:num>
  <w:num w:numId="11" w16cid:durableId="709652016">
    <w:abstractNumId w:val="7"/>
  </w:num>
  <w:num w:numId="12" w16cid:durableId="1372340278">
    <w:abstractNumId w:val="4"/>
  </w:num>
  <w:num w:numId="13" w16cid:durableId="1490443196">
    <w:abstractNumId w:val="3"/>
  </w:num>
  <w:num w:numId="14" w16cid:durableId="93513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3"/>
    <w:rsid w:val="00040DBD"/>
    <w:rsid w:val="000C22F2"/>
    <w:rsid w:val="000D3E0E"/>
    <w:rsid w:val="000D7DAB"/>
    <w:rsid w:val="0010054D"/>
    <w:rsid w:val="00116A36"/>
    <w:rsid w:val="00125793"/>
    <w:rsid w:val="00194668"/>
    <w:rsid w:val="001B7DD9"/>
    <w:rsid w:val="001D25FF"/>
    <w:rsid w:val="001F4317"/>
    <w:rsid w:val="00244E2A"/>
    <w:rsid w:val="002D740B"/>
    <w:rsid w:val="002E0ACB"/>
    <w:rsid w:val="002E2B4B"/>
    <w:rsid w:val="00332290"/>
    <w:rsid w:val="003462E7"/>
    <w:rsid w:val="003800F0"/>
    <w:rsid w:val="0039675B"/>
    <w:rsid w:val="003A6368"/>
    <w:rsid w:val="003C69BB"/>
    <w:rsid w:val="0041373E"/>
    <w:rsid w:val="00416148"/>
    <w:rsid w:val="00431E42"/>
    <w:rsid w:val="0047378F"/>
    <w:rsid w:val="00491586"/>
    <w:rsid w:val="004A2E16"/>
    <w:rsid w:val="004F2750"/>
    <w:rsid w:val="004F2BE6"/>
    <w:rsid w:val="004F6529"/>
    <w:rsid w:val="00526028"/>
    <w:rsid w:val="00535F38"/>
    <w:rsid w:val="005564D0"/>
    <w:rsid w:val="005C3A44"/>
    <w:rsid w:val="00641FD3"/>
    <w:rsid w:val="00691BDF"/>
    <w:rsid w:val="006B3054"/>
    <w:rsid w:val="006B3140"/>
    <w:rsid w:val="006B577A"/>
    <w:rsid w:val="006D288C"/>
    <w:rsid w:val="006F0129"/>
    <w:rsid w:val="00747322"/>
    <w:rsid w:val="0082228F"/>
    <w:rsid w:val="00827CB4"/>
    <w:rsid w:val="0085095D"/>
    <w:rsid w:val="00863FD9"/>
    <w:rsid w:val="00873438"/>
    <w:rsid w:val="008E61DC"/>
    <w:rsid w:val="00910E94"/>
    <w:rsid w:val="00931DC0"/>
    <w:rsid w:val="009734BF"/>
    <w:rsid w:val="009C389B"/>
    <w:rsid w:val="009E3279"/>
    <w:rsid w:val="00A0321E"/>
    <w:rsid w:val="00A06934"/>
    <w:rsid w:val="00A071AC"/>
    <w:rsid w:val="00A15A93"/>
    <w:rsid w:val="00A65B13"/>
    <w:rsid w:val="00A76A62"/>
    <w:rsid w:val="00A81F9E"/>
    <w:rsid w:val="00AA38D0"/>
    <w:rsid w:val="00AD75C6"/>
    <w:rsid w:val="00AE62B1"/>
    <w:rsid w:val="00B508A8"/>
    <w:rsid w:val="00B71842"/>
    <w:rsid w:val="00BA55A2"/>
    <w:rsid w:val="00BB2299"/>
    <w:rsid w:val="00BB7F1B"/>
    <w:rsid w:val="00BC2E1A"/>
    <w:rsid w:val="00BC4A74"/>
    <w:rsid w:val="00BD1D4F"/>
    <w:rsid w:val="00BD3DF7"/>
    <w:rsid w:val="00BE7828"/>
    <w:rsid w:val="00BF6145"/>
    <w:rsid w:val="00C31D36"/>
    <w:rsid w:val="00C8165F"/>
    <w:rsid w:val="00CF1158"/>
    <w:rsid w:val="00CF55B9"/>
    <w:rsid w:val="00D00C67"/>
    <w:rsid w:val="00D033C6"/>
    <w:rsid w:val="00D15569"/>
    <w:rsid w:val="00D347A7"/>
    <w:rsid w:val="00D6000C"/>
    <w:rsid w:val="00D75F66"/>
    <w:rsid w:val="00D77AAB"/>
    <w:rsid w:val="00DA60C4"/>
    <w:rsid w:val="00DA743D"/>
    <w:rsid w:val="00DB21BC"/>
    <w:rsid w:val="00DB4CCB"/>
    <w:rsid w:val="00DC175B"/>
    <w:rsid w:val="00DC5B83"/>
    <w:rsid w:val="00DC7AFB"/>
    <w:rsid w:val="00DE1E93"/>
    <w:rsid w:val="00E01150"/>
    <w:rsid w:val="00E02608"/>
    <w:rsid w:val="00E20024"/>
    <w:rsid w:val="00E37D06"/>
    <w:rsid w:val="00E56384"/>
    <w:rsid w:val="00E65AC7"/>
    <w:rsid w:val="00E939BA"/>
    <w:rsid w:val="00EA66D6"/>
    <w:rsid w:val="00ED0578"/>
    <w:rsid w:val="00F36658"/>
    <w:rsid w:val="00F45521"/>
    <w:rsid w:val="00F469A7"/>
    <w:rsid w:val="00FB3A23"/>
    <w:rsid w:val="00FD3B6F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3F288"/>
  <w15:chartTrackingRefBased/>
  <w15:docId w15:val="{7A066AA7-D92F-4384-B19C-2213A9D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DE1E9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E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E9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1E93"/>
    <w:pPr>
      <w:ind w:left="720"/>
      <w:contextualSpacing/>
    </w:pPr>
  </w:style>
  <w:style w:type="paragraph" w:styleId="Poprawka">
    <w:name w:val="Revision"/>
    <w:hidden/>
    <w:uiPriority w:val="99"/>
    <w:semiHidden/>
    <w:rsid w:val="00BA55A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4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A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A7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B1"/>
  </w:style>
  <w:style w:type="paragraph" w:styleId="Stopka">
    <w:name w:val="footer"/>
    <w:basedOn w:val="Normalny"/>
    <w:link w:val="StopkaZnak"/>
    <w:uiPriority w:val="99"/>
    <w:unhideWhenUsed/>
    <w:rsid w:val="00AE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6D21-C30D-40E0-9069-97D7ADEA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12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Bombol, Agnieszka</dc:creator>
  <cp:keywords/>
  <dc:description/>
  <cp:lastModifiedBy>Prusik, Adam</cp:lastModifiedBy>
  <cp:revision>249</cp:revision>
  <dcterms:created xsi:type="dcterms:W3CDTF">2023-02-27T10:49:00Z</dcterms:created>
  <dcterms:modified xsi:type="dcterms:W3CDTF">2023-03-30T06:15:00Z</dcterms:modified>
</cp:coreProperties>
</file>