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3868AD" w:rsidRDefault="003868AD" w:rsidP="003868AD"/>
    <w:p w:rsidR="003868AD" w:rsidRDefault="003868AD" w:rsidP="003868AD"/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9E3E25" w:rsidP="00E80C4A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Informacja na temat projektu wybranego do dofinansowania w trybie pozakonkursowym  </w:t>
      </w:r>
      <w:r w:rsidR="00E80C4A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dla Poddziałania 8.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3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>.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5</w:t>
      </w:r>
      <w:r w:rsidRPr="009E3E25">
        <w:rPr>
          <w:rFonts w:ascii="Arial" w:eastAsiaTheme="minorHAnsi" w:hAnsi="Arial" w:cs="Arial"/>
          <w:b/>
          <w:bCs/>
          <w:color w:val="000000"/>
          <w:lang w:eastAsia="en-US"/>
        </w:rPr>
        <w:t xml:space="preserve"> Realizacja programu stypendialnego </w:t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 xml:space="preserve">skierowanego do uczniów szkół ponadpodstawowych </w:t>
      </w:r>
      <w:r w:rsidR="00E80C4A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 w:rsidR="00F0156C">
        <w:rPr>
          <w:rFonts w:ascii="Arial" w:eastAsiaTheme="minorHAnsi" w:hAnsi="Arial" w:cs="Arial"/>
          <w:b/>
          <w:bCs/>
          <w:color w:val="000000"/>
          <w:lang w:eastAsia="en-US"/>
        </w:rPr>
        <w:t>(projekt pozakonkursowy):</w:t>
      </w:r>
    </w:p>
    <w:p w:rsid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148"/>
        <w:gridCol w:w="4505"/>
        <w:gridCol w:w="1838"/>
        <w:gridCol w:w="2030"/>
        <w:gridCol w:w="1765"/>
        <w:gridCol w:w="1691"/>
      </w:tblGrid>
      <w:tr w:rsidR="00E80C4A" w:rsidTr="00E80C4A"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38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2030" w:type="dxa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0" w:type="auto"/>
          </w:tcPr>
          <w:p w:rsidR="009E3E25" w:rsidRPr="009E3E25" w:rsidRDefault="009E3E25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E80C4A" w:rsidTr="00E80C4A"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9E3E25" w:rsidRPr="008501F0" w:rsidRDefault="009E3E25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Świętokrzyski program stypendialny 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Województwo Świętokrzyskie/ Departament  Edukacji, Sportu i Turystyki Urzędu Marszałkowskiego w Kielcach</w:t>
            </w:r>
          </w:p>
        </w:tc>
        <w:tc>
          <w:tcPr>
            <w:tcW w:w="1838" w:type="dxa"/>
          </w:tcPr>
          <w:p w:rsidR="009E3E25" w:rsidRPr="008501F0" w:rsidRDefault="00E80C4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975 240,00 PLN</w:t>
            </w:r>
          </w:p>
        </w:tc>
        <w:tc>
          <w:tcPr>
            <w:tcW w:w="2030" w:type="dxa"/>
          </w:tcPr>
          <w:p w:rsidR="009E3E25" w:rsidRPr="008501F0" w:rsidRDefault="00F0156C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 083 600,00 PLN</w:t>
            </w:r>
          </w:p>
        </w:tc>
        <w:tc>
          <w:tcPr>
            <w:tcW w:w="0" w:type="auto"/>
          </w:tcPr>
          <w:p w:rsidR="009E3E25" w:rsidRPr="008501F0" w:rsidRDefault="00E80C4A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</w:t>
            </w:r>
            <w:r w:rsidR="008501F0"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.09.201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9 </w:t>
            </w:r>
            <w:r w:rsidR="008501F0"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0" w:type="auto"/>
          </w:tcPr>
          <w:p w:rsidR="009E3E25" w:rsidRPr="008501F0" w:rsidRDefault="008501F0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– 31.08.20</w:t>
            </w:r>
            <w:r w:rsidR="00E80C4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bookmarkStart w:id="0" w:name="_GoBack"/>
      <w:bookmarkEnd w:id="0"/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7AC" w:rsidRDefault="001447AC">
      <w:r>
        <w:separator/>
      </w:r>
    </w:p>
  </w:endnote>
  <w:endnote w:type="continuationSeparator" w:id="0">
    <w:p w:rsidR="001447AC" w:rsidRDefault="0014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7AC" w:rsidRDefault="001447AC">
      <w:r>
        <w:separator/>
      </w:r>
    </w:p>
  </w:footnote>
  <w:footnote w:type="continuationSeparator" w:id="0">
    <w:p w:rsidR="001447AC" w:rsidRDefault="0014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229CC"/>
    <w:rsid w:val="001447AC"/>
    <w:rsid w:val="0018423D"/>
    <w:rsid w:val="001C69C1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60FB0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E34E0"/>
    <w:rsid w:val="006E45C5"/>
    <w:rsid w:val="00702879"/>
    <w:rsid w:val="00704ECA"/>
    <w:rsid w:val="0072741D"/>
    <w:rsid w:val="00744830"/>
    <w:rsid w:val="00755B09"/>
    <w:rsid w:val="00757F55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0C4A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B12D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Wiśniewska, Teresa</cp:lastModifiedBy>
  <cp:revision>4</cp:revision>
  <cp:lastPrinted>2017-08-16T06:33:00Z</cp:lastPrinted>
  <dcterms:created xsi:type="dcterms:W3CDTF">2019-10-21T11:30:00Z</dcterms:created>
  <dcterms:modified xsi:type="dcterms:W3CDTF">2019-10-21T11:33:00Z</dcterms:modified>
</cp:coreProperties>
</file>