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5000" w:type="pct"/>
        <w:tblInd w:w="-1" w:type="dxa"/>
        <w:tblCellMar>
          <w:left w:w="0" w:type="dxa"/>
          <w:right w:w="0" w:type="dxa"/>
        </w:tblCellMar>
        <w:tblLook w:val="04A0" w:firstRow="1" w:lastRow="0" w:firstColumn="1" w:lastColumn="0" w:noHBand="0" w:noVBand="1"/>
      </w:tblPr>
      <w:tblGrid>
        <w:gridCol w:w="2127"/>
        <w:gridCol w:w="3106"/>
        <w:gridCol w:w="2374"/>
        <w:gridCol w:w="2859"/>
      </w:tblGrid>
      <w:tr w:rsidR="00330BC0" w:rsidRPr="00330BC0" w:rsidTr="00D61255">
        <w:tc>
          <w:tcPr>
            <w:tcW w:w="1016" w:type="pct"/>
            <w:tcMar>
              <w:left w:w="0" w:type="dxa"/>
              <w:right w:w="0" w:type="dxa"/>
            </w:tcMar>
          </w:tcPr>
          <w:p w:rsidR="00330BC0" w:rsidRPr="00330BC0" w:rsidRDefault="00330BC0" w:rsidP="00330BC0">
            <w:pPr>
              <w:spacing w:after="0" w:line="240" w:lineRule="auto"/>
              <w:rPr>
                <w:rFonts w:eastAsia="Times New Roman"/>
                <w:noProof/>
                <w:sz w:val="24"/>
                <w:szCs w:val="24"/>
                <w:lang w:eastAsia="pl-PL"/>
              </w:rPr>
            </w:pPr>
            <w:r w:rsidRPr="00330BC0">
              <w:rPr>
                <w:rFonts w:eastAsia="Times New Roman"/>
                <w:noProof/>
                <w:sz w:val="24"/>
                <w:szCs w:val="24"/>
                <w:lang w:eastAsia="pl-PL"/>
              </w:rPr>
              <w:drawing>
                <wp:inline distT="0" distB="0" distL="0" distR="0">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330BC0" w:rsidRPr="00330BC0" w:rsidRDefault="00330BC0" w:rsidP="00330BC0">
            <w:pPr>
              <w:spacing w:after="0" w:line="240" w:lineRule="auto"/>
              <w:ind w:left="48"/>
              <w:jc w:val="center"/>
              <w:rPr>
                <w:rFonts w:eastAsia="Times New Roman"/>
                <w:noProof/>
                <w:sz w:val="24"/>
                <w:szCs w:val="24"/>
                <w:lang w:eastAsia="pl-PL"/>
              </w:rPr>
            </w:pPr>
            <w:r w:rsidRPr="00330BC0">
              <w:rPr>
                <w:rFonts w:eastAsia="Times New Roman"/>
                <w:noProof/>
                <w:sz w:val="24"/>
                <w:szCs w:val="24"/>
                <w:lang w:eastAsia="pl-PL"/>
              </w:rPr>
              <w:drawing>
                <wp:inline distT="0" distB="0" distL="0" distR="0">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330BC0" w:rsidRPr="00330BC0" w:rsidRDefault="00330BC0" w:rsidP="00330BC0">
            <w:pPr>
              <w:spacing w:after="0" w:line="240" w:lineRule="auto"/>
              <w:ind w:left="-1"/>
              <w:jc w:val="center"/>
              <w:rPr>
                <w:rFonts w:eastAsia="Times New Roman"/>
                <w:noProof/>
                <w:sz w:val="24"/>
                <w:szCs w:val="24"/>
                <w:lang w:eastAsia="pl-PL"/>
              </w:rPr>
            </w:pPr>
            <w:r w:rsidRPr="00330BC0">
              <w:rPr>
                <w:rFonts w:eastAsia="Times New Roman"/>
                <w:noProof/>
                <w:sz w:val="24"/>
                <w:szCs w:val="24"/>
                <w:lang w:eastAsia="pl-PL"/>
              </w:rPr>
              <w:drawing>
                <wp:inline distT="0" distB="0" distL="0" distR="0">
                  <wp:extent cx="9525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330BC0" w:rsidRPr="00330BC0" w:rsidRDefault="00330BC0" w:rsidP="00330BC0">
            <w:pPr>
              <w:spacing w:after="0" w:line="240" w:lineRule="auto"/>
              <w:ind w:right="-1"/>
              <w:jc w:val="right"/>
              <w:rPr>
                <w:rFonts w:eastAsia="Times New Roman"/>
                <w:noProof/>
                <w:sz w:val="24"/>
                <w:szCs w:val="24"/>
                <w:lang w:eastAsia="pl-PL"/>
              </w:rPr>
            </w:pPr>
            <w:r w:rsidRPr="00330BC0">
              <w:rPr>
                <w:rFonts w:eastAsia="Times New Roman"/>
                <w:noProof/>
                <w:sz w:val="24"/>
                <w:szCs w:val="24"/>
                <w:lang w:eastAsia="pl-PL"/>
              </w:rPr>
              <w:drawing>
                <wp:inline distT="0" distB="0" distL="0" distR="0">
                  <wp:extent cx="14573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557320"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0" t="0" r="3175"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3625" cy="4231640"/>
                    </a:xfrm>
                    <a:prstGeom prst="rect">
                      <a:avLst/>
                    </a:prstGeom>
                    <a:noFill/>
                    <a:ln>
                      <a:noFill/>
                    </a:ln>
                  </pic:spPr>
                </pic:pic>
              </a:graphicData>
            </a:graphic>
          </wp:inline>
        </w:drawing>
      </w:r>
    </w:p>
    <w:p w:rsidR="00B2260A" w:rsidRDefault="00B2260A" w:rsidP="0028357C">
      <w:pPr>
        <w:jc w:val="center"/>
        <w:rPr>
          <w:rFonts w:ascii="Arial" w:hAnsi="Arial" w:cs="Arial"/>
          <w:sz w:val="20"/>
          <w:szCs w:val="20"/>
        </w:rPr>
      </w:pPr>
    </w:p>
    <w:p w:rsidR="0028357C" w:rsidRDefault="008E69B2" w:rsidP="0028357C">
      <w:pPr>
        <w:jc w:val="center"/>
        <w:rPr>
          <w:rFonts w:ascii="Arial" w:hAnsi="Arial" w:cs="Arial"/>
          <w:sz w:val="20"/>
          <w:szCs w:val="20"/>
        </w:rPr>
      </w:pPr>
      <w:r>
        <w:rPr>
          <w:rFonts w:ascii="Arial" w:hAnsi="Arial" w:cs="Arial"/>
          <w:sz w:val="20"/>
          <w:szCs w:val="20"/>
        </w:rPr>
        <w:t xml:space="preserve">Kielce, </w:t>
      </w:r>
      <w:r w:rsidR="00F1134A">
        <w:rPr>
          <w:rFonts w:ascii="Arial" w:hAnsi="Arial" w:cs="Arial"/>
          <w:sz w:val="20"/>
          <w:szCs w:val="20"/>
        </w:rPr>
        <w:t xml:space="preserve">maj </w:t>
      </w:r>
      <w:r w:rsidR="00D96699">
        <w:rPr>
          <w:rFonts w:ascii="Arial" w:hAnsi="Arial" w:cs="Arial"/>
          <w:sz w:val="20"/>
          <w:szCs w:val="20"/>
        </w:rPr>
        <w:t>2018</w:t>
      </w:r>
      <w:r w:rsidR="0028357C" w:rsidRPr="00B2260A">
        <w:rPr>
          <w:rFonts w:ascii="Arial" w:hAnsi="Arial" w:cs="Arial"/>
          <w:sz w:val="20"/>
          <w:szCs w:val="20"/>
        </w:rPr>
        <w:t xml:space="preserve"> </w:t>
      </w:r>
    </w:p>
    <w:p w:rsidR="00330BC0" w:rsidRDefault="00330BC0" w:rsidP="0028357C">
      <w:pPr>
        <w:jc w:val="center"/>
        <w:rPr>
          <w:rFonts w:ascii="Arial" w:hAnsi="Arial" w:cs="Arial"/>
          <w:sz w:val="20"/>
          <w:szCs w:val="20"/>
        </w:rPr>
      </w:pPr>
    </w:p>
    <w:p w:rsidR="00330BC0" w:rsidRDefault="00330BC0" w:rsidP="0028357C">
      <w:pPr>
        <w:jc w:val="center"/>
        <w:rPr>
          <w:rFonts w:ascii="Arial" w:hAnsi="Arial" w:cs="Arial"/>
          <w:sz w:val="20"/>
          <w:szCs w:val="20"/>
        </w:rPr>
      </w:pPr>
    </w:p>
    <w:p w:rsidR="00043312" w:rsidRDefault="00043312">
      <w:pPr>
        <w:pStyle w:val="Nagwekspisutreci"/>
      </w:pPr>
      <w:r>
        <w:lastRenderedPageBreak/>
        <w:t>Zawartość</w:t>
      </w:r>
    </w:p>
    <w:p w:rsidR="00043312" w:rsidRPr="00043312" w:rsidRDefault="00043312" w:rsidP="00043312"/>
    <w:p w:rsidR="00694DB9" w:rsidRDefault="00993140">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14928875" w:history="1">
        <w:r w:rsidR="00694DB9" w:rsidRPr="007D6A91">
          <w:rPr>
            <w:rStyle w:val="Hipercze"/>
            <w:noProof/>
          </w:rPr>
          <w:t>Wstęp</w:t>
        </w:r>
        <w:r w:rsidR="00694DB9">
          <w:rPr>
            <w:noProof/>
            <w:webHidden/>
          </w:rPr>
          <w:tab/>
        </w:r>
        <w:r w:rsidR="00694DB9">
          <w:rPr>
            <w:noProof/>
            <w:webHidden/>
          </w:rPr>
          <w:fldChar w:fldCharType="begin"/>
        </w:r>
        <w:r w:rsidR="00694DB9">
          <w:rPr>
            <w:noProof/>
            <w:webHidden/>
          </w:rPr>
          <w:instrText xml:space="preserve"> PAGEREF _Toc514928875 \h </w:instrText>
        </w:r>
        <w:r w:rsidR="00694DB9">
          <w:rPr>
            <w:noProof/>
            <w:webHidden/>
          </w:rPr>
        </w:r>
        <w:r w:rsidR="00694DB9">
          <w:rPr>
            <w:noProof/>
            <w:webHidden/>
          </w:rPr>
          <w:fldChar w:fldCharType="separate"/>
        </w:r>
        <w:r w:rsidR="00694DB9">
          <w:rPr>
            <w:noProof/>
            <w:webHidden/>
          </w:rPr>
          <w:t>3</w:t>
        </w:r>
        <w:r w:rsidR="00694DB9">
          <w:rPr>
            <w:noProof/>
            <w:webHidden/>
          </w:rPr>
          <w:fldChar w:fldCharType="end"/>
        </w:r>
      </w:hyperlink>
    </w:p>
    <w:p w:rsidR="00694DB9" w:rsidRDefault="006D794F">
      <w:pPr>
        <w:pStyle w:val="Spistreci1"/>
        <w:tabs>
          <w:tab w:val="right" w:leader="dot" w:pos="10456"/>
        </w:tabs>
        <w:rPr>
          <w:rFonts w:asciiTheme="minorHAnsi" w:eastAsiaTheme="minorEastAsia" w:hAnsiTheme="minorHAnsi" w:cstheme="minorBidi"/>
          <w:noProof/>
          <w:lang w:eastAsia="pl-PL"/>
        </w:rPr>
      </w:pPr>
      <w:hyperlink w:anchor="_Toc514928876" w:history="1">
        <w:r w:rsidR="00694DB9" w:rsidRPr="007D6A91">
          <w:rPr>
            <w:rStyle w:val="Hipercze"/>
            <w:noProof/>
          </w:rPr>
          <w:t>Słownik pojęć i skrótów</w:t>
        </w:r>
        <w:r w:rsidR="00694DB9">
          <w:rPr>
            <w:noProof/>
            <w:webHidden/>
          </w:rPr>
          <w:tab/>
        </w:r>
        <w:r w:rsidR="00694DB9">
          <w:rPr>
            <w:noProof/>
            <w:webHidden/>
          </w:rPr>
          <w:fldChar w:fldCharType="begin"/>
        </w:r>
        <w:r w:rsidR="00694DB9">
          <w:rPr>
            <w:noProof/>
            <w:webHidden/>
          </w:rPr>
          <w:instrText xml:space="preserve"> PAGEREF _Toc514928876 \h </w:instrText>
        </w:r>
        <w:r w:rsidR="00694DB9">
          <w:rPr>
            <w:noProof/>
            <w:webHidden/>
          </w:rPr>
        </w:r>
        <w:r w:rsidR="00694DB9">
          <w:rPr>
            <w:noProof/>
            <w:webHidden/>
          </w:rPr>
          <w:fldChar w:fldCharType="separate"/>
        </w:r>
        <w:r w:rsidR="00694DB9">
          <w:rPr>
            <w:noProof/>
            <w:webHidden/>
          </w:rPr>
          <w:t>6</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77" w:history="1">
        <w:r w:rsidR="00694DB9" w:rsidRPr="007D6A91">
          <w:rPr>
            <w:rStyle w:val="Hipercze"/>
            <w:noProof/>
          </w:rPr>
          <w:t>1.</w:t>
        </w:r>
        <w:r w:rsidR="00694DB9">
          <w:rPr>
            <w:rFonts w:asciiTheme="minorHAnsi" w:eastAsiaTheme="minorEastAsia" w:hAnsiTheme="minorHAnsi" w:cstheme="minorBidi"/>
            <w:noProof/>
            <w:lang w:eastAsia="pl-PL"/>
          </w:rPr>
          <w:tab/>
        </w:r>
        <w:r w:rsidR="00694DB9" w:rsidRPr="007D6A91">
          <w:rPr>
            <w:rStyle w:val="Hipercze"/>
            <w:noProof/>
          </w:rPr>
          <w:t>Identyfikacja projektu</w:t>
        </w:r>
        <w:r w:rsidR="00694DB9">
          <w:rPr>
            <w:noProof/>
            <w:webHidden/>
          </w:rPr>
          <w:tab/>
        </w:r>
        <w:r w:rsidR="00694DB9">
          <w:rPr>
            <w:noProof/>
            <w:webHidden/>
          </w:rPr>
          <w:fldChar w:fldCharType="begin"/>
        </w:r>
        <w:r w:rsidR="00694DB9">
          <w:rPr>
            <w:noProof/>
            <w:webHidden/>
          </w:rPr>
          <w:instrText xml:space="preserve"> PAGEREF _Toc514928877 \h </w:instrText>
        </w:r>
        <w:r w:rsidR="00694DB9">
          <w:rPr>
            <w:noProof/>
            <w:webHidden/>
          </w:rPr>
        </w:r>
        <w:r w:rsidR="00694DB9">
          <w:rPr>
            <w:noProof/>
            <w:webHidden/>
          </w:rPr>
          <w:fldChar w:fldCharType="separate"/>
        </w:r>
        <w:r w:rsidR="00694DB9">
          <w:rPr>
            <w:noProof/>
            <w:webHidden/>
          </w:rPr>
          <w:t>15</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78" w:history="1">
        <w:r w:rsidR="00694DB9" w:rsidRPr="007D6A91">
          <w:rPr>
            <w:rStyle w:val="Hipercze"/>
            <w:rFonts w:asciiTheme="majorHAnsi" w:hAnsiTheme="majorHAnsi"/>
            <w:noProof/>
          </w:rPr>
          <w:t>1.1.</w:t>
        </w:r>
        <w:r w:rsidR="00694DB9">
          <w:rPr>
            <w:rFonts w:asciiTheme="minorHAnsi" w:eastAsiaTheme="minorEastAsia" w:hAnsiTheme="minorHAnsi" w:cstheme="minorBidi"/>
            <w:noProof/>
            <w:lang w:eastAsia="pl-PL"/>
          </w:rPr>
          <w:tab/>
        </w:r>
        <w:r w:rsidR="00694DB9" w:rsidRPr="007D6A91">
          <w:rPr>
            <w:rStyle w:val="Hipercze"/>
            <w:noProof/>
          </w:rPr>
          <w:t>Podstawowe dane o projekcie</w:t>
        </w:r>
        <w:r w:rsidR="00694DB9">
          <w:rPr>
            <w:noProof/>
            <w:webHidden/>
          </w:rPr>
          <w:tab/>
        </w:r>
        <w:r w:rsidR="00694DB9">
          <w:rPr>
            <w:noProof/>
            <w:webHidden/>
          </w:rPr>
          <w:fldChar w:fldCharType="begin"/>
        </w:r>
        <w:r w:rsidR="00694DB9">
          <w:rPr>
            <w:noProof/>
            <w:webHidden/>
          </w:rPr>
          <w:instrText xml:space="preserve"> PAGEREF _Toc514928878 \h </w:instrText>
        </w:r>
        <w:r w:rsidR="00694DB9">
          <w:rPr>
            <w:noProof/>
            <w:webHidden/>
          </w:rPr>
        </w:r>
        <w:r w:rsidR="00694DB9">
          <w:rPr>
            <w:noProof/>
            <w:webHidden/>
          </w:rPr>
          <w:fldChar w:fldCharType="separate"/>
        </w:r>
        <w:r w:rsidR="00694DB9">
          <w:rPr>
            <w:noProof/>
            <w:webHidden/>
          </w:rPr>
          <w:t>16</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79" w:history="1">
        <w:r w:rsidR="00694DB9" w:rsidRPr="007D6A91">
          <w:rPr>
            <w:rStyle w:val="Hipercze"/>
            <w:rFonts w:asciiTheme="majorHAnsi" w:hAnsiTheme="majorHAnsi"/>
            <w:noProof/>
          </w:rPr>
          <w:t>1.2.</w:t>
        </w:r>
        <w:r w:rsidR="00694DB9">
          <w:rPr>
            <w:rFonts w:asciiTheme="minorHAnsi" w:eastAsiaTheme="minorEastAsia" w:hAnsiTheme="minorHAnsi" w:cstheme="minorBidi"/>
            <w:noProof/>
            <w:lang w:eastAsia="pl-PL"/>
          </w:rPr>
          <w:tab/>
        </w:r>
        <w:r w:rsidR="00694DB9" w:rsidRPr="007D6A91">
          <w:rPr>
            <w:rStyle w:val="Hipercze"/>
            <w:noProof/>
          </w:rPr>
          <w:t>Opis stanu aktualnego (przed realizacją)</w:t>
        </w:r>
        <w:r w:rsidR="00694DB9">
          <w:rPr>
            <w:noProof/>
            <w:webHidden/>
          </w:rPr>
          <w:tab/>
        </w:r>
        <w:r w:rsidR="00694DB9">
          <w:rPr>
            <w:noProof/>
            <w:webHidden/>
          </w:rPr>
          <w:fldChar w:fldCharType="begin"/>
        </w:r>
        <w:r w:rsidR="00694DB9">
          <w:rPr>
            <w:noProof/>
            <w:webHidden/>
          </w:rPr>
          <w:instrText xml:space="preserve"> PAGEREF _Toc514928879 \h </w:instrText>
        </w:r>
        <w:r w:rsidR="00694DB9">
          <w:rPr>
            <w:noProof/>
            <w:webHidden/>
          </w:rPr>
        </w:r>
        <w:r w:rsidR="00694DB9">
          <w:rPr>
            <w:noProof/>
            <w:webHidden/>
          </w:rPr>
          <w:fldChar w:fldCharType="separate"/>
        </w:r>
        <w:r w:rsidR="00694DB9">
          <w:rPr>
            <w:noProof/>
            <w:webHidden/>
          </w:rPr>
          <w:t>16</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0" w:history="1">
        <w:r w:rsidR="00694DB9" w:rsidRPr="007D6A91">
          <w:rPr>
            <w:rStyle w:val="Hipercze"/>
            <w:rFonts w:asciiTheme="majorHAnsi" w:eastAsia="ArialNarrow,Bold" w:hAnsiTheme="majorHAnsi"/>
            <w:noProof/>
          </w:rPr>
          <w:t>1.3.</w:t>
        </w:r>
        <w:r w:rsidR="00694DB9">
          <w:rPr>
            <w:rFonts w:asciiTheme="minorHAnsi" w:eastAsiaTheme="minorEastAsia" w:hAnsiTheme="minorHAnsi" w:cstheme="minorBidi"/>
            <w:noProof/>
            <w:lang w:eastAsia="pl-PL"/>
          </w:rPr>
          <w:tab/>
        </w:r>
        <w:r w:rsidR="00694DB9" w:rsidRPr="007D6A91">
          <w:rPr>
            <w:rStyle w:val="Hipercze"/>
            <w:rFonts w:eastAsia="ArialNarrow,Bold"/>
            <w:noProof/>
          </w:rPr>
          <w:t>Opis stanu projektowanego</w:t>
        </w:r>
        <w:r w:rsidR="00694DB9">
          <w:rPr>
            <w:noProof/>
            <w:webHidden/>
          </w:rPr>
          <w:tab/>
        </w:r>
        <w:r w:rsidR="00694DB9">
          <w:rPr>
            <w:noProof/>
            <w:webHidden/>
          </w:rPr>
          <w:fldChar w:fldCharType="begin"/>
        </w:r>
        <w:r w:rsidR="00694DB9">
          <w:rPr>
            <w:noProof/>
            <w:webHidden/>
          </w:rPr>
          <w:instrText xml:space="preserve"> PAGEREF _Toc514928880 \h </w:instrText>
        </w:r>
        <w:r w:rsidR="00694DB9">
          <w:rPr>
            <w:noProof/>
            <w:webHidden/>
          </w:rPr>
        </w:r>
        <w:r w:rsidR="00694DB9">
          <w:rPr>
            <w:noProof/>
            <w:webHidden/>
          </w:rPr>
          <w:fldChar w:fldCharType="separate"/>
        </w:r>
        <w:r w:rsidR="00694DB9">
          <w:rPr>
            <w:noProof/>
            <w:webHidden/>
          </w:rPr>
          <w:t>17</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1" w:history="1">
        <w:r w:rsidR="00694DB9" w:rsidRPr="007D6A91">
          <w:rPr>
            <w:rStyle w:val="Hipercze"/>
            <w:rFonts w:asciiTheme="majorHAnsi" w:hAnsiTheme="majorHAnsi"/>
            <w:noProof/>
          </w:rPr>
          <w:t>1.4.</w:t>
        </w:r>
        <w:r w:rsidR="00694DB9">
          <w:rPr>
            <w:rFonts w:asciiTheme="minorHAnsi" w:eastAsiaTheme="minorEastAsia" w:hAnsiTheme="minorHAnsi" w:cstheme="minorBidi"/>
            <w:noProof/>
            <w:lang w:eastAsia="pl-PL"/>
          </w:rPr>
          <w:tab/>
        </w:r>
        <w:r w:rsidR="00694DB9" w:rsidRPr="007D6A91">
          <w:rPr>
            <w:rStyle w:val="Hipercze"/>
            <w:noProof/>
          </w:rPr>
          <w:t>Lokalizacja projektu</w:t>
        </w:r>
        <w:r w:rsidR="00694DB9">
          <w:rPr>
            <w:noProof/>
            <w:webHidden/>
          </w:rPr>
          <w:tab/>
        </w:r>
        <w:r w:rsidR="00694DB9">
          <w:rPr>
            <w:noProof/>
            <w:webHidden/>
          </w:rPr>
          <w:fldChar w:fldCharType="begin"/>
        </w:r>
        <w:r w:rsidR="00694DB9">
          <w:rPr>
            <w:noProof/>
            <w:webHidden/>
          </w:rPr>
          <w:instrText xml:space="preserve"> PAGEREF _Toc514928881 \h </w:instrText>
        </w:r>
        <w:r w:rsidR="00694DB9">
          <w:rPr>
            <w:noProof/>
            <w:webHidden/>
          </w:rPr>
        </w:r>
        <w:r w:rsidR="00694DB9">
          <w:rPr>
            <w:noProof/>
            <w:webHidden/>
          </w:rPr>
          <w:fldChar w:fldCharType="separate"/>
        </w:r>
        <w:r w:rsidR="00694DB9">
          <w:rPr>
            <w:noProof/>
            <w:webHidden/>
          </w:rPr>
          <w:t>19</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2" w:history="1">
        <w:r w:rsidR="00694DB9" w:rsidRPr="007D6A91">
          <w:rPr>
            <w:rStyle w:val="Hipercze"/>
            <w:rFonts w:asciiTheme="majorHAnsi" w:eastAsia="ArialNarrow,Bold" w:hAnsiTheme="majorHAnsi"/>
            <w:noProof/>
          </w:rPr>
          <w:t>1.5.</w:t>
        </w:r>
        <w:r w:rsidR="00694DB9">
          <w:rPr>
            <w:rFonts w:asciiTheme="minorHAnsi" w:eastAsiaTheme="minorEastAsia" w:hAnsiTheme="minorHAnsi" w:cstheme="minorBidi"/>
            <w:noProof/>
            <w:lang w:eastAsia="pl-PL"/>
          </w:rPr>
          <w:tab/>
        </w:r>
        <w:r w:rsidR="00694DB9" w:rsidRPr="007D6A91">
          <w:rPr>
            <w:rStyle w:val="Hipercze"/>
            <w:rFonts w:eastAsia="ArialNarrow,Bold"/>
            <w:noProof/>
          </w:rPr>
          <w:t>Analiza pomocy publicznej</w:t>
        </w:r>
        <w:r w:rsidR="00694DB9">
          <w:rPr>
            <w:noProof/>
            <w:webHidden/>
          </w:rPr>
          <w:tab/>
        </w:r>
        <w:r w:rsidR="00694DB9">
          <w:rPr>
            <w:noProof/>
            <w:webHidden/>
          </w:rPr>
          <w:fldChar w:fldCharType="begin"/>
        </w:r>
        <w:r w:rsidR="00694DB9">
          <w:rPr>
            <w:noProof/>
            <w:webHidden/>
          </w:rPr>
          <w:instrText xml:space="preserve"> PAGEREF _Toc514928882 \h </w:instrText>
        </w:r>
        <w:r w:rsidR="00694DB9">
          <w:rPr>
            <w:noProof/>
            <w:webHidden/>
          </w:rPr>
        </w:r>
        <w:r w:rsidR="00694DB9">
          <w:rPr>
            <w:noProof/>
            <w:webHidden/>
          </w:rPr>
          <w:fldChar w:fldCharType="separate"/>
        </w:r>
        <w:r w:rsidR="00694DB9">
          <w:rPr>
            <w:noProof/>
            <w:webHidden/>
          </w:rPr>
          <w:t>19</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83" w:history="1">
        <w:r w:rsidR="00694DB9" w:rsidRPr="007D6A91">
          <w:rPr>
            <w:rStyle w:val="Hipercze"/>
            <w:noProof/>
          </w:rPr>
          <w:t>2.</w:t>
        </w:r>
        <w:r w:rsidR="00694DB9">
          <w:rPr>
            <w:rFonts w:asciiTheme="minorHAnsi" w:eastAsiaTheme="minorEastAsia" w:hAnsiTheme="minorHAnsi" w:cstheme="minorBidi"/>
            <w:noProof/>
            <w:lang w:eastAsia="pl-PL"/>
          </w:rPr>
          <w:tab/>
        </w:r>
        <w:r w:rsidR="00694DB9" w:rsidRPr="007D6A91">
          <w:rPr>
            <w:rStyle w:val="Hipercze"/>
            <w:noProof/>
          </w:rPr>
          <w:t>Definicja celów projektu</w:t>
        </w:r>
        <w:r w:rsidR="00694DB9">
          <w:rPr>
            <w:noProof/>
            <w:webHidden/>
          </w:rPr>
          <w:tab/>
        </w:r>
        <w:r w:rsidR="00694DB9">
          <w:rPr>
            <w:noProof/>
            <w:webHidden/>
          </w:rPr>
          <w:fldChar w:fldCharType="begin"/>
        </w:r>
        <w:r w:rsidR="00694DB9">
          <w:rPr>
            <w:noProof/>
            <w:webHidden/>
          </w:rPr>
          <w:instrText xml:space="preserve"> PAGEREF _Toc514928883 \h </w:instrText>
        </w:r>
        <w:r w:rsidR="00694DB9">
          <w:rPr>
            <w:noProof/>
            <w:webHidden/>
          </w:rPr>
        </w:r>
        <w:r w:rsidR="00694DB9">
          <w:rPr>
            <w:noProof/>
            <w:webHidden/>
          </w:rPr>
          <w:fldChar w:fldCharType="separate"/>
        </w:r>
        <w:r w:rsidR="00694DB9">
          <w:rPr>
            <w:noProof/>
            <w:webHidden/>
          </w:rPr>
          <w:t>20</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4" w:history="1">
        <w:r w:rsidR="00694DB9" w:rsidRPr="007D6A91">
          <w:rPr>
            <w:rStyle w:val="Hipercze"/>
            <w:rFonts w:asciiTheme="majorHAnsi" w:hAnsiTheme="majorHAnsi"/>
            <w:noProof/>
          </w:rPr>
          <w:t>2.1.</w:t>
        </w:r>
        <w:r w:rsidR="00694DB9">
          <w:rPr>
            <w:rFonts w:asciiTheme="minorHAnsi" w:eastAsiaTheme="minorEastAsia" w:hAnsiTheme="minorHAnsi" w:cstheme="minorBidi"/>
            <w:noProof/>
            <w:lang w:eastAsia="pl-PL"/>
          </w:rPr>
          <w:tab/>
        </w:r>
        <w:r w:rsidR="00694DB9" w:rsidRPr="007D6A91">
          <w:rPr>
            <w:rStyle w:val="Hipercze"/>
            <w:noProof/>
          </w:rPr>
          <w:t>Wskaźniki realizacji celów projektu</w:t>
        </w:r>
        <w:r w:rsidR="00694DB9">
          <w:rPr>
            <w:noProof/>
            <w:webHidden/>
          </w:rPr>
          <w:tab/>
        </w:r>
        <w:r w:rsidR="00694DB9">
          <w:rPr>
            <w:noProof/>
            <w:webHidden/>
          </w:rPr>
          <w:fldChar w:fldCharType="begin"/>
        </w:r>
        <w:r w:rsidR="00694DB9">
          <w:rPr>
            <w:noProof/>
            <w:webHidden/>
          </w:rPr>
          <w:instrText xml:space="preserve"> PAGEREF _Toc514928884 \h </w:instrText>
        </w:r>
        <w:r w:rsidR="00694DB9">
          <w:rPr>
            <w:noProof/>
            <w:webHidden/>
          </w:rPr>
        </w:r>
        <w:r w:rsidR="00694DB9">
          <w:rPr>
            <w:noProof/>
            <w:webHidden/>
          </w:rPr>
          <w:fldChar w:fldCharType="separate"/>
        </w:r>
        <w:r w:rsidR="00694DB9">
          <w:rPr>
            <w:noProof/>
            <w:webHidden/>
          </w:rPr>
          <w:t>21</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85" w:history="1">
        <w:r w:rsidR="00694DB9" w:rsidRPr="007D6A91">
          <w:rPr>
            <w:rStyle w:val="Hipercze"/>
            <w:rFonts w:cs="Arial"/>
            <w:noProof/>
          </w:rPr>
          <w:t>3.</w:t>
        </w:r>
        <w:r w:rsidR="00694DB9">
          <w:rPr>
            <w:rFonts w:asciiTheme="minorHAnsi" w:eastAsiaTheme="minorEastAsia" w:hAnsiTheme="minorHAnsi" w:cstheme="minorBidi"/>
            <w:noProof/>
            <w:lang w:eastAsia="pl-PL"/>
          </w:rPr>
          <w:tab/>
        </w:r>
        <w:r w:rsidR="00694DB9" w:rsidRPr="007D6A91">
          <w:rPr>
            <w:rStyle w:val="Hipercze"/>
            <w:noProof/>
          </w:rPr>
          <w:t>Komplementarność i spójność projektu z innymi przedsięwzięciami oraz zgodność z innymi programami, strategiami branżowymi</w:t>
        </w:r>
        <w:r w:rsidR="00694DB9">
          <w:rPr>
            <w:noProof/>
            <w:webHidden/>
          </w:rPr>
          <w:tab/>
        </w:r>
        <w:r w:rsidR="00694DB9">
          <w:rPr>
            <w:noProof/>
            <w:webHidden/>
          </w:rPr>
          <w:fldChar w:fldCharType="begin"/>
        </w:r>
        <w:r w:rsidR="00694DB9">
          <w:rPr>
            <w:noProof/>
            <w:webHidden/>
          </w:rPr>
          <w:instrText xml:space="preserve"> PAGEREF _Toc514928885 \h </w:instrText>
        </w:r>
        <w:r w:rsidR="00694DB9">
          <w:rPr>
            <w:noProof/>
            <w:webHidden/>
          </w:rPr>
        </w:r>
        <w:r w:rsidR="00694DB9">
          <w:rPr>
            <w:noProof/>
            <w:webHidden/>
          </w:rPr>
          <w:fldChar w:fldCharType="separate"/>
        </w:r>
        <w:r w:rsidR="00694DB9">
          <w:rPr>
            <w:noProof/>
            <w:webHidden/>
          </w:rPr>
          <w:t>22</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86" w:history="1">
        <w:r w:rsidR="00694DB9" w:rsidRPr="007D6A91">
          <w:rPr>
            <w:rStyle w:val="Hipercze"/>
            <w:noProof/>
          </w:rPr>
          <w:t>4.</w:t>
        </w:r>
        <w:r w:rsidR="00694DB9">
          <w:rPr>
            <w:rFonts w:asciiTheme="minorHAnsi" w:eastAsiaTheme="minorEastAsia" w:hAnsiTheme="minorHAnsi" w:cstheme="minorBidi"/>
            <w:noProof/>
            <w:lang w:eastAsia="pl-PL"/>
          </w:rPr>
          <w:tab/>
        </w:r>
        <w:r w:rsidR="00694DB9" w:rsidRPr="007D6A91">
          <w:rPr>
            <w:rStyle w:val="Hipercze"/>
            <w:noProof/>
          </w:rPr>
          <w:t>Instytucjonalna i prawna wykonalność projektu</w:t>
        </w:r>
        <w:r w:rsidR="00694DB9">
          <w:rPr>
            <w:noProof/>
            <w:webHidden/>
          </w:rPr>
          <w:tab/>
        </w:r>
        <w:r w:rsidR="00694DB9">
          <w:rPr>
            <w:noProof/>
            <w:webHidden/>
          </w:rPr>
          <w:fldChar w:fldCharType="begin"/>
        </w:r>
        <w:r w:rsidR="00694DB9">
          <w:rPr>
            <w:noProof/>
            <w:webHidden/>
          </w:rPr>
          <w:instrText xml:space="preserve"> PAGEREF _Toc514928886 \h </w:instrText>
        </w:r>
        <w:r w:rsidR="00694DB9">
          <w:rPr>
            <w:noProof/>
            <w:webHidden/>
          </w:rPr>
        </w:r>
        <w:r w:rsidR="00694DB9">
          <w:rPr>
            <w:noProof/>
            <w:webHidden/>
          </w:rPr>
          <w:fldChar w:fldCharType="separate"/>
        </w:r>
        <w:r w:rsidR="00694DB9">
          <w:rPr>
            <w:noProof/>
            <w:webHidden/>
          </w:rPr>
          <w:t>22</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7" w:history="1">
        <w:r w:rsidR="00694DB9" w:rsidRPr="007D6A91">
          <w:rPr>
            <w:rStyle w:val="Hipercze"/>
            <w:rFonts w:asciiTheme="majorHAnsi" w:hAnsiTheme="majorHAnsi"/>
            <w:noProof/>
          </w:rPr>
          <w:t>4.1.</w:t>
        </w:r>
        <w:r w:rsidR="00694DB9">
          <w:rPr>
            <w:rFonts w:asciiTheme="minorHAnsi" w:eastAsiaTheme="minorEastAsia" w:hAnsiTheme="minorHAnsi" w:cstheme="minorBidi"/>
            <w:noProof/>
            <w:lang w:eastAsia="pl-PL"/>
          </w:rPr>
          <w:tab/>
        </w:r>
        <w:r w:rsidR="00694DB9" w:rsidRPr="007D6A91">
          <w:rPr>
            <w:rStyle w:val="Hipercze"/>
            <w:noProof/>
          </w:rPr>
          <w:t>Analiza instytucjonalna</w:t>
        </w:r>
        <w:r w:rsidR="00694DB9">
          <w:rPr>
            <w:noProof/>
            <w:webHidden/>
          </w:rPr>
          <w:tab/>
        </w:r>
        <w:r w:rsidR="00694DB9">
          <w:rPr>
            <w:noProof/>
            <w:webHidden/>
          </w:rPr>
          <w:fldChar w:fldCharType="begin"/>
        </w:r>
        <w:r w:rsidR="00694DB9">
          <w:rPr>
            <w:noProof/>
            <w:webHidden/>
          </w:rPr>
          <w:instrText xml:space="preserve"> PAGEREF _Toc514928887 \h </w:instrText>
        </w:r>
        <w:r w:rsidR="00694DB9">
          <w:rPr>
            <w:noProof/>
            <w:webHidden/>
          </w:rPr>
        </w:r>
        <w:r w:rsidR="00694DB9">
          <w:rPr>
            <w:noProof/>
            <w:webHidden/>
          </w:rPr>
          <w:fldChar w:fldCharType="separate"/>
        </w:r>
        <w:r w:rsidR="00694DB9">
          <w:rPr>
            <w:noProof/>
            <w:webHidden/>
          </w:rPr>
          <w:t>22</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8" w:history="1">
        <w:r w:rsidR="00694DB9" w:rsidRPr="007D6A91">
          <w:rPr>
            <w:rStyle w:val="Hipercze"/>
            <w:rFonts w:asciiTheme="majorHAnsi" w:hAnsiTheme="majorHAnsi"/>
            <w:noProof/>
          </w:rPr>
          <w:t>4.2.</w:t>
        </w:r>
        <w:r w:rsidR="00694DB9">
          <w:rPr>
            <w:rFonts w:asciiTheme="minorHAnsi" w:eastAsiaTheme="minorEastAsia" w:hAnsiTheme="minorHAnsi" w:cstheme="minorBidi"/>
            <w:noProof/>
            <w:lang w:eastAsia="pl-PL"/>
          </w:rPr>
          <w:tab/>
        </w:r>
        <w:r w:rsidR="00694DB9" w:rsidRPr="007D6A91">
          <w:rPr>
            <w:rStyle w:val="Hipercze"/>
            <w:noProof/>
          </w:rPr>
          <w:t>Analiza prawna</w:t>
        </w:r>
        <w:r w:rsidR="00694DB9">
          <w:rPr>
            <w:noProof/>
            <w:webHidden/>
          </w:rPr>
          <w:tab/>
        </w:r>
        <w:r w:rsidR="00694DB9">
          <w:rPr>
            <w:noProof/>
            <w:webHidden/>
          </w:rPr>
          <w:fldChar w:fldCharType="begin"/>
        </w:r>
        <w:r w:rsidR="00694DB9">
          <w:rPr>
            <w:noProof/>
            <w:webHidden/>
          </w:rPr>
          <w:instrText xml:space="preserve"> PAGEREF _Toc514928888 \h </w:instrText>
        </w:r>
        <w:r w:rsidR="00694DB9">
          <w:rPr>
            <w:noProof/>
            <w:webHidden/>
          </w:rPr>
        </w:r>
        <w:r w:rsidR="00694DB9">
          <w:rPr>
            <w:noProof/>
            <w:webHidden/>
          </w:rPr>
          <w:fldChar w:fldCharType="separate"/>
        </w:r>
        <w:r w:rsidR="00694DB9">
          <w:rPr>
            <w:noProof/>
            <w:webHidden/>
          </w:rPr>
          <w:t>23</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89" w:history="1">
        <w:r w:rsidR="00694DB9" w:rsidRPr="007D6A91">
          <w:rPr>
            <w:rStyle w:val="Hipercze"/>
            <w:rFonts w:asciiTheme="majorHAnsi" w:hAnsiTheme="majorHAnsi"/>
            <w:noProof/>
          </w:rPr>
          <w:t>4.3.</w:t>
        </w:r>
        <w:r w:rsidR="00694DB9">
          <w:rPr>
            <w:rFonts w:asciiTheme="minorHAnsi" w:eastAsiaTheme="minorEastAsia" w:hAnsiTheme="minorHAnsi" w:cstheme="minorBidi"/>
            <w:noProof/>
            <w:lang w:eastAsia="pl-PL"/>
          </w:rPr>
          <w:tab/>
        </w:r>
        <w:r w:rsidR="00694DB9" w:rsidRPr="007D6A91">
          <w:rPr>
            <w:rStyle w:val="Hipercze"/>
            <w:noProof/>
          </w:rPr>
          <w:t>Analiza trwałości</w:t>
        </w:r>
        <w:r w:rsidR="00694DB9">
          <w:rPr>
            <w:noProof/>
            <w:webHidden/>
          </w:rPr>
          <w:tab/>
        </w:r>
        <w:r w:rsidR="00694DB9">
          <w:rPr>
            <w:noProof/>
            <w:webHidden/>
          </w:rPr>
          <w:fldChar w:fldCharType="begin"/>
        </w:r>
        <w:r w:rsidR="00694DB9">
          <w:rPr>
            <w:noProof/>
            <w:webHidden/>
          </w:rPr>
          <w:instrText xml:space="preserve"> PAGEREF _Toc514928889 \h </w:instrText>
        </w:r>
        <w:r w:rsidR="00694DB9">
          <w:rPr>
            <w:noProof/>
            <w:webHidden/>
          </w:rPr>
        </w:r>
        <w:r w:rsidR="00694DB9">
          <w:rPr>
            <w:noProof/>
            <w:webHidden/>
          </w:rPr>
          <w:fldChar w:fldCharType="separate"/>
        </w:r>
        <w:r w:rsidR="00694DB9">
          <w:rPr>
            <w:noProof/>
            <w:webHidden/>
          </w:rPr>
          <w:t>23</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0" w:history="1">
        <w:r w:rsidR="00694DB9" w:rsidRPr="007D6A91">
          <w:rPr>
            <w:rStyle w:val="Hipercze"/>
            <w:rFonts w:asciiTheme="majorHAnsi" w:hAnsiTheme="majorHAnsi"/>
            <w:noProof/>
          </w:rPr>
          <w:t>4.4.</w:t>
        </w:r>
        <w:r w:rsidR="00694DB9">
          <w:rPr>
            <w:rFonts w:asciiTheme="minorHAnsi" w:eastAsiaTheme="minorEastAsia" w:hAnsiTheme="minorHAnsi" w:cstheme="minorBidi"/>
            <w:noProof/>
            <w:lang w:eastAsia="pl-PL"/>
          </w:rPr>
          <w:tab/>
        </w:r>
        <w:r w:rsidR="00694DB9" w:rsidRPr="007D6A91">
          <w:rPr>
            <w:rStyle w:val="Hipercze"/>
            <w:noProof/>
          </w:rPr>
          <w:t>Harmonogram wdrożenia projektu</w:t>
        </w:r>
        <w:r w:rsidR="00694DB9">
          <w:rPr>
            <w:noProof/>
            <w:webHidden/>
          </w:rPr>
          <w:tab/>
        </w:r>
        <w:r w:rsidR="00694DB9">
          <w:rPr>
            <w:noProof/>
            <w:webHidden/>
          </w:rPr>
          <w:fldChar w:fldCharType="begin"/>
        </w:r>
        <w:r w:rsidR="00694DB9">
          <w:rPr>
            <w:noProof/>
            <w:webHidden/>
          </w:rPr>
          <w:instrText xml:space="preserve"> PAGEREF _Toc514928890 \h </w:instrText>
        </w:r>
        <w:r w:rsidR="00694DB9">
          <w:rPr>
            <w:noProof/>
            <w:webHidden/>
          </w:rPr>
        </w:r>
        <w:r w:rsidR="00694DB9">
          <w:rPr>
            <w:noProof/>
            <w:webHidden/>
          </w:rPr>
          <w:fldChar w:fldCharType="separate"/>
        </w:r>
        <w:r w:rsidR="00694DB9">
          <w:rPr>
            <w:noProof/>
            <w:webHidden/>
          </w:rPr>
          <w:t>24</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91" w:history="1">
        <w:r w:rsidR="00694DB9" w:rsidRPr="007D6A91">
          <w:rPr>
            <w:rStyle w:val="Hipercze"/>
            <w:noProof/>
          </w:rPr>
          <w:t>5.</w:t>
        </w:r>
        <w:r w:rsidR="00694DB9">
          <w:rPr>
            <w:rFonts w:asciiTheme="minorHAnsi" w:eastAsiaTheme="minorEastAsia" w:hAnsiTheme="minorHAnsi" w:cstheme="minorBidi"/>
            <w:noProof/>
            <w:lang w:eastAsia="pl-PL"/>
          </w:rPr>
          <w:tab/>
        </w:r>
        <w:r w:rsidR="00694DB9" w:rsidRPr="007D6A91">
          <w:rPr>
            <w:rStyle w:val="Hipercze"/>
            <w:noProof/>
          </w:rPr>
          <w:t>Analiza wykonalności, analiza popytu oraz analiza opcji</w:t>
        </w:r>
        <w:r w:rsidR="00694DB9">
          <w:rPr>
            <w:noProof/>
            <w:webHidden/>
          </w:rPr>
          <w:tab/>
        </w:r>
        <w:r w:rsidR="00694DB9">
          <w:rPr>
            <w:noProof/>
            <w:webHidden/>
          </w:rPr>
          <w:fldChar w:fldCharType="begin"/>
        </w:r>
        <w:r w:rsidR="00694DB9">
          <w:rPr>
            <w:noProof/>
            <w:webHidden/>
          </w:rPr>
          <w:instrText xml:space="preserve"> PAGEREF _Toc514928891 \h </w:instrText>
        </w:r>
        <w:r w:rsidR="00694DB9">
          <w:rPr>
            <w:noProof/>
            <w:webHidden/>
          </w:rPr>
        </w:r>
        <w:r w:rsidR="00694DB9">
          <w:rPr>
            <w:noProof/>
            <w:webHidden/>
          </w:rPr>
          <w:fldChar w:fldCharType="separate"/>
        </w:r>
        <w:r w:rsidR="00694DB9">
          <w:rPr>
            <w:noProof/>
            <w:webHidden/>
          </w:rPr>
          <w:t>24</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2" w:history="1">
        <w:r w:rsidR="00694DB9" w:rsidRPr="007D6A91">
          <w:rPr>
            <w:rStyle w:val="Hipercze"/>
            <w:rFonts w:asciiTheme="majorHAnsi" w:hAnsiTheme="majorHAnsi"/>
            <w:noProof/>
          </w:rPr>
          <w:t>5.1.</w:t>
        </w:r>
        <w:r w:rsidR="00694DB9">
          <w:rPr>
            <w:rFonts w:asciiTheme="minorHAnsi" w:eastAsiaTheme="minorEastAsia" w:hAnsiTheme="minorHAnsi" w:cstheme="minorBidi"/>
            <w:noProof/>
            <w:lang w:eastAsia="pl-PL"/>
          </w:rPr>
          <w:tab/>
        </w:r>
        <w:r w:rsidR="00694DB9" w:rsidRPr="007D6A91">
          <w:rPr>
            <w:rStyle w:val="Hipercze"/>
            <w:noProof/>
          </w:rPr>
          <w:t>Analiza wykonalności</w:t>
        </w:r>
        <w:r w:rsidR="00694DB9">
          <w:rPr>
            <w:noProof/>
            <w:webHidden/>
          </w:rPr>
          <w:tab/>
        </w:r>
        <w:r w:rsidR="00694DB9">
          <w:rPr>
            <w:noProof/>
            <w:webHidden/>
          </w:rPr>
          <w:fldChar w:fldCharType="begin"/>
        </w:r>
        <w:r w:rsidR="00694DB9">
          <w:rPr>
            <w:noProof/>
            <w:webHidden/>
          </w:rPr>
          <w:instrText xml:space="preserve"> PAGEREF _Toc514928892 \h </w:instrText>
        </w:r>
        <w:r w:rsidR="00694DB9">
          <w:rPr>
            <w:noProof/>
            <w:webHidden/>
          </w:rPr>
        </w:r>
        <w:r w:rsidR="00694DB9">
          <w:rPr>
            <w:noProof/>
            <w:webHidden/>
          </w:rPr>
          <w:fldChar w:fldCharType="separate"/>
        </w:r>
        <w:r w:rsidR="00694DB9">
          <w:rPr>
            <w:noProof/>
            <w:webHidden/>
          </w:rPr>
          <w:t>25</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3" w:history="1">
        <w:r w:rsidR="00694DB9" w:rsidRPr="007D6A91">
          <w:rPr>
            <w:rStyle w:val="Hipercze"/>
            <w:rFonts w:asciiTheme="majorHAnsi" w:hAnsiTheme="majorHAnsi"/>
            <w:noProof/>
          </w:rPr>
          <w:t>5.2.</w:t>
        </w:r>
        <w:r w:rsidR="00694DB9">
          <w:rPr>
            <w:rFonts w:asciiTheme="minorHAnsi" w:eastAsiaTheme="minorEastAsia" w:hAnsiTheme="minorHAnsi" w:cstheme="minorBidi"/>
            <w:noProof/>
            <w:lang w:eastAsia="pl-PL"/>
          </w:rPr>
          <w:tab/>
        </w:r>
        <w:r w:rsidR="00694DB9" w:rsidRPr="007D6A91">
          <w:rPr>
            <w:rStyle w:val="Hipercze"/>
            <w:noProof/>
          </w:rPr>
          <w:t>Analiza popytu</w:t>
        </w:r>
        <w:r w:rsidR="00694DB9">
          <w:rPr>
            <w:noProof/>
            <w:webHidden/>
          </w:rPr>
          <w:tab/>
        </w:r>
        <w:r w:rsidR="00694DB9">
          <w:rPr>
            <w:noProof/>
            <w:webHidden/>
          </w:rPr>
          <w:fldChar w:fldCharType="begin"/>
        </w:r>
        <w:r w:rsidR="00694DB9">
          <w:rPr>
            <w:noProof/>
            <w:webHidden/>
          </w:rPr>
          <w:instrText xml:space="preserve"> PAGEREF _Toc514928893 \h </w:instrText>
        </w:r>
        <w:r w:rsidR="00694DB9">
          <w:rPr>
            <w:noProof/>
            <w:webHidden/>
          </w:rPr>
        </w:r>
        <w:r w:rsidR="00694DB9">
          <w:rPr>
            <w:noProof/>
            <w:webHidden/>
          </w:rPr>
          <w:fldChar w:fldCharType="separate"/>
        </w:r>
        <w:r w:rsidR="00694DB9">
          <w:rPr>
            <w:noProof/>
            <w:webHidden/>
          </w:rPr>
          <w:t>25</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4" w:history="1">
        <w:r w:rsidR="00694DB9" w:rsidRPr="007D6A91">
          <w:rPr>
            <w:rStyle w:val="Hipercze"/>
            <w:rFonts w:asciiTheme="majorHAnsi" w:hAnsiTheme="majorHAnsi"/>
            <w:noProof/>
          </w:rPr>
          <w:t>5.3.</w:t>
        </w:r>
        <w:r w:rsidR="00694DB9">
          <w:rPr>
            <w:rFonts w:asciiTheme="minorHAnsi" w:eastAsiaTheme="minorEastAsia" w:hAnsiTheme="minorHAnsi" w:cstheme="minorBidi"/>
            <w:noProof/>
            <w:lang w:eastAsia="pl-PL"/>
          </w:rPr>
          <w:tab/>
        </w:r>
        <w:r w:rsidR="00694DB9" w:rsidRPr="007D6A91">
          <w:rPr>
            <w:rStyle w:val="Hipercze"/>
            <w:noProof/>
          </w:rPr>
          <w:t>Analiza opcji (rozwiązań alternatywnych)</w:t>
        </w:r>
        <w:r w:rsidR="00694DB9">
          <w:rPr>
            <w:noProof/>
            <w:webHidden/>
          </w:rPr>
          <w:tab/>
        </w:r>
        <w:r w:rsidR="00694DB9">
          <w:rPr>
            <w:noProof/>
            <w:webHidden/>
          </w:rPr>
          <w:fldChar w:fldCharType="begin"/>
        </w:r>
        <w:r w:rsidR="00694DB9">
          <w:rPr>
            <w:noProof/>
            <w:webHidden/>
          </w:rPr>
          <w:instrText xml:space="preserve"> PAGEREF _Toc514928894 \h </w:instrText>
        </w:r>
        <w:r w:rsidR="00694DB9">
          <w:rPr>
            <w:noProof/>
            <w:webHidden/>
          </w:rPr>
        </w:r>
        <w:r w:rsidR="00694DB9">
          <w:rPr>
            <w:noProof/>
            <w:webHidden/>
          </w:rPr>
          <w:fldChar w:fldCharType="separate"/>
        </w:r>
        <w:r w:rsidR="00694DB9">
          <w:rPr>
            <w:noProof/>
            <w:webHidden/>
          </w:rPr>
          <w:t>26</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5" w:history="1">
        <w:r w:rsidR="00694DB9" w:rsidRPr="007D6A91">
          <w:rPr>
            <w:rStyle w:val="Hipercze"/>
            <w:rFonts w:asciiTheme="majorHAnsi" w:hAnsiTheme="majorHAnsi"/>
            <w:noProof/>
          </w:rPr>
          <w:t>5.4.</w:t>
        </w:r>
        <w:r w:rsidR="00694DB9">
          <w:rPr>
            <w:rFonts w:asciiTheme="minorHAnsi" w:eastAsiaTheme="minorEastAsia" w:hAnsiTheme="minorHAnsi" w:cstheme="minorBidi"/>
            <w:noProof/>
            <w:lang w:eastAsia="pl-PL"/>
          </w:rPr>
          <w:tab/>
        </w:r>
        <w:r w:rsidR="00694DB9" w:rsidRPr="007D6A91">
          <w:rPr>
            <w:rStyle w:val="Hipercze"/>
            <w:noProof/>
          </w:rPr>
          <w:t>Zastosowane rozwiązanie</w:t>
        </w:r>
        <w:r w:rsidR="00694DB9">
          <w:rPr>
            <w:noProof/>
            <w:webHidden/>
          </w:rPr>
          <w:tab/>
        </w:r>
        <w:r w:rsidR="00694DB9">
          <w:rPr>
            <w:noProof/>
            <w:webHidden/>
          </w:rPr>
          <w:fldChar w:fldCharType="begin"/>
        </w:r>
        <w:r w:rsidR="00694DB9">
          <w:rPr>
            <w:noProof/>
            <w:webHidden/>
          </w:rPr>
          <w:instrText xml:space="preserve"> PAGEREF _Toc514928895 \h </w:instrText>
        </w:r>
        <w:r w:rsidR="00694DB9">
          <w:rPr>
            <w:noProof/>
            <w:webHidden/>
          </w:rPr>
        </w:r>
        <w:r w:rsidR="00694DB9">
          <w:rPr>
            <w:noProof/>
            <w:webHidden/>
          </w:rPr>
          <w:fldChar w:fldCharType="separate"/>
        </w:r>
        <w:r w:rsidR="00694DB9">
          <w:rPr>
            <w:noProof/>
            <w:webHidden/>
          </w:rPr>
          <w:t>33</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896" w:history="1">
        <w:r w:rsidR="00694DB9" w:rsidRPr="007D6A91">
          <w:rPr>
            <w:rStyle w:val="Hipercze"/>
            <w:noProof/>
          </w:rPr>
          <w:t>6.</w:t>
        </w:r>
        <w:r w:rsidR="00694DB9">
          <w:rPr>
            <w:rFonts w:asciiTheme="minorHAnsi" w:eastAsiaTheme="minorEastAsia" w:hAnsiTheme="minorHAnsi" w:cstheme="minorBidi"/>
            <w:noProof/>
            <w:lang w:eastAsia="pl-PL"/>
          </w:rPr>
          <w:tab/>
        </w:r>
        <w:r w:rsidR="00694DB9" w:rsidRPr="007D6A91">
          <w:rPr>
            <w:rStyle w:val="Hipercze"/>
            <w:noProof/>
          </w:rPr>
          <w:t>Analiza finansowa</w:t>
        </w:r>
        <w:r w:rsidR="00694DB9">
          <w:rPr>
            <w:noProof/>
            <w:webHidden/>
          </w:rPr>
          <w:tab/>
        </w:r>
        <w:r w:rsidR="00694DB9">
          <w:rPr>
            <w:noProof/>
            <w:webHidden/>
          </w:rPr>
          <w:fldChar w:fldCharType="begin"/>
        </w:r>
        <w:r w:rsidR="00694DB9">
          <w:rPr>
            <w:noProof/>
            <w:webHidden/>
          </w:rPr>
          <w:instrText xml:space="preserve"> PAGEREF _Toc514928896 \h </w:instrText>
        </w:r>
        <w:r w:rsidR="00694DB9">
          <w:rPr>
            <w:noProof/>
            <w:webHidden/>
          </w:rPr>
        </w:r>
        <w:r w:rsidR="00694DB9">
          <w:rPr>
            <w:noProof/>
            <w:webHidden/>
          </w:rPr>
          <w:fldChar w:fldCharType="separate"/>
        </w:r>
        <w:r w:rsidR="00694DB9">
          <w:rPr>
            <w:noProof/>
            <w:webHidden/>
          </w:rPr>
          <w:t>33</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7" w:history="1">
        <w:r w:rsidR="00694DB9" w:rsidRPr="007D6A91">
          <w:rPr>
            <w:rStyle w:val="Hipercze"/>
            <w:rFonts w:asciiTheme="majorHAnsi" w:hAnsiTheme="majorHAnsi"/>
            <w:noProof/>
          </w:rPr>
          <w:t>6.1.</w:t>
        </w:r>
        <w:r w:rsidR="00694DB9">
          <w:rPr>
            <w:rFonts w:asciiTheme="minorHAnsi" w:eastAsiaTheme="minorEastAsia" w:hAnsiTheme="minorHAnsi" w:cstheme="minorBidi"/>
            <w:noProof/>
            <w:lang w:eastAsia="pl-PL"/>
          </w:rPr>
          <w:tab/>
        </w:r>
        <w:r w:rsidR="00694DB9" w:rsidRPr="007D6A91">
          <w:rPr>
            <w:rStyle w:val="Hipercze"/>
            <w:noProof/>
          </w:rPr>
          <w:t>Nakłady inwestycyjne</w:t>
        </w:r>
        <w:r w:rsidR="00694DB9">
          <w:rPr>
            <w:noProof/>
            <w:webHidden/>
          </w:rPr>
          <w:tab/>
        </w:r>
        <w:r w:rsidR="00694DB9">
          <w:rPr>
            <w:noProof/>
            <w:webHidden/>
          </w:rPr>
          <w:fldChar w:fldCharType="begin"/>
        </w:r>
        <w:r w:rsidR="00694DB9">
          <w:rPr>
            <w:noProof/>
            <w:webHidden/>
          </w:rPr>
          <w:instrText xml:space="preserve"> PAGEREF _Toc514928897 \h </w:instrText>
        </w:r>
        <w:r w:rsidR="00694DB9">
          <w:rPr>
            <w:noProof/>
            <w:webHidden/>
          </w:rPr>
        </w:r>
        <w:r w:rsidR="00694DB9">
          <w:rPr>
            <w:noProof/>
            <w:webHidden/>
          </w:rPr>
          <w:fldChar w:fldCharType="separate"/>
        </w:r>
        <w:r w:rsidR="00694DB9">
          <w:rPr>
            <w:noProof/>
            <w:webHidden/>
          </w:rPr>
          <w:t>34</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8" w:history="1">
        <w:r w:rsidR="00694DB9" w:rsidRPr="007D6A91">
          <w:rPr>
            <w:rStyle w:val="Hipercze"/>
            <w:rFonts w:asciiTheme="majorHAnsi" w:hAnsiTheme="majorHAnsi"/>
            <w:noProof/>
          </w:rPr>
          <w:t>6.2.</w:t>
        </w:r>
        <w:r w:rsidR="00694DB9">
          <w:rPr>
            <w:rFonts w:asciiTheme="minorHAnsi" w:eastAsiaTheme="minorEastAsia" w:hAnsiTheme="minorHAnsi" w:cstheme="minorBidi"/>
            <w:noProof/>
            <w:lang w:eastAsia="pl-PL"/>
          </w:rPr>
          <w:tab/>
        </w:r>
        <w:r w:rsidR="00694DB9" w:rsidRPr="007D6A91">
          <w:rPr>
            <w:rStyle w:val="Hipercze"/>
            <w:noProof/>
          </w:rPr>
          <w:t>Ogólna metodyka przeprowadzania analizy finansowej</w:t>
        </w:r>
        <w:r w:rsidR="00694DB9">
          <w:rPr>
            <w:noProof/>
            <w:webHidden/>
          </w:rPr>
          <w:tab/>
        </w:r>
        <w:r w:rsidR="00694DB9">
          <w:rPr>
            <w:noProof/>
            <w:webHidden/>
          </w:rPr>
          <w:fldChar w:fldCharType="begin"/>
        </w:r>
        <w:r w:rsidR="00694DB9">
          <w:rPr>
            <w:noProof/>
            <w:webHidden/>
          </w:rPr>
          <w:instrText xml:space="preserve"> PAGEREF _Toc514928898 \h </w:instrText>
        </w:r>
        <w:r w:rsidR="00694DB9">
          <w:rPr>
            <w:noProof/>
            <w:webHidden/>
          </w:rPr>
        </w:r>
        <w:r w:rsidR="00694DB9">
          <w:rPr>
            <w:noProof/>
            <w:webHidden/>
          </w:rPr>
          <w:fldChar w:fldCharType="separate"/>
        </w:r>
        <w:r w:rsidR="00694DB9">
          <w:rPr>
            <w:noProof/>
            <w:webHidden/>
          </w:rPr>
          <w:t>34</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899" w:history="1">
        <w:r w:rsidR="00694DB9" w:rsidRPr="007D6A91">
          <w:rPr>
            <w:rStyle w:val="Hipercze"/>
            <w:rFonts w:asciiTheme="majorHAnsi" w:hAnsiTheme="majorHAnsi"/>
            <w:noProof/>
          </w:rPr>
          <w:t>6.3.</w:t>
        </w:r>
        <w:r w:rsidR="00694DB9">
          <w:rPr>
            <w:rFonts w:asciiTheme="minorHAnsi" w:eastAsiaTheme="minorEastAsia" w:hAnsiTheme="minorHAnsi" w:cstheme="minorBidi"/>
            <w:noProof/>
            <w:lang w:eastAsia="pl-PL"/>
          </w:rPr>
          <w:tab/>
        </w:r>
        <w:r w:rsidR="00694DB9" w:rsidRPr="007D6A91">
          <w:rPr>
            <w:rStyle w:val="Hipercze"/>
            <w:noProof/>
          </w:rPr>
          <w:t>Założenia do analizy finansowej</w:t>
        </w:r>
        <w:r w:rsidR="00694DB9">
          <w:rPr>
            <w:noProof/>
            <w:webHidden/>
          </w:rPr>
          <w:tab/>
        </w:r>
        <w:r w:rsidR="00694DB9">
          <w:rPr>
            <w:noProof/>
            <w:webHidden/>
          </w:rPr>
          <w:fldChar w:fldCharType="begin"/>
        </w:r>
        <w:r w:rsidR="00694DB9">
          <w:rPr>
            <w:noProof/>
            <w:webHidden/>
          </w:rPr>
          <w:instrText xml:space="preserve"> PAGEREF _Toc514928899 \h </w:instrText>
        </w:r>
        <w:r w:rsidR="00694DB9">
          <w:rPr>
            <w:noProof/>
            <w:webHidden/>
          </w:rPr>
        </w:r>
        <w:r w:rsidR="00694DB9">
          <w:rPr>
            <w:noProof/>
            <w:webHidden/>
          </w:rPr>
          <w:fldChar w:fldCharType="separate"/>
        </w:r>
        <w:r w:rsidR="00694DB9">
          <w:rPr>
            <w:noProof/>
            <w:webHidden/>
          </w:rPr>
          <w:t>35</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0" w:history="1">
        <w:r w:rsidR="00694DB9" w:rsidRPr="007D6A91">
          <w:rPr>
            <w:rStyle w:val="Hipercze"/>
            <w:rFonts w:asciiTheme="majorHAnsi" w:hAnsiTheme="majorHAnsi"/>
            <w:noProof/>
          </w:rPr>
          <w:t>6.4.</w:t>
        </w:r>
        <w:r w:rsidR="00694DB9">
          <w:rPr>
            <w:rFonts w:asciiTheme="minorHAnsi" w:eastAsiaTheme="minorEastAsia" w:hAnsiTheme="minorHAnsi" w:cstheme="minorBidi"/>
            <w:noProof/>
            <w:lang w:eastAsia="pl-PL"/>
          </w:rPr>
          <w:tab/>
        </w:r>
        <w:r w:rsidR="00694DB9" w:rsidRPr="007D6A91">
          <w:rPr>
            <w:rStyle w:val="Hipercze"/>
            <w:noProof/>
          </w:rPr>
          <w:t>Określenie przychodów</w:t>
        </w:r>
        <w:r w:rsidR="00694DB9">
          <w:rPr>
            <w:noProof/>
            <w:webHidden/>
          </w:rPr>
          <w:tab/>
        </w:r>
        <w:r w:rsidR="00694DB9">
          <w:rPr>
            <w:noProof/>
            <w:webHidden/>
          </w:rPr>
          <w:fldChar w:fldCharType="begin"/>
        </w:r>
        <w:r w:rsidR="00694DB9">
          <w:rPr>
            <w:noProof/>
            <w:webHidden/>
          </w:rPr>
          <w:instrText xml:space="preserve"> PAGEREF _Toc514928900 \h </w:instrText>
        </w:r>
        <w:r w:rsidR="00694DB9">
          <w:rPr>
            <w:noProof/>
            <w:webHidden/>
          </w:rPr>
        </w:r>
        <w:r w:rsidR="00694DB9">
          <w:rPr>
            <w:noProof/>
            <w:webHidden/>
          </w:rPr>
          <w:fldChar w:fldCharType="separate"/>
        </w:r>
        <w:r w:rsidR="00694DB9">
          <w:rPr>
            <w:noProof/>
            <w:webHidden/>
          </w:rPr>
          <w:t>37</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1" w:history="1">
        <w:r w:rsidR="00694DB9" w:rsidRPr="007D6A91">
          <w:rPr>
            <w:rStyle w:val="Hipercze"/>
            <w:rFonts w:asciiTheme="majorHAnsi" w:hAnsiTheme="majorHAnsi"/>
            <w:noProof/>
          </w:rPr>
          <w:t>6.5.</w:t>
        </w:r>
        <w:r w:rsidR="00694DB9">
          <w:rPr>
            <w:rFonts w:asciiTheme="minorHAnsi" w:eastAsiaTheme="minorEastAsia" w:hAnsiTheme="minorHAnsi" w:cstheme="minorBidi"/>
            <w:noProof/>
            <w:lang w:eastAsia="pl-PL"/>
          </w:rPr>
          <w:tab/>
        </w:r>
        <w:r w:rsidR="00694DB9" w:rsidRPr="007D6A91">
          <w:rPr>
            <w:rStyle w:val="Hipercze"/>
            <w:noProof/>
          </w:rPr>
          <w:t>Metoda luki w finansowaniu</w:t>
        </w:r>
        <w:r w:rsidR="00694DB9">
          <w:rPr>
            <w:noProof/>
            <w:webHidden/>
          </w:rPr>
          <w:tab/>
        </w:r>
        <w:r w:rsidR="00694DB9">
          <w:rPr>
            <w:noProof/>
            <w:webHidden/>
          </w:rPr>
          <w:fldChar w:fldCharType="begin"/>
        </w:r>
        <w:r w:rsidR="00694DB9">
          <w:rPr>
            <w:noProof/>
            <w:webHidden/>
          </w:rPr>
          <w:instrText xml:space="preserve"> PAGEREF _Toc514928901 \h </w:instrText>
        </w:r>
        <w:r w:rsidR="00694DB9">
          <w:rPr>
            <w:noProof/>
            <w:webHidden/>
          </w:rPr>
        </w:r>
        <w:r w:rsidR="00694DB9">
          <w:rPr>
            <w:noProof/>
            <w:webHidden/>
          </w:rPr>
          <w:fldChar w:fldCharType="separate"/>
        </w:r>
        <w:r w:rsidR="00694DB9">
          <w:rPr>
            <w:noProof/>
            <w:webHidden/>
          </w:rPr>
          <w:t>39</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2" w:history="1">
        <w:r w:rsidR="00694DB9" w:rsidRPr="007D6A91">
          <w:rPr>
            <w:rStyle w:val="Hipercze"/>
            <w:rFonts w:asciiTheme="majorHAnsi" w:hAnsiTheme="majorHAnsi"/>
            <w:noProof/>
          </w:rPr>
          <w:t>6.6.</w:t>
        </w:r>
        <w:r w:rsidR="00694DB9">
          <w:rPr>
            <w:rFonts w:asciiTheme="minorHAnsi" w:eastAsiaTheme="minorEastAsia" w:hAnsiTheme="minorHAnsi" w:cstheme="minorBidi"/>
            <w:noProof/>
            <w:lang w:eastAsia="pl-PL"/>
          </w:rPr>
          <w:tab/>
        </w:r>
        <w:r w:rsidR="00694DB9" w:rsidRPr="007D6A91">
          <w:rPr>
            <w:rStyle w:val="Hipercze"/>
            <w:noProof/>
          </w:rPr>
          <w:t>Metoda zryczałtowanych procentowych stawek dochodów</w:t>
        </w:r>
        <w:r w:rsidR="00694DB9">
          <w:rPr>
            <w:noProof/>
            <w:webHidden/>
          </w:rPr>
          <w:tab/>
        </w:r>
        <w:r w:rsidR="00694DB9">
          <w:rPr>
            <w:noProof/>
            <w:webHidden/>
          </w:rPr>
          <w:fldChar w:fldCharType="begin"/>
        </w:r>
        <w:r w:rsidR="00694DB9">
          <w:rPr>
            <w:noProof/>
            <w:webHidden/>
          </w:rPr>
          <w:instrText xml:space="preserve"> PAGEREF _Toc514928902 \h </w:instrText>
        </w:r>
        <w:r w:rsidR="00694DB9">
          <w:rPr>
            <w:noProof/>
            <w:webHidden/>
          </w:rPr>
        </w:r>
        <w:r w:rsidR="00694DB9">
          <w:rPr>
            <w:noProof/>
            <w:webHidden/>
          </w:rPr>
          <w:fldChar w:fldCharType="separate"/>
        </w:r>
        <w:r w:rsidR="00694DB9">
          <w:rPr>
            <w:noProof/>
            <w:webHidden/>
          </w:rPr>
          <w:t>41</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3" w:history="1">
        <w:r w:rsidR="00694DB9" w:rsidRPr="007D6A91">
          <w:rPr>
            <w:rStyle w:val="Hipercze"/>
            <w:rFonts w:asciiTheme="majorHAnsi" w:hAnsiTheme="majorHAnsi"/>
            <w:noProof/>
          </w:rPr>
          <w:t>6.7.</w:t>
        </w:r>
        <w:r w:rsidR="00694DB9">
          <w:rPr>
            <w:rFonts w:asciiTheme="minorHAnsi" w:eastAsiaTheme="minorEastAsia" w:hAnsiTheme="minorHAnsi" w:cstheme="minorBidi"/>
            <w:noProof/>
            <w:lang w:eastAsia="pl-PL"/>
          </w:rPr>
          <w:tab/>
        </w:r>
        <w:r w:rsidR="00694DB9" w:rsidRPr="007D6A91">
          <w:rPr>
            <w:rStyle w:val="Hipercze"/>
            <w:noProof/>
          </w:rPr>
          <w:t>Wskaźniki efektywności finansowej</w:t>
        </w:r>
        <w:r w:rsidR="00694DB9">
          <w:rPr>
            <w:noProof/>
            <w:webHidden/>
          </w:rPr>
          <w:tab/>
        </w:r>
        <w:r w:rsidR="00694DB9">
          <w:rPr>
            <w:noProof/>
            <w:webHidden/>
          </w:rPr>
          <w:fldChar w:fldCharType="begin"/>
        </w:r>
        <w:r w:rsidR="00694DB9">
          <w:rPr>
            <w:noProof/>
            <w:webHidden/>
          </w:rPr>
          <w:instrText xml:space="preserve"> PAGEREF _Toc514928903 \h </w:instrText>
        </w:r>
        <w:r w:rsidR="00694DB9">
          <w:rPr>
            <w:noProof/>
            <w:webHidden/>
          </w:rPr>
        </w:r>
        <w:r w:rsidR="00694DB9">
          <w:rPr>
            <w:noProof/>
            <w:webHidden/>
          </w:rPr>
          <w:fldChar w:fldCharType="separate"/>
        </w:r>
        <w:r w:rsidR="00694DB9">
          <w:rPr>
            <w:noProof/>
            <w:webHidden/>
          </w:rPr>
          <w:t>43</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4" w:history="1">
        <w:r w:rsidR="00694DB9" w:rsidRPr="007D6A91">
          <w:rPr>
            <w:rStyle w:val="Hipercze"/>
            <w:rFonts w:asciiTheme="majorHAnsi" w:hAnsiTheme="majorHAnsi"/>
            <w:noProof/>
          </w:rPr>
          <w:t>6.8.</w:t>
        </w:r>
        <w:r w:rsidR="00694DB9">
          <w:rPr>
            <w:rFonts w:asciiTheme="minorHAnsi" w:eastAsiaTheme="minorEastAsia" w:hAnsiTheme="minorHAnsi" w:cstheme="minorBidi"/>
            <w:noProof/>
            <w:lang w:eastAsia="pl-PL"/>
          </w:rPr>
          <w:tab/>
        </w:r>
        <w:r w:rsidR="00694DB9" w:rsidRPr="007D6A91">
          <w:rPr>
            <w:rStyle w:val="Hipercze"/>
            <w:noProof/>
          </w:rPr>
          <w:t>Analiza trwałości finansowej</w:t>
        </w:r>
        <w:r w:rsidR="00694DB9">
          <w:rPr>
            <w:noProof/>
            <w:webHidden/>
          </w:rPr>
          <w:tab/>
        </w:r>
        <w:r w:rsidR="00694DB9">
          <w:rPr>
            <w:noProof/>
            <w:webHidden/>
          </w:rPr>
          <w:fldChar w:fldCharType="begin"/>
        </w:r>
        <w:r w:rsidR="00694DB9">
          <w:rPr>
            <w:noProof/>
            <w:webHidden/>
          </w:rPr>
          <w:instrText xml:space="preserve"> PAGEREF _Toc514928904 \h </w:instrText>
        </w:r>
        <w:r w:rsidR="00694DB9">
          <w:rPr>
            <w:noProof/>
            <w:webHidden/>
          </w:rPr>
        </w:r>
        <w:r w:rsidR="00694DB9">
          <w:rPr>
            <w:noProof/>
            <w:webHidden/>
          </w:rPr>
          <w:fldChar w:fldCharType="separate"/>
        </w:r>
        <w:r w:rsidR="00694DB9">
          <w:rPr>
            <w:noProof/>
            <w:webHidden/>
          </w:rPr>
          <w:t>44</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905" w:history="1">
        <w:r w:rsidR="00694DB9" w:rsidRPr="007D6A91">
          <w:rPr>
            <w:rStyle w:val="Hipercze"/>
            <w:noProof/>
          </w:rPr>
          <w:t>7.</w:t>
        </w:r>
        <w:r w:rsidR="00694DB9">
          <w:rPr>
            <w:rFonts w:asciiTheme="minorHAnsi" w:eastAsiaTheme="minorEastAsia" w:hAnsiTheme="minorHAnsi" w:cstheme="minorBidi"/>
            <w:noProof/>
            <w:lang w:eastAsia="pl-PL"/>
          </w:rPr>
          <w:tab/>
        </w:r>
        <w:r w:rsidR="00694DB9" w:rsidRPr="007D6A91">
          <w:rPr>
            <w:rStyle w:val="Hipercze"/>
            <w:noProof/>
          </w:rPr>
          <w:t>Analiza kosztów i korzyści</w:t>
        </w:r>
        <w:r w:rsidR="00694DB9">
          <w:rPr>
            <w:noProof/>
            <w:webHidden/>
          </w:rPr>
          <w:tab/>
        </w:r>
        <w:r w:rsidR="00694DB9">
          <w:rPr>
            <w:noProof/>
            <w:webHidden/>
          </w:rPr>
          <w:fldChar w:fldCharType="begin"/>
        </w:r>
        <w:r w:rsidR="00694DB9">
          <w:rPr>
            <w:noProof/>
            <w:webHidden/>
          </w:rPr>
          <w:instrText xml:space="preserve"> PAGEREF _Toc514928905 \h </w:instrText>
        </w:r>
        <w:r w:rsidR="00694DB9">
          <w:rPr>
            <w:noProof/>
            <w:webHidden/>
          </w:rPr>
        </w:r>
        <w:r w:rsidR="00694DB9">
          <w:rPr>
            <w:noProof/>
            <w:webHidden/>
          </w:rPr>
          <w:fldChar w:fldCharType="separate"/>
        </w:r>
        <w:r w:rsidR="00694DB9">
          <w:rPr>
            <w:noProof/>
            <w:webHidden/>
          </w:rPr>
          <w:t>45</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906" w:history="1">
        <w:r w:rsidR="00694DB9" w:rsidRPr="007D6A91">
          <w:rPr>
            <w:rStyle w:val="Hipercze"/>
            <w:noProof/>
          </w:rPr>
          <w:t>8.</w:t>
        </w:r>
        <w:r w:rsidR="00694DB9">
          <w:rPr>
            <w:rFonts w:asciiTheme="minorHAnsi" w:eastAsiaTheme="minorEastAsia" w:hAnsiTheme="minorHAnsi" w:cstheme="minorBidi"/>
            <w:noProof/>
            <w:lang w:eastAsia="pl-PL"/>
          </w:rPr>
          <w:tab/>
        </w:r>
        <w:r w:rsidR="00694DB9" w:rsidRPr="007D6A91">
          <w:rPr>
            <w:rStyle w:val="Hipercze"/>
            <w:noProof/>
          </w:rPr>
          <w:t>Analiza wrażliwości i ryzyka</w:t>
        </w:r>
        <w:r w:rsidR="00694DB9">
          <w:rPr>
            <w:noProof/>
            <w:webHidden/>
          </w:rPr>
          <w:tab/>
        </w:r>
        <w:r w:rsidR="00694DB9">
          <w:rPr>
            <w:noProof/>
            <w:webHidden/>
          </w:rPr>
          <w:fldChar w:fldCharType="begin"/>
        </w:r>
        <w:r w:rsidR="00694DB9">
          <w:rPr>
            <w:noProof/>
            <w:webHidden/>
          </w:rPr>
          <w:instrText xml:space="preserve"> PAGEREF _Toc514928906 \h </w:instrText>
        </w:r>
        <w:r w:rsidR="00694DB9">
          <w:rPr>
            <w:noProof/>
            <w:webHidden/>
          </w:rPr>
        </w:r>
        <w:r w:rsidR="00694DB9">
          <w:rPr>
            <w:noProof/>
            <w:webHidden/>
          </w:rPr>
          <w:fldChar w:fldCharType="separate"/>
        </w:r>
        <w:r w:rsidR="00694DB9">
          <w:rPr>
            <w:noProof/>
            <w:webHidden/>
          </w:rPr>
          <w:t>46</w:t>
        </w:r>
        <w:r w:rsidR="00694DB9">
          <w:rPr>
            <w:noProof/>
            <w:webHidden/>
          </w:rPr>
          <w:fldChar w:fldCharType="end"/>
        </w:r>
      </w:hyperlink>
    </w:p>
    <w:p w:rsidR="00694DB9" w:rsidRDefault="006D794F">
      <w:pPr>
        <w:pStyle w:val="Spistreci1"/>
        <w:tabs>
          <w:tab w:val="left" w:pos="440"/>
          <w:tab w:val="right" w:leader="dot" w:pos="10456"/>
        </w:tabs>
        <w:rPr>
          <w:rFonts w:asciiTheme="minorHAnsi" w:eastAsiaTheme="minorEastAsia" w:hAnsiTheme="minorHAnsi" w:cstheme="minorBidi"/>
          <w:noProof/>
          <w:lang w:eastAsia="pl-PL"/>
        </w:rPr>
      </w:pPr>
      <w:hyperlink w:anchor="_Toc514928907" w:history="1">
        <w:r w:rsidR="00694DB9" w:rsidRPr="007D6A91">
          <w:rPr>
            <w:rStyle w:val="Hipercze"/>
            <w:noProof/>
          </w:rPr>
          <w:t>9.</w:t>
        </w:r>
        <w:r w:rsidR="00694DB9">
          <w:rPr>
            <w:rFonts w:asciiTheme="minorHAnsi" w:eastAsiaTheme="minorEastAsia" w:hAnsiTheme="minorHAnsi" w:cstheme="minorBidi"/>
            <w:noProof/>
            <w:lang w:eastAsia="pl-PL"/>
          </w:rPr>
          <w:tab/>
        </w:r>
        <w:r w:rsidR="00694DB9" w:rsidRPr="007D6A91">
          <w:rPr>
            <w:rStyle w:val="Hipercze"/>
            <w:noProof/>
          </w:rPr>
          <w:t>Analizy i informacje specyficzne dla danego rodzaju projektu lub sektora</w:t>
        </w:r>
        <w:r w:rsidR="00694DB9">
          <w:rPr>
            <w:noProof/>
            <w:webHidden/>
          </w:rPr>
          <w:tab/>
        </w:r>
        <w:r w:rsidR="00694DB9">
          <w:rPr>
            <w:noProof/>
            <w:webHidden/>
          </w:rPr>
          <w:fldChar w:fldCharType="begin"/>
        </w:r>
        <w:r w:rsidR="00694DB9">
          <w:rPr>
            <w:noProof/>
            <w:webHidden/>
          </w:rPr>
          <w:instrText xml:space="preserve"> PAGEREF _Toc514928907 \h </w:instrText>
        </w:r>
        <w:r w:rsidR="00694DB9">
          <w:rPr>
            <w:noProof/>
            <w:webHidden/>
          </w:rPr>
        </w:r>
        <w:r w:rsidR="00694DB9">
          <w:rPr>
            <w:noProof/>
            <w:webHidden/>
          </w:rPr>
          <w:fldChar w:fldCharType="separate"/>
        </w:r>
        <w:r w:rsidR="00694DB9">
          <w:rPr>
            <w:noProof/>
            <w:webHidden/>
          </w:rPr>
          <w:t>46</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8" w:history="1">
        <w:r w:rsidR="00694DB9" w:rsidRPr="007D6A91">
          <w:rPr>
            <w:rStyle w:val="Hipercze"/>
            <w:rFonts w:asciiTheme="majorHAnsi" w:hAnsiTheme="majorHAnsi" w:cstheme="minorHAnsi"/>
            <w:noProof/>
          </w:rPr>
          <w:t>9.1.</w:t>
        </w:r>
        <w:r w:rsidR="00694DB9">
          <w:rPr>
            <w:rFonts w:asciiTheme="minorHAnsi" w:eastAsiaTheme="minorEastAsia" w:hAnsiTheme="minorHAnsi" w:cstheme="minorBidi"/>
            <w:noProof/>
            <w:lang w:eastAsia="pl-PL"/>
          </w:rPr>
          <w:tab/>
        </w:r>
        <w:r w:rsidR="00694DB9" w:rsidRPr="007D6A91">
          <w:rPr>
            <w:rStyle w:val="Hipercze"/>
            <w:rFonts w:asciiTheme="majorHAnsi" w:hAnsiTheme="majorHAnsi" w:cstheme="minorHAnsi"/>
            <w:noProof/>
          </w:rPr>
          <w:t>Kryteria oceny merytorycznej projektu  - dopuszczające sektorowe  w ramach Działanie 2.2 - Tworzenie nowych terenów inwestycyjnych.</w:t>
        </w:r>
        <w:r w:rsidR="00694DB9">
          <w:rPr>
            <w:noProof/>
            <w:webHidden/>
          </w:rPr>
          <w:tab/>
        </w:r>
        <w:r w:rsidR="00694DB9">
          <w:rPr>
            <w:noProof/>
            <w:webHidden/>
          </w:rPr>
          <w:fldChar w:fldCharType="begin"/>
        </w:r>
        <w:r w:rsidR="00694DB9">
          <w:rPr>
            <w:noProof/>
            <w:webHidden/>
          </w:rPr>
          <w:instrText xml:space="preserve"> PAGEREF _Toc514928908 \h </w:instrText>
        </w:r>
        <w:r w:rsidR="00694DB9">
          <w:rPr>
            <w:noProof/>
            <w:webHidden/>
          </w:rPr>
        </w:r>
        <w:r w:rsidR="00694DB9">
          <w:rPr>
            <w:noProof/>
            <w:webHidden/>
          </w:rPr>
          <w:fldChar w:fldCharType="separate"/>
        </w:r>
        <w:r w:rsidR="00694DB9">
          <w:rPr>
            <w:noProof/>
            <w:webHidden/>
          </w:rPr>
          <w:t>47</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09" w:history="1">
        <w:r w:rsidR="00694DB9" w:rsidRPr="00694DB9">
          <w:rPr>
            <w:rStyle w:val="Hipercze"/>
            <w:rFonts w:asciiTheme="majorHAnsi" w:hAnsiTheme="majorHAnsi"/>
            <w:noProof/>
          </w:rPr>
          <w:t>9.2.</w:t>
        </w:r>
        <w:r w:rsidR="00694DB9" w:rsidRPr="00694DB9">
          <w:rPr>
            <w:rFonts w:asciiTheme="minorHAnsi" w:eastAsiaTheme="minorEastAsia" w:hAnsiTheme="minorHAnsi" w:cstheme="minorBidi"/>
            <w:noProof/>
            <w:lang w:eastAsia="pl-PL"/>
          </w:rPr>
          <w:tab/>
        </w:r>
        <w:r w:rsidR="00694DB9" w:rsidRPr="00694DB9">
          <w:rPr>
            <w:rStyle w:val="Hipercze"/>
            <w:rFonts w:asciiTheme="majorHAnsi" w:hAnsiTheme="majorHAnsi"/>
            <w:noProof/>
          </w:rPr>
          <w:t>Kryteria punktowe</w:t>
        </w:r>
        <w:r w:rsidR="00694DB9">
          <w:rPr>
            <w:noProof/>
            <w:webHidden/>
          </w:rPr>
          <w:tab/>
        </w:r>
        <w:r w:rsidR="00694DB9">
          <w:rPr>
            <w:noProof/>
            <w:webHidden/>
          </w:rPr>
          <w:fldChar w:fldCharType="begin"/>
        </w:r>
        <w:r w:rsidR="00694DB9">
          <w:rPr>
            <w:noProof/>
            <w:webHidden/>
          </w:rPr>
          <w:instrText xml:space="preserve"> PAGEREF _Toc514928909 \h </w:instrText>
        </w:r>
        <w:r w:rsidR="00694DB9">
          <w:rPr>
            <w:noProof/>
            <w:webHidden/>
          </w:rPr>
        </w:r>
        <w:r w:rsidR="00694DB9">
          <w:rPr>
            <w:noProof/>
            <w:webHidden/>
          </w:rPr>
          <w:fldChar w:fldCharType="separate"/>
        </w:r>
        <w:r w:rsidR="00694DB9">
          <w:rPr>
            <w:noProof/>
            <w:webHidden/>
          </w:rPr>
          <w:t>48</w:t>
        </w:r>
        <w:r w:rsidR="00694DB9">
          <w:rPr>
            <w:noProof/>
            <w:webHidden/>
          </w:rPr>
          <w:fldChar w:fldCharType="end"/>
        </w:r>
      </w:hyperlink>
    </w:p>
    <w:p w:rsidR="00694DB9" w:rsidRDefault="006D794F">
      <w:pPr>
        <w:pStyle w:val="Spistreci2"/>
        <w:tabs>
          <w:tab w:val="left" w:pos="880"/>
          <w:tab w:val="right" w:leader="dot" w:pos="10456"/>
        </w:tabs>
        <w:rPr>
          <w:rFonts w:asciiTheme="minorHAnsi" w:eastAsiaTheme="minorEastAsia" w:hAnsiTheme="minorHAnsi" w:cstheme="minorBidi"/>
          <w:noProof/>
          <w:lang w:eastAsia="pl-PL"/>
        </w:rPr>
      </w:pPr>
      <w:hyperlink w:anchor="_Toc514928910" w:history="1">
        <w:r w:rsidR="00694DB9" w:rsidRPr="007D6A91">
          <w:rPr>
            <w:rStyle w:val="Hipercze"/>
            <w:rFonts w:asciiTheme="majorHAnsi" w:hAnsiTheme="majorHAnsi"/>
            <w:noProof/>
          </w:rPr>
          <w:t>9.3.</w:t>
        </w:r>
        <w:r w:rsidR="00694DB9">
          <w:rPr>
            <w:rFonts w:asciiTheme="minorHAnsi" w:eastAsiaTheme="minorEastAsia" w:hAnsiTheme="minorHAnsi" w:cstheme="minorBidi"/>
            <w:noProof/>
            <w:lang w:eastAsia="pl-PL"/>
          </w:rPr>
          <w:tab/>
        </w:r>
        <w:r w:rsidR="00694DB9" w:rsidRPr="007D6A91">
          <w:rPr>
            <w:rStyle w:val="Hipercze"/>
            <w:noProof/>
          </w:rPr>
          <w:t>Projekty hybrydowe</w:t>
        </w:r>
        <w:r w:rsidR="00694DB9">
          <w:rPr>
            <w:noProof/>
            <w:webHidden/>
          </w:rPr>
          <w:tab/>
        </w:r>
        <w:r w:rsidR="00694DB9">
          <w:rPr>
            <w:noProof/>
            <w:webHidden/>
          </w:rPr>
          <w:fldChar w:fldCharType="begin"/>
        </w:r>
        <w:r w:rsidR="00694DB9">
          <w:rPr>
            <w:noProof/>
            <w:webHidden/>
          </w:rPr>
          <w:instrText xml:space="preserve"> PAGEREF _Toc514928910 \h </w:instrText>
        </w:r>
        <w:r w:rsidR="00694DB9">
          <w:rPr>
            <w:noProof/>
            <w:webHidden/>
          </w:rPr>
        </w:r>
        <w:r w:rsidR="00694DB9">
          <w:rPr>
            <w:noProof/>
            <w:webHidden/>
          </w:rPr>
          <w:fldChar w:fldCharType="separate"/>
        </w:r>
        <w:r w:rsidR="00694DB9">
          <w:rPr>
            <w:noProof/>
            <w:webHidden/>
          </w:rPr>
          <w:t>48</w:t>
        </w:r>
        <w:r w:rsidR="00694DB9">
          <w:rPr>
            <w:noProof/>
            <w:webHidden/>
          </w:rPr>
          <w:fldChar w:fldCharType="end"/>
        </w:r>
      </w:hyperlink>
    </w:p>
    <w:p w:rsidR="00694DB9" w:rsidRDefault="006D794F">
      <w:pPr>
        <w:pStyle w:val="Spistreci1"/>
        <w:tabs>
          <w:tab w:val="left" w:pos="660"/>
          <w:tab w:val="right" w:leader="dot" w:pos="10456"/>
        </w:tabs>
        <w:rPr>
          <w:rFonts w:asciiTheme="minorHAnsi" w:eastAsiaTheme="minorEastAsia" w:hAnsiTheme="minorHAnsi" w:cstheme="minorBidi"/>
          <w:noProof/>
          <w:lang w:eastAsia="pl-PL"/>
        </w:rPr>
      </w:pPr>
      <w:hyperlink w:anchor="_Toc514928911" w:history="1">
        <w:r w:rsidR="00694DB9" w:rsidRPr="007D6A91">
          <w:rPr>
            <w:rStyle w:val="Hipercze"/>
            <w:noProof/>
          </w:rPr>
          <w:t>10.</w:t>
        </w:r>
        <w:r w:rsidR="00694DB9">
          <w:rPr>
            <w:rFonts w:asciiTheme="minorHAnsi" w:eastAsiaTheme="minorEastAsia" w:hAnsiTheme="minorHAnsi" w:cstheme="minorBidi"/>
            <w:noProof/>
            <w:lang w:eastAsia="pl-PL"/>
          </w:rPr>
          <w:tab/>
        </w:r>
        <w:r w:rsidR="00694DB9" w:rsidRPr="007D6A91">
          <w:rPr>
            <w:rStyle w:val="Hipercze"/>
            <w:noProof/>
          </w:rPr>
          <w:t>Analiza oddziaływania na środowisko</w:t>
        </w:r>
        <w:r w:rsidR="00694DB9">
          <w:rPr>
            <w:noProof/>
            <w:webHidden/>
          </w:rPr>
          <w:tab/>
        </w:r>
        <w:r w:rsidR="00694DB9">
          <w:rPr>
            <w:noProof/>
            <w:webHidden/>
          </w:rPr>
          <w:fldChar w:fldCharType="begin"/>
        </w:r>
        <w:r w:rsidR="00694DB9">
          <w:rPr>
            <w:noProof/>
            <w:webHidden/>
          </w:rPr>
          <w:instrText xml:space="preserve"> PAGEREF _Toc514928911 \h </w:instrText>
        </w:r>
        <w:r w:rsidR="00694DB9">
          <w:rPr>
            <w:noProof/>
            <w:webHidden/>
          </w:rPr>
        </w:r>
        <w:r w:rsidR="00694DB9">
          <w:rPr>
            <w:noProof/>
            <w:webHidden/>
          </w:rPr>
          <w:fldChar w:fldCharType="separate"/>
        </w:r>
        <w:r w:rsidR="00694DB9">
          <w:rPr>
            <w:noProof/>
            <w:webHidden/>
          </w:rPr>
          <w:t>49</w:t>
        </w:r>
        <w:r w:rsidR="00694DB9">
          <w:rPr>
            <w:noProof/>
            <w:webHidden/>
          </w:rPr>
          <w:fldChar w:fldCharType="end"/>
        </w:r>
      </w:hyperlink>
    </w:p>
    <w:p w:rsidR="00694DB9" w:rsidRDefault="006D794F">
      <w:pPr>
        <w:pStyle w:val="Spistreci2"/>
        <w:tabs>
          <w:tab w:val="left" w:pos="1100"/>
          <w:tab w:val="right" w:leader="dot" w:pos="10456"/>
        </w:tabs>
        <w:rPr>
          <w:rFonts w:asciiTheme="minorHAnsi" w:eastAsiaTheme="minorEastAsia" w:hAnsiTheme="minorHAnsi" w:cstheme="minorBidi"/>
          <w:noProof/>
          <w:lang w:eastAsia="pl-PL"/>
        </w:rPr>
      </w:pPr>
      <w:hyperlink w:anchor="_Toc514928912" w:history="1">
        <w:r w:rsidR="00694DB9" w:rsidRPr="007D6A91">
          <w:rPr>
            <w:rStyle w:val="Hipercze"/>
            <w:rFonts w:asciiTheme="majorHAnsi" w:hAnsiTheme="majorHAnsi"/>
            <w:noProof/>
          </w:rPr>
          <w:t>10.1.</w:t>
        </w:r>
        <w:r w:rsidR="00694DB9">
          <w:rPr>
            <w:rFonts w:asciiTheme="minorHAnsi" w:eastAsiaTheme="minorEastAsia" w:hAnsiTheme="minorHAnsi" w:cstheme="minorBidi"/>
            <w:noProof/>
            <w:lang w:eastAsia="pl-PL"/>
          </w:rPr>
          <w:tab/>
        </w:r>
        <w:r w:rsidR="00694DB9" w:rsidRPr="007D6A91">
          <w:rPr>
            <w:rStyle w:val="Hipercze"/>
            <w:noProof/>
          </w:rPr>
          <w:t>Ocena oddziaływania na środowisko</w:t>
        </w:r>
        <w:r w:rsidR="00694DB9">
          <w:rPr>
            <w:noProof/>
            <w:webHidden/>
          </w:rPr>
          <w:tab/>
        </w:r>
        <w:r w:rsidR="00694DB9">
          <w:rPr>
            <w:noProof/>
            <w:webHidden/>
          </w:rPr>
          <w:fldChar w:fldCharType="begin"/>
        </w:r>
        <w:r w:rsidR="00694DB9">
          <w:rPr>
            <w:noProof/>
            <w:webHidden/>
          </w:rPr>
          <w:instrText xml:space="preserve"> PAGEREF _Toc514928912 \h </w:instrText>
        </w:r>
        <w:r w:rsidR="00694DB9">
          <w:rPr>
            <w:noProof/>
            <w:webHidden/>
          </w:rPr>
        </w:r>
        <w:r w:rsidR="00694DB9">
          <w:rPr>
            <w:noProof/>
            <w:webHidden/>
          </w:rPr>
          <w:fldChar w:fldCharType="separate"/>
        </w:r>
        <w:r w:rsidR="00694DB9">
          <w:rPr>
            <w:noProof/>
            <w:webHidden/>
          </w:rPr>
          <w:t>49</w:t>
        </w:r>
        <w:r w:rsidR="00694DB9">
          <w:rPr>
            <w:noProof/>
            <w:webHidden/>
          </w:rPr>
          <w:fldChar w:fldCharType="end"/>
        </w:r>
      </w:hyperlink>
    </w:p>
    <w:p w:rsidR="00694DB9" w:rsidRDefault="006D794F">
      <w:pPr>
        <w:pStyle w:val="Spistreci2"/>
        <w:tabs>
          <w:tab w:val="left" w:pos="1100"/>
          <w:tab w:val="right" w:leader="dot" w:pos="10456"/>
        </w:tabs>
        <w:rPr>
          <w:rFonts w:asciiTheme="minorHAnsi" w:eastAsiaTheme="minorEastAsia" w:hAnsiTheme="minorHAnsi" w:cstheme="minorBidi"/>
          <w:noProof/>
          <w:lang w:eastAsia="pl-PL"/>
        </w:rPr>
      </w:pPr>
      <w:hyperlink w:anchor="_Toc514928913" w:history="1">
        <w:r w:rsidR="00694DB9" w:rsidRPr="007D6A91">
          <w:rPr>
            <w:rStyle w:val="Hipercze"/>
            <w:rFonts w:asciiTheme="majorHAnsi" w:hAnsiTheme="majorHAnsi"/>
            <w:noProof/>
          </w:rPr>
          <w:t>10.2.</w:t>
        </w:r>
        <w:r w:rsidR="00694DB9">
          <w:rPr>
            <w:rFonts w:asciiTheme="minorHAnsi" w:eastAsiaTheme="minorEastAsia" w:hAnsiTheme="minorHAnsi" w:cstheme="minorBidi"/>
            <w:noProof/>
            <w:lang w:eastAsia="pl-PL"/>
          </w:rPr>
          <w:tab/>
        </w:r>
        <w:r w:rsidR="00694DB9" w:rsidRPr="007D6A91">
          <w:rPr>
            <w:rStyle w:val="Hipercze"/>
            <w:noProof/>
          </w:rPr>
          <w:t>Wpływ na obszary Natura 2000</w:t>
        </w:r>
        <w:r w:rsidR="00694DB9">
          <w:rPr>
            <w:noProof/>
            <w:webHidden/>
          </w:rPr>
          <w:tab/>
        </w:r>
        <w:r w:rsidR="00694DB9">
          <w:rPr>
            <w:noProof/>
            <w:webHidden/>
          </w:rPr>
          <w:fldChar w:fldCharType="begin"/>
        </w:r>
        <w:r w:rsidR="00694DB9">
          <w:rPr>
            <w:noProof/>
            <w:webHidden/>
          </w:rPr>
          <w:instrText xml:space="preserve"> PAGEREF _Toc514928913 \h </w:instrText>
        </w:r>
        <w:r w:rsidR="00694DB9">
          <w:rPr>
            <w:noProof/>
            <w:webHidden/>
          </w:rPr>
        </w:r>
        <w:r w:rsidR="00694DB9">
          <w:rPr>
            <w:noProof/>
            <w:webHidden/>
          </w:rPr>
          <w:fldChar w:fldCharType="separate"/>
        </w:r>
        <w:r w:rsidR="00694DB9">
          <w:rPr>
            <w:noProof/>
            <w:webHidden/>
          </w:rPr>
          <w:t>50</w:t>
        </w:r>
        <w:r w:rsidR="00694DB9">
          <w:rPr>
            <w:noProof/>
            <w:webHidden/>
          </w:rPr>
          <w:fldChar w:fldCharType="end"/>
        </w:r>
      </w:hyperlink>
    </w:p>
    <w:p w:rsidR="00694DB9" w:rsidRDefault="006D794F">
      <w:pPr>
        <w:pStyle w:val="Spistreci2"/>
        <w:tabs>
          <w:tab w:val="left" w:pos="1100"/>
          <w:tab w:val="right" w:leader="dot" w:pos="10456"/>
        </w:tabs>
        <w:rPr>
          <w:rFonts w:asciiTheme="minorHAnsi" w:eastAsiaTheme="minorEastAsia" w:hAnsiTheme="minorHAnsi" w:cstheme="minorBidi"/>
          <w:noProof/>
          <w:lang w:eastAsia="pl-PL"/>
        </w:rPr>
      </w:pPr>
      <w:hyperlink w:anchor="_Toc514928914" w:history="1">
        <w:r w:rsidR="00694DB9" w:rsidRPr="007D6A91">
          <w:rPr>
            <w:rStyle w:val="Hipercze"/>
            <w:rFonts w:asciiTheme="majorHAnsi" w:hAnsiTheme="majorHAnsi"/>
            <w:noProof/>
          </w:rPr>
          <w:t>10.3.</w:t>
        </w:r>
        <w:r w:rsidR="00694DB9">
          <w:rPr>
            <w:rFonts w:asciiTheme="minorHAnsi" w:eastAsiaTheme="minorEastAsia" w:hAnsiTheme="minorHAnsi" w:cstheme="minorBidi"/>
            <w:noProof/>
            <w:lang w:eastAsia="pl-PL"/>
          </w:rPr>
          <w:tab/>
        </w:r>
        <w:r w:rsidR="00694DB9" w:rsidRPr="007D6A91">
          <w:rPr>
            <w:rStyle w:val="Hipercze"/>
            <w:noProof/>
          </w:rPr>
          <w:t>Przystosowanie do zmiany klimatu, łagodzenie zmiany klimatu oraz odporność na klęski żywiołowe</w:t>
        </w:r>
        <w:r w:rsidR="00694DB9">
          <w:rPr>
            <w:noProof/>
            <w:webHidden/>
          </w:rPr>
          <w:tab/>
        </w:r>
        <w:r w:rsidR="00694DB9">
          <w:rPr>
            <w:noProof/>
            <w:webHidden/>
          </w:rPr>
          <w:fldChar w:fldCharType="begin"/>
        </w:r>
        <w:r w:rsidR="00694DB9">
          <w:rPr>
            <w:noProof/>
            <w:webHidden/>
          </w:rPr>
          <w:instrText xml:space="preserve"> PAGEREF _Toc514928914 \h </w:instrText>
        </w:r>
        <w:r w:rsidR="00694DB9">
          <w:rPr>
            <w:noProof/>
            <w:webHidden/>
          </w:rPr>
        </w:r>
        <w:r w:rsidR="00694DB9">
          <w:rPr>
            <w:noProof/>
            <w:webHidden/>
          </w:rPr>
          <w:fldChar w:fldCharType="separate"/>
        </w:r>
        <w:r w:rsidR="00694DB9">
          <w:rPr>
            <w:noProof/>
            <w:webHidden/>
          </w:rPr>
          <w:t>50</w:t>
        </w:r>
        <w:r w:rsidR="00694DB9">
          <w:rPr>
            <w:noProof/>
            <w:webHidden/>
          </w:rPr>
          <w:fldChar w:fldCharType="end"/>
        </w:r>
      </w:hyperlink>
    </w:p>
    <w:p w:rsidR="00694DB9" w:rsidRDefault="006D794F">
      <w:pPr>
        <w:pStyle w:val="Spistreci2"/>
        <w:tabs>
          <w:tab w:val="left" w:pos="1100"/>
          <w:tab w:val="right" w:leader="dot" w:pos="10456"/>
        </w:tabs>
        <w:rPr>
          <w:rFonts w:asciiTheme="minorHAnsi" w:eastAsiaTheme="minorEastAsia" w:hAnsiTheme="minorHAnsi" w:cstheme="minorBidi"/>
          <w:noProof/>
          <w:lang w:eastAsia="pl-PL"/>
        </w:rPr>
      </w:pPr>
      <w:hyperlink w:anchor="_Toc514928915" w:history="1">
        <w:r w:rsidR="00694DB9" w:rsidRPr="007D6A91">
          <w:rPr>
            <w:rStyle w:val="Hipercze"/>
            <w:rFonts w:asciiTheme="majorHAnsi" w:hAnsiTheme="majorHAnsi"/>
            <w:noProof/>
          </w:rPr>
          <w:t>10.4.</w:t>
        </w:r>
        <w:r w:rsidR="00694DB9">
          <w:rPr>
            <w:rFonts w:asciiTheme="minorHAnsi" w:eastAsiaTheme="minorEastAsia" w:hAnsiTheme="minorHAnsi" w:cstheme="minorBidi"/>
            <w:noProof/>
            <w:lang w:eastAsia="pl-PL"/>
          </w:rPr>
          <w:tab/>
        </w:r>
        <w:r w:rsidR="00694DB9" w:rsidRPr="007D6A91">
          <w:rPr>
            <w:rStyle w:val="Hipercze"/>
            <w:noProof/>
          </w:rPr>
          <w:t>Wpływ na efektywne i racjonalne wykorzystywanie zasobów naturalnych oraz stosowanie rozwiązań przyjaznych środowisku</w:t>
        </w:r>
        <w:r w:rsidR="00694DB9">
          <w:rPr>
            <w:noProof/>
            <w:webHidden/>
          </w:rPr>
          <w:tab/>
        </w:r>
        <w:r w:rsidR="00694DB9">
          <w:rPr>
            <w:noProof/>
            <w:webHidden/>
          </w:rPr>
          <w:fldChar w:fldCharType="begin"/>
        </w:r>
        <w:r w:rsidR="00694DB9">
          <w:rPr>
            <w:noProof/>
            <w:webHidden/>
          </w:rPr>
          <w:instrText xml:space="preserve"> PAGEREF _Toc514928915 \h </w:instrText>
        </w:r>
        <w:r w:rsidR="00694DB9">
          <w:rPr>
            <w:noProof/>
            <w:webHidden/>
          </w:rPr>
        </w:r>
        <w:r w:rsidR="00694DB9">
          <w:rPr>
            <w:noProof/>
            <w:webHidden/>
          </w:rPr>
          <w:fldChar w:fldCharType="separate"/>
        </w:r>
        <w:r w:rsidR="00694DB9">
          <w:rPr>
            <w:noProof/>
            <w:webHidden/>
          </w:rPr>
          <w:t>51</w:t>
        </w:r>
        <w:r w:rsidR="00694DB9">
          <w:rPr>
            <w:noProof/>
            <w:webHidden/>
          </w:rPr>
          <w:fldChar w:fldCharType="end"/>
        </w:r>
      </w:hyperlink>
    </w:p>
    <w:p w:rsidR="00694DB9" w:rsidRDefault="006D794F">
      <w:pPr>
        <w:pStyle w:val="Spistreci1"/>
        <w:tabs>
          <w:tab w:val="left" w:pos="660"/>
          <w:tab w:val="right" w:leader="dot" w:pos="10456"/>
        </w:tabs>
        <w:rPr>
          <w:rFonts w:asciiTheme="minorHAnsi" w:eastAsiaTheme="minorEastAsia" w:hAnsiTheme="minorHAnsi" w:cstheme="minorBidi"/>
          <w:noProof/>
          <w:lang w:eastAsia="pl-PL"/>
        </w:rPr>
      </w:pPr>
      <w:hyperlink w:anchor="_Toc514928916" w:history="1">
        <w:r w:rsidR="00694DB9" w:rsidRPr="007D6A91">
          <w:rPr>
            <w:rStyle w:val="Hipercze"/>
            <w:noProof/>
          </w:rPr>
          <w:t>11.</w:t>
        </w:r>
        <w:r w:rsidR="00694DB9">
          <w:rPr>
            <w:rFonts w:asciiTheme="minorHAnsi" w:eastAsiaTheme="minorEastAsia" w:hAnsiTheme="minorHAnsi" w:cstheme="minorBidi"/>
            <w:noProof/>
            <w:lang w:eastAsia="pl-PL"/>
          </w:rPr>
          <w:tab/>
        </w:r>
        <w:r w:rsidR="00694DB9" w:rsidRPr="007D6A91">
          <w:rPr>
            <w:rStyle w:val="Hipercze"/>
            <w:noProof/>
          </w:rPr>
          <w:t>Promocja projektu</w:t>
        </w:r>
        <w:r w:rsidR="00694DB9">
          <w:rPr>
            <w:noProof/>
            <w:webHidden/>
          </w:rPr>
          <w:tab/>
        </w:r>
        <w:r w:rsidR="00694DB9">
          <w:rPr>
            <w:noProof/>
            <w:webHidden/>
          </w:rPr>
          <w:fldChar w:fldCharType="begin"/>
        </w:r>
        <w:r w:rsidR="00694DB9">
          <w:rPr>
            <w:noProof/>
            <w:webHidden/>
          </w:rPr>
          <w:instrText xml:space="preserve"> PAGEREF _Toc514928916 \h </w:instrText>
        </w:r>
        <w:r w:rsidR="00694DB9">
          <w:rPr>
            <w:noProof/>
            <w:webHidden/>
          </w:rPr>
        </w:r>
        <w:r w:rsidR="00694DB9">
          <w:rPr>
            <w:noProof/>
            <w:webHidden/>
          </w:rPr>
          <w:fldChar w:fldCharType="separate"/>
        </w:r>
        <w:r w:rsidR="00694DB9">
          <w:rPr>
            <w:noProof/>
            <w:webHidden/>
          </w:rPr>
          <w:t>51</w:t>
        </w:r>
        <w:r w:rsidR="00694DB9">
          <w:rPr>
            <w:noProof/>
            <w:webHidden/>
          </w:rPr>
          <w:fldChar w:fldCharType="end"/>
        </w:r>
      </w:hyperlink>
    </w:p>
    <w:p w:rsidR="00694DB9" w:rsidRDefault="006D794F">
      <w:pPr>
        <w:pStyle w:val="Spistreci1"/>
        <w:tabs>
          <w:tab w:val="left" w:pos="660"/>
          <w:tab w:val="right" w:leader="dot" w:pos="10456"/>
        </w:tabs>
        <w:rPr>
          <w:rFonts w:asciiTheme="minorHAnsi" w:eastAsiaTheme="minorEastAsia" w:hAnsiTheme="minorHAnsi" w:cstheme="minorBidi"/>
          <w:noProof/>
          <w:lang w:eastAsia="pl-PL"/>
        </w:rPr>
      </w:pPr>
      <w:hyperlink w:anchor="_Toc514928917" w:history="1">
        <w:r w:rsidR="00694DB9" w:rsidRPr="007D6A91">
          <w:rPr>
            <w:rStyle w:val="Hipercze"/>
            <w:noProof/>
          </w:rPr>
          <w:t>12.</w:t>
        </w:r>
        <w:r w:rsidR="00694DB9">
          <w:rPr>
            <w:rFonts w:asciiTheme="minorHAnsi" w:eastAsiaTheme="minorEastAsia" w:hAnsiTheme="minorHAnsi" w:cstheme="minorBidi"/>
            <w:noProof/>
            <w:lang w:eastAsia="pl-PL"/>
          </w:rPr>
          <w:tab/>
        </w:r>
        <w:r w:rsidR="00694DB9" w:rsidRPr="007D6A91">
          <w:rPr>
            <w:rStyle w:val="Hipercze"/>
            <w:noProof/>
          </w:rPr>
          <w:t>Wnioski i podsumowanie</w:t>
        </w:r>
        <w:r w:rsidR="00694DB9">
          <w:rPr>
            <w:noProof/>
            <w:webHidden/>
          </w:rPr>
          <w:tab/>
        </w:r>
        <w:r w:rsidR="00694DB9">
          <w:rPr>
            <w:noProof/>
            <w:webHidden/>
          </w:rPr>
          <w:fldChar w:fldCharType="begin"/>
        </w:r>
        <w:r w:rsidR="00694DB9">
          <w:rPr>
            <w:noProof/>
            <w:webHidden/>
          </w:rPr>
          <w:instrText xml:space="preserve"> PAGEREF _Toc514928917 \h </w:instrText>
        </w:r>
        <w:r w:rsidR="00694DB9">
          <w:rPr>
            <w:noProof/>
            <w:webHidden/>
          </w:rPr>
        </w:r>
        <w:r w:rsidR="00694DB9">
          <w:rPr>
            <w:noProof/>
            <w:webHidden/>
          </w:rPr>
          <w:fldChar w:fldCharType="separate"/>
        </w:r>
        <w:r w:rsidR="00694DB9">
          <w:rPr>
            <w:noProof/>
            <w:webHidden/>
          </w:rPr>
          <w:t>51</w:t>
        </w:r>
        <w:r w:rsidR="00694DB9">
          <w:rPr>
            <w:noProof/>
            <w:webHidden/>
          </w:rPr>
          <w:fldChar w:fldCharType="end"/>
        </w:r>
      </w:hyperlink>
    </w:p>
    <w:p w:rsidR="00694DB9" w:rsidRDefault="006D794F">
      <w:pPr>
        <w:pStyle w:val="Spistreci1"/>
        <w:tabs>
          <w:tab w:val="left" w:pos="660"/>
          <w:tab w:val="right" w:leader="dot" w:pos="10456"/>
        </w:tabs>
        <w:rPr>
          <w:rFonts w:asciiTheme="minorHAnsi" w:eastAsiaTheme="minorEastAsia" w:hAnsiTheme="minorHAnsi" w:cstheme="minorBidi"/>
          <w:noProof/>
          <w:lang w:eastAsia="pl-PL"/>
        </w:rPr>
      </w:pPr>
      <w:hyperlink w:anchor="_Toc514928918" w:history="1">
        <w:r w:rsidR="00694DB9" w:rsidRPr="007D6A91">
          <w:rPr>
            <w:rStyle w:val="Hipercze"/>
            <w:noProof/>
          </w:rPr>
          <w:t>13.</w:t>
        </w:r>
        <w:r w:rsidR="00694DB9">
          <w:rPr>
            <w:rFonts w:asciiTheme="minorHAnsi" w:eastAsiaTheme="minorEastAsia" w:hAnsiTheme="minorHAnsi" w:cstheme="minorBidi"/>
            <w:noProof/>
            <w:lang w:eastAsia="pl-PL"/>
          </w:rPr>
          <w:tab/>
        </w:r>
        <w:r w:rsidR="00694DB9" w:rsidRPr="007D6A91">
          <w:rPr>
            <w:rStyle w:val="Hipercze"/>
            <w:noProof/>
          </w:rPr>
          <w:t>Oświadczenie</w:t>
        </w:r>
        <w:r w:rsidR="00694DB9">
          <w:rPr>
            <w:noProof/>
            <w:webHidden/>
          </w:rPr>
          <w:tab/>
        </w:r>
        <w:r w:rsidR="00694DB9">
          <w:rPr>
            <w:noProof/>
            <w:webHidden/>
          </w:rPr>
          <w:fldChar w:fldCharType="begin"/>
        </w:r>
        <w:r w:rsidR="00694DB9">
          <w:rPr>
            <w:noProof/>
            <w:webHidden/>
          </w:rPr>
          <w:instrText xml:space="preserve"> PAGEREF _Toc514928918 \h </w:instrText>
        </w:r>
        <w:r w:rsidR="00694DB9">
          <w:rPr>
            <w:noProof/>
            <w:webHidden/>
          </w:rPr>
        </w:r>
        <w:r w:rsidR="00694DB9">
          <w:rPr>
            <w:noProof/>
            <w:webHidden/>
          </w:rPr>
          <w:fldChar w:fldCharType="separate"/>
        </w:r>
        <w:r w:rsidR="00694DB9">
          <w:rPr>
            <w:noProof/>
            <w:webHidden/>
          </w:rPr>
          <w:t>52</w:t>
        </w:r>
        <w:r w:rsidR="00694DB9">
          <w:rPr>
            <w:noProof/>
            <w:webHidden/>
          </w:rPr>
          <w:fldChar w:fldCharType="end"/>
        </w:r>
      </w:hyperlink>
    </w:p>
    <w:p w:rsidR="00767543" w:rsidRDefault="00993140" w:rsidP="00043312">
      <w:r>
        <w:fldChar w:fldCharType="end"/>
      </w:r>
    </w:p>
    <w:p w:rsidR="00F9645B" w:rsidRDefault="00F9645B" w:rsidP="00043312"/>
    <w:p w:rsidR="00F9645B" w:rsidRDefault="00F9645B" w:rsidP="00043312"/>
    <w:p w:rsidR="00D96699" w:rsidRDefault="00D96699" w:rsidP="00043312"/>
    <w:p w:rsidR="00D96699" w:rsidRDefault="00D96699" w:rsidP="00043312"/>
    <w:p w:rsidR="00D96699" w:rsidRDefault="00D96699" w:rsidP="00043312"/>
    <w:p w:rsidR="00694DB9" w:rsidRDefault="00694DB9" w:rsidP="00043312"/>
    <w:p w:rsidR="00694DB9" w:rsidRDefault="00694DB9" w:rsidP="00043312"/>
    <w:p w:rsidR="00820A51" w:rsidRPr="00043312" w:rsidRDefault="00820A51" w:rsidP="00043312"/>
    <w:p w:rsidR="004620AF" w:rsidRDefault="004620AF" w:rsidP="00DB1ABB">
      <w:pPr>
        <w:pStyle w:val="Nagwek1"/>
      </w:pPr>
      <w:bookmarkStart w:id="0" w:name="_Toc514928875"/>
      <w:r>
        <w:lastRenderedPageBreak/>
        <w:t>Wstęp</w:t>
      </w:r>
      <w:bookmarkEnd w:id="0"/>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lastRenderedPageBreak/>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330BC0" w:rsidP="00330BC0">
      <w:pPr>
        <w:tabs>
          <w:tab w:val="left" w:pos="4635"/>
        </w:tabs>
        <w:autoSpaceDE w:val="0"/>
        <w:autoSpaceDN w:val="0"/>
        <w:adjustRightInd w:val="0"/>
        <w:spacing w:after="0"/>
        <w:jc w:val="both"/>
        <w:rPr>
          <w:rFonts w:cs="Calibri,Italic"/>
          <w:iCs/>
          <w:sz w:val="24"/>
          <w:szCs w:val="24"/>
        </w:rPr>
      </w:pPr>
      <w:r>
        <w:rPr>
          <w:rFonts w:cs="Calibri,Italic"/>
          <w:iCs/>
          <w:sz w:val="24"/>
          <w:szCs w:val="24"/>
        </w:rPr>
        <w:tab/>
      </w: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1" w:name="_Toc514928876"/>
      <w:r>
        <w:lastRenderedPageBreak/>
        <w:t>Słownik pojęć i skrótów</w:t>
      </w:r>
      <w:bookmarkEnd w:id="1"/>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proofErr w:type="spellStart"/>
      <w:r w:rsidR="002C64A0">
        <w:rPr>
          <w:i/>
          <w:iCs/>
          <w:sz w:val="24"/>
          <w:szCs w:val="24"/>
        </w:rPr>
        <w:t>Cost</w:t>
      </w:r>
      <w:proofErr w:type="spellEnd"/>
      <w:r w:rsidR="002C64A0">
        <w:rPr>
          <w:i/>
          <w:iCs/>
          <w:sz w:val="24"/>
          <w:szCs w:val="24"/>
        </w:rPr>
        <w:t xml:space="preserve"> </w:t>
      </w:r>
      <w:proofErr w:type="spellStart"/>
      <w:r w:rsidR="002C64A0">
        <w:rPr>
          <w:i/>
          <w:iCs/>
          <w:sz w:val="24"/>
          <w:szCs w:val="24"/>
        </w:rPr>
        <w:t>Effectiveness</w:t>
      </w:r>
      <w:proofErr w:type="spellEnd"/>
      <w:r w:rsidR="002C64A0">
        <w:rPr>
          <w:i/>
          <w:iCs/>
          <w:sz w:val="24"/>
          <w:szCs w:val="24"/>
        </w:rPr>
        <w:t xml:space="preserve">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DB1ABB">
        <w:rPr>
          <w:i/>
          <w:iCs/>
          <w:sz w:val="24"/>
          <w:szCs w:val="24"/>
        </w:rPr>
        <w:t>Dynamic</w:t>
      </w:r>
      <w:proofErr w:type="spellEnd"/>
      <w:r w:rsidRPr="00DB1ABB">
        <w:rPr>
          <w:i/>
          <w:iCs/>
          <w:sz w:val="24"/>
          <w:szCs w:val="24"/>
        </w:rPr>
        <w:t xml:space="preserve"> </w:t>
      </w:r>
      <w:proofErr w:type="spellStart"/>
      <w:r w:rsidRPr="00DB1ABB">
        <w:rPr>
          <w:i/>
          <w:iCs/>
          <w:sz w:val="24"/>
          <w:szCs w:val="24"/>
        </w:rPr>
        <w:t>Generation</w:t>
      </w:r>
      <w:proofErr w:type="spellEnd"/>
      <w:r w:rsidRPr="00DB1ABB">
        <w:rPr>
          <w:i/>
          <w:iCs/>
          <w:sz w:val="24"/>
          <w:szCs w:val="24"/>
        </w:rPr>
        <w:t xml:space="preserve"> </w:t>
      </w:r>
      <w:proofErr w:type="spellStart"/>
      <w:r w:rsidRPr="00DB1ABB">
        <w:rPr>
          <w:i/>
          <w:iCs/>
          <w:sz w:val="24"/>
          <w:szCs w:val="24"/>
        </w:rPr>
        <w:t>Cost</w:t>
      </w:r>
      <w:proofErr w:type="spellEnd"/>
      <w:r w:rsidRPr="00DB1ABB">
        <w:rPr>
          <w:i/>
          <w:iCs/>
          <w:sz w:val="24"/>
          <w:szCs w:val="24"/>
        </w:rPr>
        <w:t xml:space="preserve">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w:t>
      </w:r>
      <w:r w:rsidR="00330BC0">
        <w:rPr>
          <w:rFonts w:eastAsia="Times New Roman"/>
          <w:bCs/>
          <w:kern w:val="32"/>
          <w:sz w:val="24"/>
          <w:szCs w:val="24"/>
        </w:rPr>
        <w:br/>
      </w:r>
      <w:r w:rsidRPr="00DB1ABB">
        <w:rPr>
          <w:rFonts w:eastAsia="Times New Roman"/>
          <w:bCs/>
          <w:kern w:val="32"/>
          <w:sz w:val="24"/>
          <w:szCs w:val="24"/>
        </w:rPr>
        <w:t xml:space="preserve">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DB1ABB">
        <w:rPr>
          <w:rFonts w:eastAsia="Times New Roman"/>
          <w:bCs/>
          <w:i/>
          <w:iCs/>
          <w:kern w:val="32"/>
          <w:sz w:val="24"/>
          <w:szCs w:val="24"/>
        </w:rPr>
        <w:t>Discounted</w:t>
      </w:r>
      <w:proofErr w:type="spellEnd"/>
      <w:r w:rsidRPr="00DB1ABB">
        <w:rPr>
          <w:rFonts w:eastAsia="Times New Roman"/>
          <w:bCs/>
          <w:i/>
          <w:iCs/>
          <w:kern w:val="32"/>
          <w:sz w:val="24"/>
          <w:szCs w:val="24"/>
        </w:rPr>
        <w:t xml:space="preserve"> Cash </w:t>
      </w:r>
      <w:proofErr w:type="spellStart"/>
      <w:r w:rsidRPr="00DB1ABB">
        <w:rPr>
          <w:rFonts w:eastAsia="Times New Roman"/>
          <w:bCs/>
          <w:i/>
          <w:iCs/>
          <w:kern w:val="32"/>
          <w:sz w:val="24"/>
          <w:szCs w:val="24"/>
        </w:rPr>
        <w:t>Flows</w:t>
      </w:r>
      <w:proofErr w:type="spellEnd"/>
      <w:r w:rsidRPr="00DB1ABB">
        <w:rPr>
          <w:rFonts w:eastAsia="Times New Roman"/>
          <w:bCs/>
          <w:i/>
          <w:iCs/>
          <w:kern w:val="32"/>
          <w:sz w:val="24"/>
          <w:szCs w:val="24"/>
        </w:rPr>
        <w:t xml:space="preserve">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proofErr w:type="spellStart"/>
      <w:r w:rsidRPr="00DB1ABB">
        <w:rPr>
          <w:rFonts w:eastAsia="Times New Roman"/>
          <w:bCs/>
          <w:i/>
          <w:iCs/>
          <w:kern w:val="32"/>
          <w:sz w:val="24"/>
          <w:szCs w:val="24"/>
        </w:rPr>
        <w:t>Cost</w:t>
      </w:r>
      <w:proofErr w:type="spellEnd"/>
      <w:r w:rsidRPr="00DB1ABB">
        <w:rPr>
          <w:rFonts w:eastAsia="Times New Roman"/>
          <w:bCs/>
          <w:i/>
          <w:iCs/>
          <w:kern w:val="32"/>
          <w:sz w:val="24"/>
          <w:szCs w:val="24"/>
        </w:rPr>
        <w: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DB1ABB">
        <w:rPr>
          <w:rFonts w:eastAsia="Times New Roman"/>
          <w:bCs/>
          <w:i/>
          <w:iCs/>
          <w:kern w:val="32"/>
          <w:sz w:val="24"/>
          <w:szCs w:val="24"/>
        </w:rPr>
        <w:t>benefits</w:t>
      </w:r>
      <w:proofErr w:type="spellEnd"/>
      <w:r w:rsidRPr="00DB1ABB">
        <w:rPr>
          <w:rFonts w:eastAsia="Times New Roman"/>
          <w:bCs/>
          <w:kern w:val="32"/>
          <w:sz w:val="24"/>
          <w:szCs w:val="24"/>
        </w:rPr>
        <w:t xml:space="preserve">) i straty (koszty – ang. </w:t>
      </w:r>
      <w:proofErr w:type="spellStart"/>
      <w:r w:rsidRPr="00DB1ABB">
        <w:rPr>
          <w:rFonts w:eastAsia="Times New Roman"/>
          <w:bCs/>
          <w:i/>
          <w:iCs/>
          <w:kern w:val="32"/>
          <w:sz w:val="24"/>
          <w:szCs w:val="24"/>
        </w:rPr>
        <w:t>costs</w:t>
      </w:r>
      <w:proofErr w:type="spellEnd"/>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i korzyści można znaleźć </w:t>
      </w:r>
      <w:r w:rsidR="00330BC0">
        <w:rPr>
          <w:rFonts w:eastAsia="Times New Roman"/>
          <w:bCs/>
          <w:kern w:val="32"/>
          <w:sz w:val="24"/>
          <w:szCs w:val="24"/>
        </w:rPr>
        <w:br/>
      </w:r>
      <w:r w:rsidRPr="00DB1ABB">
        <w:rPr>
          <w:rFonts w:eastAsia="Times New Roman"/>
          <w:bCs/>
          <w:kern w:val="32"/>
          <w:sz w:val="24"/>
          <w:szCs w:val="24"/>
        </w:rPr>
        <w:t xml:space="preserve">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lastRenderedPageBreak/>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xml:space="preserve">, ponoszone do momentu ukończenia realizacji projektu. Obejmuje m.in. nakłady inwestycyjne na realizację projektu, powiększone </w:t>
      </w:r>
      <w:r w:rsidR="00330BC0">
        <w:rPr>
          <w:sz w:val="24"/>
          <w:szCs w:val="24"/>
        </w:rPr>
        <w:br/>
      </w:r>
      <w:r w:rsidRPr="00D21C28">
        <w:rPr>
          <w:sz w:val="24"/>
          <w:szCs w:val="24"/>
        </w:rPr>
        <w:t>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lastRenderedPageBreak/>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proofErr w:type="spellStart"/>
      <w:r w:rsidRPr="008634BD">
        <w:rPr>
          <w:i/>
          <w:iCs/>
          <w:sz w:val="24"/>
          <w:szCs w:val="24"/>
        </w:rPr>
        <w:t>shadow</w:t>
      </w:r>
      <w:proofErr w:type="spellEnd"/>
      <w:r w:rsidRPr="008634BD">
        <w:rPr>
          <w:i/>
          <w:iCs/>
          <w:sz w:val="24"/>
          <w:szCs w:val="24"/>
        </w:rPr>
        <w:t xml:space="preserve"> </w:t>
      </w:r>
      <w:proofErr w:type="spellStart"/>
      <w:r w:rsidRPr="008634BD">
        <w:rPr>
          <w:i/>
          <w:iCs/>
          <w:sz w:val="24"/>
          <w:szCs w:val="24"/>
        </w:rPr>
        <w:t>prices</w:t>
      </w:r>
      <w:proofErr w:type="spellEnd"/>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w:t>
      </w:r>
      <w:r w:rsidRPr="002503DC">
        <w:rPr>
          <w:sz w:val="24"/>
          <w:szCs w:val="24"/>
        </w:rPr>
        <w:lastRenderedPageBreak/>
        <w:t>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lastRenderedPageBreak/>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1F69F1">
        <w:rPr>
          <w:sz w:val="24"/>
          <w:szCs w:val="24"/>
        </w:rPr>
        <w:t>zmonetyzowane</w:t>
      </w:r>
      <w:proofErr w:type="spellEnd"/>
      <w:r w:rsidRPr="001F69F1">
        <w:rPr>
          <w:sz w:val="24"/>
          <w:szCs w:val="24"/>
        </w:rPr>
        <w:t xml:space="preserve"> efekty zewnętrzne. </w:t>
      </w:r>
      <w:proofErr w:type="spellStart"/>
      <w:r w:rsidRPr="001F69F1">
        <w:rPr>
          <w:sz w:val="24"/>
          <w:szCs w:val="24"/>
        </w:rPr>
        <w:t>Monetyzacja</w:t>
      </w:r>
      <w:proofErr w:type="spellEnd"/>
      <w:r w:rsidRPr="001F69F1">
        <w:rPr>
          <w:sz w:val="24"/>
          <w:szCs w:val="24"/>
        </w:rPr>
        <w:t xml:space="preserve">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w:t>
      </w:r>
      <w:r w:rsidR="00330BC0">
        <w:rPr>
          <w:sz w:val="24"/>
          <w:szCs w:val="24"/>
        </w:rPr>
        <w:br/>
      </w:r>
      <w:r w:rsidRPr="003D74BF">
        <w:rPr>
          <w:sz w:val="24"/>
          <w:szCs w:val="24"/>
        </w:rPr>
        <w:t xml:space="preserve">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lastRenderedPageBreak/>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minimis;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w:t>
      </w:r>
      <w:r w:rsidRPr="00D45F09">
        <w:rPr>
          <w:sz w:val="24"/>
          <w:szCs w:val="24"/>
        </w:rPr>
        <w:lastRenderedPageBreak/>
        <w:t xml:space="preserve">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roofErr w:type="spellStart"/>
      <w:r>
        <w:rPr>
          <w:rFonts w:eastAsia="Times New Roman"/>
          <w:b/>
          <w:bCs/>
          <w:kern w:val="32"/>
          <w:sz w:val="24"/>
          <w:szCs w:val="24"/>
          <w:lang w:val="en-US"/>
        </w:rPr>
        <w:t>Przewodnik</w:t>
      </w:r>
      <w:proofErr w:type="spellEnd"/>
      <w:r>
        <w:rPr>
          <w:rFonts w:eastAsia="Times New Roman"/>
          <w:b/>
          <w:bCs/>
          <w:kern w:val="32"/>
          <w:sz w:val="24"/>
          <w:szCs w:val="24"/>
          <w:lang w:val="en-US"/>
        </w:rPr>
        <w:t xml:space="preserve">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w:t>
      </w:r>
      <w:proofErr w:type="spellStart"/>
      <w:r w:rsidR="003F258C" w:rsidRPr="008B3111">
        <w:rPr>
          <w:rFonts w:eastAsia="Times New Roman"/>
          <w:bCs/>
          <w:kern w:val="32"/>
          <w:sz w:val="24"/>
          <w:szCs w:val="24"/>
          <w:lang w:val="en-US"/>
        </w:rPr>
        <w:t>ang.</w:t>
      </w:r>
      <w:proofErr w:type="spellEnd"/>
      <w:r w:rsidR="003F258C" w:rsidRPr="008B3111">
        <w:rPr>
          <w:rFonts w:eastAsia="Times New Roman"/>
          <w:bCs/>
          <w:kern w:val="32"/>
          <w:sz w:val="24"/>
          <w:szCs w:val="24"/>
          <w:lang w:val="en-US"/>
        </w:rPr>
        <w:t xml:space="preserve">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Rozporządzenie ogólne w sprawie wyłączeń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lastRenderedPageBreak/>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w:t>
      </w:r>
      <w:proofErr w:type="spellStart"/>
      <w:r w:rsidRPr="000010D7">
        <w:rPr>
          <w:rFonts w:eastAsia="Times New Roman"/>
          <w:bCs/>
          <w:kern w:val="32"/>
          <w:sz w:val="24"/>
          <w:szCs w:val="24"/>
        </w:rPr>
        <w:t>póź</w:t>
      </w:r>
      <w:proofErr w:type="spellEnd"/>
      <w:r w:rsidRPr="000010D7">
        <w:rPr>
          <w:rFonts w:eastAsia="Times New Roman"/>
          <w:bCs/>
          <w:kern w:val="32"/>
          <w:sz w:val="24"/>
          <w:szCs w:val="24"/>
        </w:rPr>
        <w:t>.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proofErr w:type="spellStart"/>
      <w:r w:rsidRPr="008C5155">
        <w:rPr>
          <w:i/>
          <w:iCs/>
          <w:kern w:val="32"/>
          <w:sz w:val="24"/>
          <w:szCs w:val="24"/>
        </w:rPr>
        <w:t>flat</w:t>
      </w:r>
      <w:proofErr w:type="spellEnd"/>
      <w:r w:rsidRPr="008C5155">
        <w:rPr>
          <w:i/>
          <w:iCs/>
          <w:kern w:val="32"/>
          <w:sz w:val="24"/>
          <w:szCs w:val="24"/>
        </w:rPr>
        <w:t xml:space="preserve"> </w:t>
      </w:r>
      <w:proofErr w:type="spellStart"/>
      <w:r w:rsidRPr="008C5155">
        <w:rPr>
          <w:i/>
          <w:iCs/>
          <w:kern w:val="32"/>
          <w:sz w:val="24"/>
          <w:szCs w:val="24"/>
        </w:rPr>
        <w:t>rate</w:t>
      </w:r>
      <w:proofErr w:type="spellEnd"/>
      <w:r w:rsidRPr="008C5155">
        <w:rPr>
          <w:i/>
          <w:iCs/>
          <w:kern w:val="32"/>
          <w:sz w:val="24"/>
          <w:szCs w:val="24"/>
        </w:rPr>
        <w:t xml:space="preserve"> net </w:t>
      </w:r>
      <w:proofErr w:type="spellStart"/>
      <w:r w:rsidRPr="008C5155">
        <w:rPr>
          <w:i/>
          <w:iCs/>
          <w:kern w:val="32"/>
          <w:sz w:val="24"/>
          <w:szCs w:val="24"/>
        </w:rPr>
        <w:t>revenue</w:t>
      </w:r>
      <w:proofErr w:type="spellEnd"/>
      <w:r w:rsidRPr="008C5155">
        <w:rPr>
          <w:i/>
          <w:iCs/>
          <w:kern w:val="32"/>
          <w:sz w:val="24"/>
          <w:szCs w:val="24"/>
        </w:rPr>
        <w:t xml:space="preserve"> </w:t>
      </w:r>
      <w:proofErr w:type="spellStart"/>
      <w:r w:rsidRPr="008C5155">
        <w:rPr>
          <w:i/>
          <w:iCs/>
          <w:kern w:val="32"/>
          <w:sz w:val="24"/>
          <w:szCs w:val="24"/>
        </w:rPr>
        <w:t>percentage</w:t>
      </w:r>
      <w:proofErr w:type="spellEnd"/>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A71D18" w:rsidRDefault="00A71D18" w:rsidP="009C03B2">
      <w:pPr>
        <w:pStyle w:val="Nagwek1"/>
        <w:numPr>
          <w:ilvl w:val="0"/>
          <w:numId w:val="3"/>
        </w:numPr>
        <w:ind w:left="567" w:hanging="567"/>
      </w:pPr>
      <w:bookmarkStart w:id="2" w:name="_Toc514928877"/>
      <w:r>
        <w:t>Identyfikacja projektu</w:t>
      </w:r>
      <w:bookmarkEnd w:id="2"/>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lastRenderedPageBreak/>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3" w:name="_Toc514928878"/>
      <w:r w:rsidRPr="00A71D18">
        <w:rPr>
          <w:i w:val="0"/>
        </w:rPr>
        <w:t>Podstawowe dane o projekcie</w:t>
      </w:r>
      <w:bookmarkEnd w:id="3"/>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4" w:name="_Toc514928879"/>
      <w:r w:rsidRPr="00BE57B0">
        <w:rPr>
          <w:i w:val="0"/>
        </w:rPr>
        <w:t>Opis stanu aktualn</w:t>
      </w:r>
      <w:r w:rsidR="0094244F">
        <w:rPr>
          <w:i w:val="0"/>
        </w:rPr>
        <w:t>ego (przed realizacją</w:t>
      </w:r>
      <w:r w:rsidRPr="00BE57B0">
        <w:rPr>
          <w:i w:val="0"/>
        </w:rPr>
        <w:t>)</w:t>
      </w:r>
      <w:bookmarkEnd w:id="4"/>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lastRenderedPageBreak/>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5" w:name="_Toc514928880"/>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5"/>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w:t>
            </w:r>
            <w:r w:rsidRPr="0033476B">
              <w:rPr>
                <w:b/>
                <w:sz w:val="20"/>
                <w:szCs w:val="20"/>
              </w:rPr>
              <w:lastRenderedPageBreak/>
              <w:t>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w:t>
            </w:r>
            <w:proofErr w:type="spellStart"/>
            <w:r>
              <w:rPr>
                <w:sz w:val="20"/>
                <w:szCs w:val="20"/>
              </w:rPr>
              <w:t>financing</w:t>
            </w:r>
            <w:proofErr w:type="spellEnd"/>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xml:space="preserve">, </w:t>
      </w:r>
      <w:proofErr w:type="spellStart"/>
      <w:r>
        <w:rPr>
          <w:rFonts w:eastAsia="Times New Roman" w:cs="Arial"/>
          <w:bCs/>
          <w:sz w:val="24"/>
          <w:szCs w:val="24"/>
          <w:lang w:eastAsia="pl-PL"/>
        </w:rPr>
        <w:t>itp</w:t>
      </w:r>
      <w:proofErr w:type="spellEnd"/>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 xml:space="preserve">projekcie kategoria kosztów nie może przekraczać 40% kosztów </w:t>
      </w:r>
      <w:proofErr w:type="spellStart"/>
      <w:r w:rsidRPr="00361643">
        <w:rPr>
          <w:b/>
          <w:sz w:val="24"/>
          <w:szCs w:val="24"/>
        </w:rPr>
        <w:t>kwalifikowan</w:t>
      </w:r>
      <w:r w:rsidR="008F10CC">
        <w:rPr>
          <w:b/>
          <w:sz w:val="24"/>
          <w:szCs w:val="24"/>
        </w:rPr>
        <w:t>l</w:t>
      </w:r>
      <w:r w:rsidRPr="00361643">
        <w:rPr>
          <w:b/>
          <w:sz w:val="24"/>
          <w:szCs w:val="24"/>
        </w:rPr>
        <w:t>ych</w:t>
      </w:r>
      <w:proofErr w:type="spellEnd"/>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lastRenderedPageBreak/>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8A02D2" w:rsidRPr="008A02D2" w:rsidRDefault="008A02D2" w:rsidP="00043312">
      <w:pPr>
        <w:pStyle w:val="Nagwek2"/>
        <w:numPr>
          <w:ilvl w:val="1"/>
          <w:numId w:val="4"/>
        </w:numPr>
        <w:rPr>
          <w:i w:val="0"/>
        </w:rPr>
      </w:pPr>
      <w:r w:rsidRPr="008A02D2">
        <w:rPr>
          <w:i w:val="0"/>
        </w:rPr>
        <w:t xml:space="preserve"> </w:t>
      </w:r>
      <w:bookmarkStart w:id="6" w:name="_Toc514928881"/>
      <w:r w:rsidRPr="008A02D2">
        <w:rPr>
          <w:i w:val="0"/>
        </w:rPr>
        <w:t>Lokalizacja projektu</w:t>
      </w:r>
      <w:bookmarkEnd w:id="6"/>
    </w:p>
    <w:p w:rsidR="008A02D2" w:rsidRPr="005C0085" w:rsidRDefault="008A02D2" w:rsidP="005C0085">
      <w:pPr>
        <w:pStyle w:val="Bezodstpw"/>
      </w:pPr>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w:t>
      </w:r>
      <w:proofErr w:type="spellStart"/>
      <w:r w:rsidR="004971AA" w:rsidRPr="0070183D">
        <w:rPr>
          <w:rFonts w:eastAsia="Times New Roman" w:cs="Arial"/>
          <w:sz w:val="24"/>
          <w:szCs w:val="24"/>
          <w:lang w:eastAsia="pl-PL"/>
        </w:rPr>
        <w:t>Hydroportalu</w:t>
      </w:r>
      <w:proofErr w:type="spellEnd"/>
      <w:r w:rsidR="004971AA" w:rsidRPr="0070183D">
        <w:rPr>
          <w:rFonts w:eastAsia="Times New Roman" w:cs="Arial"/>
          <w:sz w:val="24"/>
          <w:szCs w:val="24"/>
          <w:lang w:eastAsia="pl-PL"/>
        </w:rPr>
        <w:t xml:space="preserve">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7" w:name="_Toc514928882"/>
      <w:r>
        <w:rPr>
          <w:rFonts w:eastAsia="ArialNarrow,Bold"/>
          <w:i w:val="0"/>
        </w:rPr>
        <w:t>Analiza pomocy publicznej</w:t>
      </w:r>
      <w:bookmarkEnd w:id="7"/>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 xml:space="preserve">niezależnie od ich formy </w:t>
      </w:r>
      <w:r w:rsidRPr="002469D6">
        <w:rPr>
          <w:rStyle w:val="Pogrubienie"/>
          <w:sz w:val="24"/>
          <w:szCs w:val="24"/>
        </w:rPr>
        <w:lastRenderedPageBreak/>
        <w:t>prawnej oraz źródeł finansowania</w:t>
      </w:r>
      <w:r w:rsidRPr="002469D6">
        <w:rPr>
          <w:sz w:val="24"/>
          <w:szCs w:val="24"/>
        </w:rPr>
        <w:t xml:space="preserve"> (orzeczenie w sprawie C-41/90 </w:t>
      </w:r>
      <w:proofErr w:type="spellStart"/>
      <w:r w:rsidRPr="002469D6">
        <w:rPr>
          <w:sz w:val="24"/>
          <w:szCs w:val="24"/>
        </w:rPr>
        <w:t>Höfner</w:t>
      </w:r>
      <w:proofErr w:type="spellEnd"/>
      <w:r w:rsidRPr="002469D6">
        <w:rPr>
          <w:sz w:val="24"/>
          <w:szCs w:val="24"/>
        </w:rPr>
        <w:t xml:space="preserve"> i </w:t>
      </w:r>
      <w:proofErr w:type="spellStart"/>
      <w:r w:rsidRPr="002469D6">
        <w:rPr>
          <w:sz w:val="24"/>
          <w:szCs w:val="24"/>
        </w:rPr>
        <w:t>Elser</w:t>
      </w:r>
      <w:proofErr w:type="spellEnd"/>
      <w:r w:rsidRPr="002469D6">
        <w:rPr>
          <w:sz w:val="24"/>
          <w:szCs w:val="24"/>
        </w:rPr>
        <w:t xml:space="preserve"> przeciwko </w:t>
      </w:r>
      <w:proofErr w:type="spellStart"/>
      <w:r w:rsidRPr="002469D6">
        <w:rPr>
          <w:sz w:val="24"/>
          <w:szCs w:val="24"/>
        </w:rPr>
        <w:t>Macrotron</w:t>
      </w:r>
      <w:proofErr w:type="spellEnd"/>
      <w:r w:rsidRPr="002469D6">
        <w:rPr>
          <w:sz w:val="24"/>
          <w:szCs w:val="24"/>
        </w:rPr>
        <w:t xml:space="preserve"> GmbH, Zb. Orz. TS 1991, s. I-1979). Co więcej, nie ma znaczenia fakt, iż są to podmioty nienastawione na zysk (</w:t>
      </w:r>
      <w:r w:rsidRPr="002469D6">
        <w:rPr>
          <w:rStyle w:val="Uwydatnienie"/>
          <w:sz w:val="24"/>
          <w:szCs w:val="24"/>
        </w:rPr>
        <w:t xml:space="preserve">non-profit </w:t>
      </w:r>
      <w:proofErr w:type="spellStart"/>
      <w:r w:rsidRPr="002469D6">
        <w:rPr>
          <w:rStyle w:val="Uwydatnienie"/>
          <w:sz w:val="24"/>
          <w:szCs w:val="24"/>
        </w:rPr>
        <w:t>organisation</w:t>
      </w:r>
      <w:proofErr w:type="spellEnd"/>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8" w:name="_ftnref2"/>
      <w:bookmarkEnd w:id="8"/>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 w:val="24"/>
          <w:szCs w:val="24"/>
        </w:rPr>
      </w:pPr>
      <w:bookmarkStart w:id="9" w:name="_ftn2"/>
      <w:bookmarkEnd w:id="9"/>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zachęty, zostały opisane w artykule 6 </w:t>
      </w:r>
      <w:r w:rsidR="00933D17" w:rsidRPr="00933D17">
        <w:rPr>
          <w:b/>
          <w:sz w:val="24"/>
          <w:szCs w:val="24"/>
        </w:rPr>
        <w:t xml:space="preserve">rozporządzenia </w:t>
      </w:r>
      <w:r w:rsidR="00A02516" w:rsidRPr="00933D17">
        <w:rPr>
          <w:b/>
          <w:sz w:val="24"/>
          <w:szCs w:val="24"/>
        </w:rPr>
        <w:t xml:space="preserve">ogólnego </w:t>
      </w:r>
      <w:r w:rsidR="00933D17" w:rsidRPr="00933D17">
        <w:rPr>
          <w:b/>
          <w:sz w:val="24"/>
          <w:szCs w:val="24"/>
        </w:rPr>
        <w:t>w sprawie wyłączeń blokowych.</w:t>
      </w:r>
    </w:p>
    <w:p w:rsidR="00B94195" w:rsidRPr="00676B45" w:rsidRDefault="00D326D4" w:rsidP="0056093D">
      <w:pPr>
        <w:pStyle w:val="Nagwek1"/>
        <w:numPr>
          <w:ilvl w:val="0"/>
          <w:numId w:val="4"/>
        </w:numPr>
      </w:pPr>
      <w:bookmarkStart w:id="10" w:name="_Toc514928883"/>
      <w:r>
        <w:t>Definicja celów projektu</w:t>
      </w:r>
      <w:bookmarkEnd w:id="10"/>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 xml:space="preserve">należy przedstawić logikę powiązań </w:t>
      </w:r>
      <w:proofErr w:type="spellStart"/>
      <w:r w:rsidRPr="00A775EB">
        <w:rPr>
          <w:sz w:val="24"/>
          <w:szCs w:val="24"/>
        </w:rPr>
        <w:t>przycz</w:t>
      </w:r>
      <w:r w:rsidR="0098341B">
        <w:rPr>
          <w:sz w:val="24"/>
          <w:szCs w:val="24"/>
        </w:rPr>
        <w:t>ynowo-skutkowych</w:t>
      </w:r>
      <w:proofErr w:type="spellEnd"/>
      <w:r w:rsidR="0098341B">
        <w:rPr>
          <w:sz w:val="24"/>
          <w:szCs w:val="24"/>
        </w:rPr>
        <w:t xml:space="preserve">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lastRenderedPageBreak/>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1" w:name="_Toc514928884"/>
      <w:r w:rsidRPr="005421A5">
        <w:rPr>
          <w:i w:val="0"/>
        </w:rPr>
        <w:t>Wskaźniki r</w:t>
      </w:r>
      <w:r>
        <w:rPr>
          <w:i w:val="0"/>
        </w:rPr>
        <w:t>ealizacji celów p</w:t>
      </w:r>
      <w:r w:rsidRPr="005421A5">
        <w:rPr>
          <w:i w:val="0"/>
        </w:rPr>
        <w:t>rojektu</w:t>
      </w:r>
      <w:bookmarkEnd w:id="11"/>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2" w:name="_Toc514928885"/>
      <w:r w:rsidRPr="00550D78">
        <w:lastRenderedPageBreak/>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3" w:name="_Toc514928886"/>
      <w:r>
        <w:t>I</w:t>
      </w:r>
      <w:r w:rsidR="00C97013">
        <w:t>nstytucjonalna i prawna</w:t>
      </w:r>
      <w:r>
        <w:t xml:space="preserve"> wykonalność projektu</w:t>
      </w:r>
      <w:bookmarkEnd w:id="13"/>
    </w:p>
    <w:p w:rsidR="00F6508B" w:rsidRPr="004D6A3D" w:rsidRDefault="00DF69F8" w:rsidP="00DF69F8">
      <w:pPr>
        <w:pStyle w:val="Nagwek2"/>
        <w:numPr>
          <w:ilvl w:val="1"/>
          <w:numId w:val="4"/>
        </w:numPr>
        <w:rPr>
          <w:i w:val="0"/>
        </w:rPr>
      </w:pPr>
      <w:bookmarkStart w:id="14" w:name="_Toc514928887"/>
      <w:r w:rsidRPr="004D6A3D">
        <w:rPr>
          <w:i w:val="0"/>
        </w:rPr>
        <w:t>Analiza instytucjonalna</w:t>
      </w:r>
      <w:bookmarkEnd w:id="14"/>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5" w:name="_Toc514928888"/>
      <w:r w:rsidRPr="004D6A3D">
        <w:rPr>
          <w:i w:val="0"/>
        </w:rPr>
        <w:lastRenderedPageBreak/>
        <w:t>A</w:t>
      </w:r>
      <w:r w:rsidR="00E8388C">
        <w:rPr>
          <w:i w:val="0"/>
        </w:rPr>
        <w:t>naliza prawna</w:t>
      </w:r>
      <w:bookmarkEnd w:id="15"/>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6" w:name="_Toc514928889"/>
      <w:r w:rsidRPr="004D6A3D">
        <w:rPr>
          <w:i w:val="0"/>
        </w:rPr>
        <w:t>A</w:t>
      </w:r>
      <w:r>
        <w:rPr>
          <w:i w:val="0"/>
        </w:rPr>
        <w:t>naliza trwałości</w:t>
      </w:r>
      <w:bookmarkEnd w:id="16"/>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7" w:name="_Toc514928890"/>
      <w:r>
        <w:rPr>
          <w:i w:val="0"/>
        </w:rPr>
        <w:lastRenderedPageBreak/>
        <w:t>Harmonogram wdrożenia projektu</w:t>
      </w:r>
      <w:bookmarkEnd w:id="17"/>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8" w:name="_Toc514928891"/>
      <w:r>
        <w:t>Analiza wykonalności, analiza popytu oraz analiza opcji</w:t>
      </w:r>
      <w:bookmarkEnd w:id="18"/>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w:t>
      </w:r>
      <w:r w:rsidR="00FB2F99" w:rsidRPr="00E97161">
        <w:rPr>
          <w:sz w:val="24"/>
          <w:szCs w:val="24"/>
        </w:rPr>
        <w:lastRenderedPageBreak/>
        <w:t xml:space="preserve">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19" w:name="_Toc514928892"/>
      <w:r w:rsidRPr="008141CD">
        <w:rPr>
          <w:i w:val="0"/>
        </w:rPr>
        <w:t>Analiza wykonalności</w:t>
      </w:r>
      <w:bookmarkEnd w:id="19"/>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0" w:name="_Toc514928893"/>
      <w:r w:rsidRPr="007E72A6">
        <w:rPr>
          <w:i w:val="0"/>
        </w:rPr>
        <w:t>Analiza popytu</w:t>
      </w:r>
      <w:bookmarkEnd w:id="20"/>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lastRenderedPageBreak/>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1" w:name="_Toc514928894"/>
      <w:r w:rsidRPr="00FF3AB1">
        <w:rPr>
          <w:i w:val="0"/>
        </w:rPr>
        <w:t>Analiza opcji</w:t>
      </w:r>
      <w:r w:rsidR="00FF3AB1" w:rsidRPr="00FF3AB1">
        <w:rPr>
          <w:i w:val="0"/>
        </w:rPr>
        <w:t xml:space="preserve"> </w:t>
      </w:r>
      <w:r w:rsidR="00FF3AB1">
        <w:rPr>
          <w:i w:val="0"/>
        </w:rPr>
        <w:t>(rozwiązań alternatywnych)</w:t>
      </w:r>
      <w:bookmarkEnd w:id="21"/>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lastRenderedPageBreak/>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1"/>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lastRenderedPageBreak/>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0251C6" w:rsidRDefault="000251C6" w:rsidP="000251C6">
      <w:pPr>
        <w:pStyle w:val="Bezodstpw"/>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3"/>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lastRenderedPageBreak/>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4"/>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lastRenderedPageBreak/>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010" cy="846455"/>
                    </a:xfrm>
                    <a:prstGeom prst="rect">
                      <a:avLst/>
                    </a:prstGeom>
                    <a:noFill/>
                    <a:ln>
                      <a:noFill/>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KI</w:t>
      </w:r>
      <w:r w:rsidRPr="00333700">
        <w:rPr>
          <w:sz w:val="24"/>
          <w:szCs w:val="24"/>
        </w:rPr>
        <w:t>t</w:t>
      </w:r>
      <w:proofErr w:type="spellEnd"/>
      <w:r w:rsidRPr="00333700">
        <w:rPr>
          <w:sz w:val="24"/>
          <w:szCs w:val="24"/>
        </w:rPr>
        <w:t xml:space="preserve">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KEt</w:t>
      </w:r>
      <w:proofErr w:type="spellEnd"/>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w:t>
      </w:r>
      <w:proofErr w:type="spellStart"/>
      <w:r w:rsidRPr="00911E45">
        <w:rPr>
          <w:i/>
          <w:sz w:val="24"/>
          <w:szCs w:val="24"/>
        </w:rPr>
        <w:t>KI</w:t>
      </w:r>
      <w:r w:rsidRPr="00911E45">
        <w:rPr>
          <w:i/>
          <w:sz w:val="24"/>
          <w:szCs w:val="24"/>
          <w:vertAlign w:val="subscript"/>
        </w:rPr>
        <w:t>t</w:t>
      </w:r>
      <w:proofErr w:type="spellEnd"/>
      <w:r w:rsidRPr="00911E45">
        <w:rPr>
          <w:i/>
          <w:sz w:val="24"/>
          <w:szCs w:val="24"/>
        </w:rPr>
        <w:t>)</w:t>
      </w:r>
      <w:r w:rsidRPr="00911E45">
        <w:rPr>
          <w:sz w:val="24"/>
          <w:szCs w:val="24"/>
        </w:rPr>
        <w:t xml:space="preserve">, kosztów eksploatacyjnych </w:t>
      </w:r>
      <w:r w:rsidRPr="00911E45">
        <w:rPr>
          <w:i/>
          <w:sz w:val="24"/>
          <w:szCs w:val="24"/>
        </w:rPr>
        <w:t>(</w:t>
      </w:r>
      <w:proofErr w:type="spellStart"/>
      <w:r w:rsidRPr="00911E45">
        <w:rPr>
          <w:i/>
          <w:sz w:val="24"/>
          <w:szCs w:val="24"/>
        </w:rPr>
        <w:t>KE</w:t>
      </w:r>
      <w:r w:rsidRPr="00911E45">
        <w:rPr>
          <w:i/>
          <w:sz w:val="24"/>
          <w:szCs w:val="24"/>
          <w:vertAlign w:val="subscript"/>
        </w:rPr>
        <w:t>t</w:t>
      </w:r>
      <w:proofErr w:type="spellEnd"/>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w:t>
      </w:r>
      <w:proofErr w:type="spellStart"/>
      <w:r w:rsidRPr="00911E45">
        <w:rPr>
          <w:i/>
          <w:sz w:val="24"/>
          <w:szCs w:val="24"/>
        </w:rPr>
        <w:t>EE</w:t>
      </w:r>
      <w:r w:rsidRPr="00911E45">
        <w:rPr>
          <w:i/>
          <w:sz w:val="24"/>
          <w:szCs w:val="24"/>
          <w:vertAlign w:val="subscript"/>
        </w:rPr>
        <w:t>t</w:t>
      </w:r>
      <w:proofErr w:type="spellEnd"/>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690" cy="720090"/>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934085"/>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lastRenderedPageBreak/>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3774440" cy="117729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4440" cy="1177290"/>
                    </a:xfrm>
                    <a:prstGeom prst="rect">
                      <a:avLst/>
                    </a:prstGeom>
                    <a:noFill/>
                    <a:ln>
                      <a:noFill/>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lastRenderedPageBreak/>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2" w:name="_Toc514928895"/>
      <w:r>
        <w:rPr>
          <w:i w:val="0"/>
        </w:rPr>
        <w:t>Zastosowane rozwiązanie</w:t>
      </w:r>
      <w:bookmarkEnd w:id="22"/>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3" w:name="_Toc514928896"/>
      <w:r>
        <w:t>Analiza finansowa</w:t>
      </w:r>
      <w:bookmarkEnd w:id="23"/>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lastRenderedPageBreak/>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w:t>
      </w:r>
      <w:proofErr w:type="spellStart"/>
      <w:r w:rsidRPr="00534ECF">
        <w:rPr>
          <w:rFonts w:ascii="Calibri" w:hAnsi="Calibri"/>
        </w:rPr>
        <w:t>sie</w:t>
      </w:r>
      <w:proofErr w:type="spellEnd"/>
      <w:r w:rsidRPr="00534ECF">
        <w:rPr>
          <w:rFonts w:ascii="Calibri" w:hAnsi="Calibri"/>
        </w:rPr>
        <w:t xml:space="preserv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4" w:name="_Toc514928897"/>
      <w:r w:rsidRPr="00B10E31">
        <w:rPr>
          <w:i w:val="0"/>
        </w:rPr>
        <w:t>Nakłady inwestycyjne</w:t>
      </w:r>
      <w:bookmarkEnd w:id="24"/>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 xml:space="preserve">w </w:t>
      </w:r>
      <w:proofErr w:type="spellStart"/>
      <w:r w:rsidR="006F1D0F">
        <w:rPr>
          <w:sz w:val="24"/>
          <w:szCs w:val="24"/>
        </w:rPr>
        <w:t>WoD</w:t>
      </w:r>
      <w:proofErr w:type="spellEnd"/>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r w:rsidRPr="000D5F65">
        <w:rPr>
          <w:rFonts w:cs="Verdana"/>
          <w:color w:val="000000"/>
          <w:sz w:val="24"/>
          <w:szCs w:val="24"/>
          <w:lang w:eastAsia="pl-PL"/>
        </w:rPr>
        <w:t>WoD</w:t>
      </w:r>
      <w:proofErr w:type="spellEnd"/>
      <w:r w:rsidRPr="000D5F65">
        <w:rPr>
          <w:rFonts w:cs="Verdana"/>
          <w:color w:val="000000"/>
          <w:sz w:val="24"/>
          <w:szCs w:val="24"/>
          <w:lang w:eastAsia="pl-PL"/>
        </w:rPr>
        <w:t xml:space="preserve">  muszą być tożsame. </w:t>
      </w:r>
    </w:p>
    <w:p w:rsidR="0080373F" w:rsidRPr="00B10E31" w:rsidRDefault="0080373F" w:rsidP="00B10E31">
      <w:pPr>
        <w:pStyle w:val="Nagwek2"/>
        <w:numPr>
          <w:ilvl w:val="1"/>
          <w:numId w:val="4"/>
        </w:numPr>
        <w:rPr>
          <w:i w:val="0"/>
        </w:rPr>
      </w:pPr>
      <w:bookmarkStart w:id="25" w:name="_Toc514928898"/>
      <w:r w:rsidRPr="00B10E31">
        <w:rPr>
          <w:i w:val="0"/>
        </w:rPr>
        <w:t>Ogólna metodyka przeprowadzania analizy finansowej</w:t>
      </w:r>
      <w:bookmarkEnd w:id="25"/>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lastRenderedPageBreak/>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6" w:name="_Toc514928899"/>
      <w:r>
        <w:rPr>
          <w:i w:val="0"/>
        </w:rPr>
        <w:t>Założenia do</w:t>
      </w:r>
      <w:r w:rsidR="00281277" w:rsidRPr="0080373F">
        <w:rPr>
          <w:i w:val="0"/>
        </w:rPr>
        <w:t xml:space="preserve"> analizy finansowej</w:t>
      </w:r>
      <w:bookmarkEnd w:id="26"/>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9356A8">
        <w:rPr>
          <w:rFonts w:ascii="Calibri" w:hAnsi="Calibri"/>
        </w:rPr>
        <w:t>nieodzyskiwalny</w:t>
      </w:r>
      <w:proofErr w:type="spellEnd"/>
      <w:r w:rsidR="007C4A0E" w:rsidRPr="009356A8">
        <w:rPr>
          <w:rFonts w:ascii="Calibri" w:hAnsi="Calibri"/>
        </w:rPr>
        <w:t xml:space="preserve">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lastRenderedPageBreak/>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dla których okres ten został wskazany 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7" w:name="_Toc514928900"/>
      <w:r>
        <w:rPr>
          <w:i w:val="0"/>
        </w:rPr>
        <w:t>Określenie przychodów</w:t>
      </w:r>
      <w:bookmarkEnd w:id="27"/>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lastRenderedPageBreak/>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330BC0" w:rsidRDefault="00330BC0" w:rsidP="006747E7">
      <w:pPr>
        <w:pStyle w:val="Bezodstpw"/>
        <w:spacing w:line="276" w:lineRule="auto"/>
        <w:jc w:val="both"/>
        <w:rPr>
          <w:rFonts w:eastAsia="Times New Roman" w:cs="Arial"/>
          <w:sz w:val="24"/>
          <w:szCs w:val="24"/>
          <w:lang w:eastAsia="pl-PL"/>
        </w:rPr>
      </w:pPr>
    </w:p>
    <w:p w:rsidR="00330BC0" w:rsidRPr="006747E7" w:rsidRDefault="00330BC0" w:rsidP="006747E7">
      <w:pPr>
        <w:pStyle w:val="Bezodstpw"/>
        <w:spacing w:line="276" w:lineRule="auto"/>
        <w:jc w:val="both"/>
        <w:rPr>
          <w:rFonts w:eastAsia="Times New Roman" w:cs="Arial"/>
          <w:sz w:val="24"/>
          <w:szCs w:val="24"/>
          <w:lang w:eastAsia="pl-PL"/>
        </w:rPr>
      </w:pPr>
    </w:p>
    <w:p w:rsidR="00041F80" w:rsidRPr="00041F80" w:rsidRDefault="00041F80" w:rsidP="00041F80">
      <w:pPr>
        <w:pStyle w:val="Nagwek2"/>
        <w:numPr>
          <w:ilvl w:val="1"/>
          <w:numId w:val="4"/>
        </w:numPr>
        <w:rPr>
          <w:i w:val="0"/>
        </w:rPr>
      </w:pPr>
      <w:bookmarkStart w:id="28" w:name="_Toc514928901"/>
      <w:r>
        <w:rPr>
          <w:i w:val="0"/>
        </w:rPr>
        <w:lastRenderedPageBreak/>
        <w:t>Metoda luki w finansowaniu</w:t>
      </w:r>
      <w:bookmarkEnd w:id="28"/>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w:t>
      </w:r>
      <w:proofErr w:type="spellStart"/>
      <w:r w:rsidRPr="00224B0F">
        <w:rPr>
          <w:sz w:val="24"/>
          <w:szCs w:val="24"/>
        </w:rPr>
        <w:t>ppkt</w:t>
      </w:r>
      <w:proofErr w:type="spellEnd"/>
      <w:r w:rsidRPr="00224B0F">
        <w:rPr>
          <w:sz w:val="24"/>
          <w:szCs w:val="24"/>
        </w:rPr>
        <w:t xml:space="preserve">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lastRenderedPageBreak/>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proofErr w:type="spellStart"/>
      <w:r w:rsidRPr="00ED6572">
        <w:rPr>
          <w:rFonts w:eastAsia="Times New Roman" w:cs="Arial"/>
          <w:sz w:val="24"/>
          <w:szCs w:val="24"/>
          <w:lang w:val="en-US" w:eastAsia="pl-PL"/>
        </w:rPr>
        <w:t>gdzie</w:t>
      </w:r>
      <w:proofErr w:type="spellEnd"/>
      <w:r w:rsidRPr="00ED6572">
        <w:rPr>
          <w:rFonts w:eastAsia="Times New Roman" w:cs="Arial"/>
          <w:sz w:val="24"/>
          <w:szCs w:val="24"/>
          <w:lang w:val="en-US" w:eastAsia="pl-PL"/>
        </w:rPr>
        <w:t xml:space="preserv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lastRenderedPageBreak/>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 xml:space="preserve">Dotacja UE = ECR * Max </w:t>
      </w:r>
      <w:proofErr w:type="spellStart"/>
      <w:r w:rsidRPr="00ED6572">
        <w:rPr>
          <w:rFonts w:eastAsia="Times New Roman" w:cs="Arial"/>
          <w:b/>
          <w:bCs/>
          <w:sz w:val="24"/>
          <w:szCs w:val="24"/>
          <w:lang w:eastAsia="pl-PL"/>
        </w:rPr>
        <w:t>CRpa</w:t>
      </w:r>
      <w:proofErr w:type="spellEnd"/>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w:t>
      </w:r>
      <w:proofErr w:type="spellStart"/>
      <w:r w:rsidRPr="00ED6572">
        <w:rPr>
          <w:rFonts w:eastAsia="Times New Roman" w:cs="Arial"/>
          <w:b/>
          <w:bCs/>
          <w:sz w:val="24"/>
          <w:szCs w:val="24"/>
          <w:lang w:eastAsia="pl-PL"/>
        </w:rPr>
        <w:t>CRpa</w:t>
      </w:r>
      <w:proofErr w:type="spellEnd"/>
      <w:r w:rsidRPr="00ED6572">
        <w:rPr>
          <w:rFonts w:eastAsia="Times New Roman" w:cs="Arial"/>
          <w:b/>
          <w:bCs/>
          <w:sz w:val="24"/>
          <w:szCs w:val="24"/>
          <w:lang w:eastAsia="pl-PL"/>
        </w:rPr>
        <w:t xml:space="preserve">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7127E2" w:rsidRPr="007127E2" w:rsidRDefault="007127E2" w:rsidP="007127E2">
      <w:pPr>
        <w:pStyle w:val="Nagwek2"/>
        <w:numPr>
          <w:ilvl w:val="1"/>
          <w:numId w:val="4"/>
        </w:numPr>
        <w:rPr>
          <w:b w:val="0"/>
          <w:i w:val="0"/>
        </w:rPr>
      </w:pPr>
      <w:bookmarkStart w:id="29" w:name="_Toc514928902"/>
      <w:r w:rsidRPr="007127E2">
        <w:rPr>
          <w:i w:val="0"/>
        </w:rPr>
        <w:t>Metoda zryczałtowanych procentowych staw</w:t>
      </w:r>
      <w:r>
        <w:rPr>
          <w:i w:val="0"/>
        </w:rPr>
        <w:t>ek</w:t>
      </w:r>
      <w:r w:rsidRPr="007127E2">
        <w:rPr>
          <w:i w:val="0"/>
        </w:rPr>
        <w:t xml:space="preserve"> dochodów</w:t>
      </w:r>
      <w:bookmarkEnd w:id="29"/>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402"/>
        <w:gridCol w:w="2508"/>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lastRenderedPageBreak/>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2"/>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 xml:space="preserve">Dotacja UE = ECR * Max </w:t>
      </w:r>
      <w:proofErr w:type="spellStart"/>
      <w:r w:rsidRPr="00B65756">
        <w:rPr>
          <w:rFonts w:cs="Calibri,Italic"/>
          <w:b/>
          <w:bCs/>
          <w:iCs/>
          <w:sz w:val="24"/>
          <w:szCs w:val="24"/>
        </w:rPr>
        <w:t>CRpa</w:t>
      </w:r>
      <w:proofErr w:type="spellEnd"/>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w:t>
      </w:r>
      <w:proofErr w:type="spellStart"/>
      <w:r w:rsidRPr="00B65756">
        <w:rPr>
          <w:rFonts w:cs="Calibri,Italic"/>
          <w:b/>
          <w:bCs/>
          <w:iCs/>
          <w:sz w:val="24"/>
          <w:szCs w:val="24"/>
        </w:rPr>
        <w:t>CRpa</w:t>
      </w:r>
      <w:proofErr w:type="spellEnd"/>
      <w:r w:rsidRPr="00B65756">
        <w:rPr>
          <w:rFonts w:cs="Calibri,Italic"/>
          <w:b/>
          <w:bCs/>
          <w:iCs/>
          <w:sz w:val="24"/>
          <w:szCs w:val="24"/>
        </w:rPr>
        <w:t xml:space="preserve">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lastRenderedPageBreak/>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xml:space="preserve">= Max </w:t>
      </w:r>
      <w:proofErr w:type="spellStart"/>
      <w:r w:rsidRPr="00B164C4">
        <w:rPr>
          <w:rFonts w:ascii="Calibri" w:hAnsi="Calibri"/>
          <w:b/>
          <w:bCs/>
          <w:sz w:val="28"/>
          <w:szCs w:val="28"/>
        </w:rPr>
        <w:t>CRpa</w:t>
      </w:r>
      <w:proofErr w:type="spellEnd"/>
      <w:r w:rsidRPr="00B164C4">
        <w:rPr>
          <w:rFonts w:ascii="Calibri" w:hAnsi="Calibri"/>
          <w:b/>
          <w:bCs/>
          <w:sz w:val="28"/>
          <w:szCs w:val="28"/>
        </w:rPr>
        <w:t xml:space="preserve">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0" w:name="_Toc514928903"/>
      <w:r>
        <w:rPr>
          <w:i w:val="0"/>
        </w:rPr>
        <w:t xml:space="preserve">Wskaźniki efektywności </w:t>
      </w:r>
      <w:r w:rsidRPr="0080373F">
        <w:rPr>
          <w:i w:val="0"/>
        </w:rPr>
        <w:t>finansowej</w:t>
      </w:r>
      <w:bookmarkEnd w:id="30"/>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lastRenderedPageBreak/>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1" w:name="_Toc514928904"/>
      <w:r>
        <w:rPr>
          <w:i w:val="0"/>
        </w:rPr>
        <w:t xml:space="preserve">Analiza trwałości </w:t>
      </w:r>
      <w:r w:rsidRPr="0080373F">
        <w:rPr>
          <w:i w:val="0"/>
        </w:rPr>
        <w:t>finansowej</w:t>
      </w:r>
      <w:bookmarkEnd w:id="31"/>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lastRenderedPageBreak/>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2" w:name="_Toc514928905"/>
      <w:r>
        <w:t>Analiza kosztów i korzyści</w:t>
      </w:r>
      <w:bookmarkEnd w:id="32"/>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lastRenderedPageBreak/>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3" w:name="_Toc514928906"/>
      <w:r>
        <w:t>Analiza wrażliwości i ryzyka</w:t>
      </w:r>
      <w:bookmarkEnd w:id="33"/>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D210FD" w:rsidRPr="0061432B" w:rsidRDefault="00D210FD" w:rsidP="00C522A0">
      <w:pPr>
        <w:pStyle w:val="Bezodstpw"/>
        <w:spacing w:line="276" w:lineRule="auto"/>
        <w:jc w:val="both"/>
        <w:rPr>
          <w:sz w:val="24"/>
          <w:szCs w:val="24"/>
        </w:rPr>
      </w:pPr>
    </w:p>
    <w:p w:rsidR="00CA7B10" w:rsidRDefault="00CA7B10" w:rsidP="00CA7B10">
      <w:pPr>
        <w:pStyle w:val="Nagwek1"/>
        <w:numPr>
          <w:ilvl w:val="0"/>
          <w:numId w:val="4"/>
        </w:numPr>
      </w:pPr>
      <w:bookmarkStart w:id="34" w:name="_Toc514928907"/>
      <w:r>
        <w:t xml:space="preserve">Analizy </w:t>
      </w:r>
      <w:r w:rsidR="00CD0B49">
        <w:t xml:space="preserve">i informacje </w:t>
      </w:r>
      <w:r>
        <w:t xml:space="preserve">specyficzne dla danego rodzaju </w:t>
      </w:r>
      <w:r w:rsidR="0059311F">
        <w:t xml:space="preserve">projektu </w:t>
      </w:r>
      <w:r>
        <w:t>lub sektora</w:t>
      </w:r>
      <w:bookmarkEnd w:id="34"/>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430277" w:rsidRPr="0008254A" w:rsidRDefault="00CD0B49" w:rsidP="0008254A">
      <w:pPr>
        <w:jc w:val="both"/>
        <w:rPr>
          <w:b/>
          <w:sz w:val="24"/>
          <w:szCs w:val="24"/>
        </w:rPr>
      </w:pPr>
      <w:r w:rsidRPr="00CB116F">
        <w:rPr>
          <w:b/>
          <w:sz w:val="24"/>
          <w:szCs w:val="24"/>
        </w:rPr>
        <w:t xml:space="preserve">Przedstawione informacje i analizy muszą odnosić się do kryteriów </w:t>
      </w:r>
      <w:bookmarkStart w:id="35" w:name="_Hlk514928845"/>
      <w:r w:rsidRPr="00CB116F">
        <w:rPr>
          <w:b/>
          <w:sz w:val="24"/>
          <w:szCs w:val="24"/>
        </w:rPr>
        <w:t xml:space="preserve">oceny merytorycznej projektu </w:t>
      </w:r>
      <w:bookmarkEnd w:id="35"/>
      <w:r w:rsidRPr="00CB116F">
        <w:rPr>
          <w:b/>
          <w:sz w:val="24"/>
          <w:szCs w:val="24"/>
        </w:rPr>
        <w:t>–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B76479" w:rsidRPr="00694DB9" w:rsidRDefault="00694DB9" w:rsidP="00694DB9">
      <w:pPr>
        <w:pStyle w:val="Nagwek2"/>
        <w:numPr>
          <w:ilvl w:val="1"/>
          <w:numId w:val="4"/>
        </w:numPr>
        <w:jc w:val="both"/>
        <w:rPr>
          <w:rFonts w:asciiTheme="majorHAnsi" w:hAnsiTheme="majorHAnsi" w:cstheme="minorHAnsi"/>
        </w:rPr>
      </w:pPr>
      <w:bookmarkStart w:id="36" w:name="_Toc450545176"/>
      <w:bookmarkStart w:id="37" w:name="_Toc514928908"/>
      <w:r w:rsidRPr="00694DB9">
        <w:rPr>
          <w:rFonts w:asciiTheme="majorHAnsi" w:hAnsiTheme="majorHAnsi" w:cstheme="minorHAnsi"/>
          <w:i w:val="0"/>
        </w:rPr>
        <w:lastRenderedPageBreak/>
        <w:t xml:space="preserve">Kryteria oceny merytorycznej projektu </w:t>
      </w:r>
      <w:r>
        <w:rPr>
          <w:rFonts w:asciiTheme="majorHAnsi" w:hAnsiTheme="majorHAnsi" w:cstheme="minorHAnsi"/>
          <w:i w:val="0"/>
        </w:rPr>
        <w:t xml:space="preserve"> - </w:t>
      </w:r>
      <w:r w:rsidRPr="00694DB9">
        <w:rPr>
          <w:rFonts w:asciiTheme="majorHAnsi" w:hAnsiTheme="majorHAnsi" w:cstheme="minorHAnsi"/>
          <w:i w:val="0"/>
        </w:rPr>
        <w:t xml:space="preserve">dopuszczające sektorowe </w:t>
      </w:r>
      <w:r>
        <w:rPr>
          <w:rFonts w:asciiTheme="majorHAnsi" w:hAnsiTheme="majorHAnsi" w:cstheme="minorHAnsi"/>
          <w:i w:val="0"/>
        </w:rPr>
        <w:br/>
      </w:r>
      <w:r w:rsidRPr="00694DB9">
        <w:rPr>
          <w:rFonts w:asciiTheme="majorHAnsi" w:hAnsiTheme="majorHAnsi" w:cstheme="minorHAnsi"/>
          <w:i w:val="0"/>
        </w:rPr>
        <w:t xml:space="preserve">w ramach </w:t>
      </w:r>
      <w:r w:rsidR="00D210FD" w:rsidRPr="00694DB9">
        <w:rPr>
          <w:rFonts w:asciiTheme="majorHAnsi" w:hAnsiTheme="majorHAnsi" w:cstheme="minorHAnsi"/>
          <w:i w:val="0"/>
        </w:rPr>
        <w:t xml:space="preserve">Działanie </w:t>
      </w:r>
      <w:r w:rsidR="007E015F" w:rsidRPr="00694DB9">
        <w:rPr>
          <w:rFonts w:asciiTheme="majorHAnsi" w:hAnsiTheme="majorHAnsi" w:cstheme="minorHAnsi"/>
          <w:i w:val="0"/>
        </w:rPr>
        <w:t>2.2</w:t>
      </w:r>
      <w:r w:rsidR="00D210FD" w:rsidRPr="00694DB9">
        <w:rPr>
          <w:rFonts w:asciiTheme="majorHAnsi" w:hAnsiTheme="majorHAnsi" w:cstheme="minorHAnsi"/>
          <w:i w:val="0"/>
        </w:rPr>
        <w:t xml:space="preserve"> </w:t>
      </w:r>
      <w:bookmarkEnd w:id="36"/>
      <w:r>
        <w:rPr>
          <w:rFonts w:asciiTheme="majorHAnsi" w:hAnsiTheme="majorHAnsi" w:cstheme="minorHAnsi"/>
          <w:i w:val="0"/>
        </w:rPr>
        <w:t xml:space="preserve">- </w:t>
      </w:r>
      <w:r w:rsidR="007E015F" w:rsidRPr="00694DB9">
        <w:rPr>
          <w:rFonts w:asciiTheme="majorHAnsi" w:hAnsiTheme="majorHAnsi" w:cstheme="minorHAnsi"/>
        </w:rPr>
        <w:t>Tworzenie nowych terenów inwestycyjnych</w:t>
      </w:r>
      <w:r w:rsidRPr="00694DB9">
        <w:rPr>
          <w:rFonts w:asciiTheme="majorHAnsi" w:hAnsiTheme="majorHAnsi" w:cstheme="minorHAnsi"/>
        </w:rPr>
        <w:t>.</w:t>
      </w:r>
      <w:bookmarkEnd w:id="37"/>
    </w:p>
    <w:p w:rsidR="00B538DA" w:rsidRPr="00D96699" w:rsidRDefault="00B538DA" w:rsidP="00D61255">
      <w:pPr>
        <w:pStyle w:val="podpunkt"/>
        <w:numPr>
          <w:ilvl w:val="0"/>
          <w:numId w:val="0"/>
        </w:numPr>
        <w:ind w:left="1080" w:hanging="720"/>
        <w:rPr>
          <w:sz w:val="24"/>
          <w:szCs w:val="24"/>
        </w:rPr>
      </w:pPr>
    </w:p>
    <w:p w:rsidR="00D210FD" w:rsidRPr="00321481" w:rsidRDefault="00D210FD" w:rsidP="00321481">
      <w:pPr>
        <w:pStyle w:val="Akapitzlist"/>
        <w:numPr>
          <w:ilvl w:val="0"/>
          <w:numId w:val="40"/>
        </w:numPr>
        <w:jc w:val="both"/>
        <w:rPr>
          <w:b/>
          <w:sz w:val="24"/>
          <w:szCs w:val="24"/>
        </w:rPr>
      </w:pPr>
      <w:r w:rsidRPr="00321481">
        <w:rPr>
          <w:b/>
          <w:sz w:val="24"/>
          <w:szCs w:val="24"/>
        </w:rPr>
        <w:t xml:space="preserve"> </w:t>
      </w:r>
      <w:r w:rsidR="00B23928" w:rsidRPr="00321481">
        <w:rPr>
          <w:b/>
          <w:sz w:val="24"/>
          <w:szCs w:val="24"/>
        </w:rPr>
        <w:t>Lokalizacja inwestycji powinna zostać potwierdzona udokumentowanym zapotrzebowaniem firm poszukujących lokalizacji do prowadzenia działalności gospodarczej?</w:t>
      </w:r>
    </w:p>
    <w:p w:rsidR="00B23928" w:rsidRPr="00246113" w:rsidRDefault="00B23928" w:rsidP="00246113">
      <w:pPr>
        <w:jc w:val="both"/>
        <w:rPr>
          <w:rFonts w:asciiTheme="minorHAnsi" w:hAnsiTheme="minorHAnsi" w:cstheme="minorHAnsi"/>
          <w:sz w:val="24"/>
          <w:szCs w:val="24"/>
        </w:rPr>
      </w:pPr>
      <w:r w:rsidRPr="00246113">
        <w:rPr>
          <w:rFonts w:asciiTheme="minorHAnsi" w:hAnsiTheme="minorHAnsi" w:cstheme="minorHAnsi"/>
          <w:sz w:val="24"/>
          <w:szCs w:val="24"/>
        </w:rPr>
        <w:t xml:space="preserve">Wymaganym jest przedłożenie dokumentu potwierdzającego zapotrzebowanie ze strony małych i średnich przedsiębiorstw na teren inwestycyjny (tzw. analiza potrzeb). Zaleca się, aby analiza potrzeb była uzupełniona o dokumenty bezpośrednio wskazujące na zainteresowanie przedsiębiorców danym terenem inwestycyjnym np. zapytania, listy intencyjne, itp. </w:t>
      </w:r>
    </w:p>
    <w:p w:rsidR="00D210FD" w:rsidRPr="00321481" w:rsidRDefault="00D210FD" w:rsidP="00321481">
      <w:pPr>
        <w:pStyle w:val="Akapitzlist"/>
        <w:numPr>
          <w:ilvl w:val="0"/>
          <w:numId w:val="40"/>
        </w:numPr>
        <w:jc w:val="both"/>
        <w:rPr>
          <w:rFonts w:asciiTheme="minorHAnsi" w:hAnsiTheme="minorHAnsi" w:cstheme="minorHAnsi"/>
          <w:b/>
          <w:sz w:val="24"/>
          <w:szCs w:val="24"/>
        </w:rPr>
      </w:pPr>
      <w:r w:rsidRPr="00321481">
        <w:rPr>
          <w:rFonts w:asciiTheme="minorHAnsi" w:hAnsiTheme="minorHAnsi" w:cstheme="minorHAnsi"/>
          <w:b/>
          <w:sz w:val="24"/>
          <w:szCs w:val="24"/>
        </w:rPr>
        <w:t xml:space="preserve"> </w:t>
      </w:r>
      <w:r w:rsidR="00B23928" w:rsidRPr="00321481">
        <w:rPr>
          <w:rFonts w:asciiTheme="minorHAnsi" w:hAnsiTheme="minorHAnsi" w:cstheme="minorHAnsi"/>
          <w:b/>
          <w:sz w:val="24"/>
          <w:szCs w:val="24"/>
        </w:rPr>
        <w:t xml:space="preserve"> Infrastruktura (tereny inwestycyjne) powstała w okresie 2007-2013 musi </w:t>
      </w:r>
      <w:proofErr w:type="spellStart"/>
      <w:r w:rsidR="00B23928" w:rsidRPr="00321481">
        <w:rPr>
          <w:rFonts w:asciiTheme="minorHAnsi" w:hAnsiTheme="minorHAnsi" w:cstheme="minorHAnsi"/>
          <w:b/>
          <w:sz w:val="24"/>
          <w:szCs w:val="24"/>
        </w:rPr>
        <w:t>zostałć</w:t>
      </w:r>
      <w:proofErr w:type="spellEnd"/>
      <w:r w:rsidR="00B23928" w:rsidRPr="00321481">
        <w:rPr>
          <w:rFonts w:asciiTheme="minorHAnsi" w:hAnsiTheme="minorHAnsi" w:cstheme="minorHAnsi"/>
          <w:b/>
          <w:sz w:val="24"/>
          <w:szCs w:val="24"/>
        </w:rPr>
        <w:t xml:space="preserve"> w pełni zagospodarowana na danym terenie. </w:t>
      </w:r>
    </w:p>
    <w:p w:rsidR="00B23928" w:rsidRPr="00246113" w:rsidRDefault="00B23928" w:rsidP="00246113">
      <w:pPr>
        <w:spacing w:after="0"/>
        <w:jc w:val="both"/>
        <w:rPr>
          <w:rFonts w:asciiTheme="minorHAnsi" w:hAnsiTheme="minorHAnsi" w:cstheme="minorHAnsi"/>
          <w:sz w:val="24"/>
          <w:szCs w:val="24"/>
        </w:rPr>
      </w:pPr>
      <w:r w:rsidRPr="00246113">
        <w:rPr>
          <w:rFonts w:asciiTheme="minorHAnsi" w:hAnsiTheme="minorHAnsi" w:cstheme="minorHAnsi"/>
          <w:sz w:val="24"/>
          <w:szCs w:val="24"/>
        </w:rPr>
        <w:t xml:space="preserve">W przypadku projektów przewidujących tworzenie nowych terenów inwestycyjnych w ramach działania 2.2 SZOOP RPOWŚ 2014-2020 należy sporządzić i przedstawić analizę świadczącą o całkowitym wykorzystaniu przez wnioskodawcę dotychczas dostępnej na jego terenie infrastruktury. Analiza powinna uwzględniać opis infrastruktury, jej wielkość, sposób wykorzystania. Dodatkowo wnioskodawca powinien przedstawić dokumenty potwierdzające pełne wykorzystanie istniejącej infrastruktury. Dokumentami takimi mogą być </w:t>
      </w:r>
      <w:r w:rsidR="00246113">
        <w:rPr>
          <w:rFonts w:asciiTheme="minorHAnsi" w:hAnsiTheme="minorHAnsi" w:cstheme="minorHAnsi"/>
          <w:sz w:val="24"/>
          <w:szCs w:val="24"/>
        </w:rPr>
        <w:br/>
      </w:r>
      <w:r w:rsidRPr="00246113">
        <w:rPr>
          <w:rFonts w:asciiTheme="minorHAnsi" w:hAnsiTheme="minorHAnsi" w:cstheme="minorHAnsi"/>
          <w:sz w:val="24"/>
          <w:szCs w:val="24"/>
        </w:rPr>
        <w:t xml:space="preserve">w szczególności umowy sprzedaży lub dzierżawy danego terenu/obiektu zawarte z przedsiębiorcami. </w:t>
      </w:r>
    </w:p>
    <w:p w:rsidR="00D210FD" w:rsidRDefault="00D210FD" w:rsidP="00246113">
      <w:pPr>
        <w:spacing w:after="0"/>
        <w:jc w:val="both"/>
        <w:rPr>
          <w:rFonts w:asciiTheme="minorHAnsi" w:hAnsiTheme="minorHAnsi" w:cstheme="minorHAnsi"/>
          <w:sz w:val="24"/>
          <w:szCs w:val="24"/>
        </w:rPr>
      </w:pPr>
    </w:p>
    <w:p w:rsidR="00D210FD" w:rsidRPr="00321481" w:rsidRDefault="00D210FD" w:rsidP="00321481">
      <w:pPr>
        <w:pStyle w:val="Akapitzlist"/>
        <w:numPr>
          <w:ilvl w:val="0"/>
          <w:numId w:val="40"/>
        </w:numPr>
        <w:jc w:val="both"/>
        <w:rPr>
          <w:rFonts w:asciiTheme="minorHAnsi" w:hAnsiTheme="minorHAnsi" w:cstheme="minorHAnsi"/>
          <w:b/>
          <w:sz w:val="24"/>
          <w:szCs w:val="24"/>
        </w:rPr>
      </w:pPr>
      <w:r w:rsidRPr="00321481">
        <w:rPr>
          <w:rFonts w:asciiTheme="minorHAnsi" w:hAnsiTheme="minorHAnsi" w:cstheme="minorHAnsi"/>
          <w:b/>
          <w:sz w:val="24"/>
          <w:szCs w:val="24"/>
        </w:rPr>
        <w:t xml:space="preserve"> </w:t>
      </w:r>
      <w:r w:rsidR="00F34D01" w:rsidRPr="00321481">
        <w:rPr>
          <w:rFonts w:asciiTheme="minorHAnsi" w:hAnsiTheme="minorHAnsi" w:cstheme="minorHAnsi"/>
          <w:b/>
          <w:sz w:val="24"/>
          <w:szCs w:val="24"/>
        </w:rPr>
        <w:t>Wnioskodawca winien zadeklarować osiągnięcie wskaźnika rezultatu mającego na celu monitorowanie wykorzystania/zajęcia terenu inwestycyjnego</w:t>
      </w:r>
    </w:p>
    <w:p w:rsidR="007806C7" w:rsidRPr="00C7032E" w:rsidRDefault="00F34D01" w:rsidP="007806C7">
      <w:pPr>
        <w:pStyle w:val="Default"/>
        <w:jc w:val="both"/>
        <w:rPr>
          <w:rFonts w:asciiTheme="minorHAnsi" w:hAnsiTheme="minorHAnsi" w:cstheme="minorHAnsi"/>
          <w:color w:val="auto"/>
        </w:rPr>
      </w:pPr>
      <w:r w:rsidRPr="00C7032E">
        <w:rPr>
          <w:rFonts w:asciiTheme="minorHAnsi" w:hAnsiTheme="minorHAnsi" w:cstheme="minorHAnsi"/>
          <w:color w:val="auto"/>
        </w:rPr>
        <w:t xml:space="preserve">Weryfikacja kryterium następuje na podstawie informacji (deklaracji wraz z uzasadnieniem) zawartych we wniosku o dofinansowanie (ujęcie adekwatnego wskaźnika rezultatu dotyczącego zajęcia/wykorzystania przedmiotowego terenu inwestycyjnego, dającego możliwość późniejszego monitorowania). </w:t>
      </w:r>
      <w:r w:rsidRPr="00C7032E">
        <w:rPr>
          <w:rFonts w:asciiTheme="minorHAnsi" w:hAnsiTheme="minorHAnsi" w:cstheme="minorHAnsi"/>
          <w:b/>
          <w:color w:val="auto"/>
        </w:rPr>
        <w:t>Wartość wskaźnika musi zostać osiągnięta na koniec okresu kwalifikowalności)</w:t>
      </w:r>
      <w:r w:rsidR="00DA533B" w:rsidRPr="00C7032E">
        <w:rPr>
          <w:rFonts w:asciiTheme="minorHAnsi" w:hAnsiTheme="minorHAnsi" w:cstheme="minorHAnsi"/>
          <w:color w:val="auto"/>
        </w:rPr>
        <w:t xml:space="preserve">. </w:t>
      </w:r>
    </w:p>
    <w:p w:rsidR="00DA533B" w:rsidRDefault="007806C7" w:rsidP="007806C7">
      <w:pPr>
        <w:pStyle w:val="Default"/>
        <w:jc w:val="both"/>
        <w:rPr>
          <w:rFonts w:asciiTheme="minorHAnsi" w:hAnsiTheme="minorHAnsi" w:cstheme="minorHAnsi"/>
        </w:rPr>
      </w:pPr>
      <w:r>
        <w:rPr>
          <w:rFonts w:asciiTheme="minorHAnsi" w:hAnsiTheme="minorHAnsi" w:cstheme="minorHAnsi"/>
        </w:rPr>
        <w:t>W ramach</w:t>
      </w:r>
      <w:r w:rsidR="00DA533B" w:rsidRPr="00246113">
        <w:rPr>
          <w:rFonts w:asciiTheme="minorHAnsi" w:hAnsiTheme="minorHAnsi" w:cstheme="minorHAnsi"/>
        </w:rPr>
        <w:t xml:space="preserve"> Działania 2.2</w:t>
      </w:r>
      <w:r w:rsidR="00246113">
        <w:rPr>
          <w:rFonts w:asciiTheme="minorHAnsi" w:hAnsiTheme="minorHAnsi" w:cstheme="minorHAnsi"/>
        </w:rPr>
        <w:t xml:space="preserve"> </w:t>
      </w:r>
      <w:r w:rsidR="00DA533B" w:rsidRPr="00246113">
        <w:rPr>
          <w:rFonts w:asciiTheme="minorHAnsi" w:hAnsiTheme="minorHAnsi" w:cstheme="minorHAnsi"/>
        </w:rPr>
        <w:t xml:space="preserve">Wnioskodawca </w:t>
      </w:r>
      <w:r w:rsidR="00246113">
        <w:rPr>
          <w:rFonts w:asciiTheme="minorHAnsi" w:hAnsiTheme="minorHAnsi" w:cstheme="minorHAnsi"/>
        </w:rPr>
        <w:t xml:space="preserve">wybiera </w:t>
      </w:r>
      <w:r w:rsidR="00DA533B" w:rsidRPr="00246113">
        <w:rPr>
          <w:rFonts w:asciiTheme="minorHAnsi" w:hAnsiTheme="minorHAnsi" w:cstheme="minorHAnsi"/>
        </w:rPr>
        <w:t xml:space="preserve">wskaźnik produktu </w:t>
      </w:r>
      <w:r w:rsidR="00DA533B" w:rsidRPr="00246113">
        <w:rPr>
          <w:rFonts w:asciiTheme="minorHAnsi" w:hAnsiTheme="minorHAnsi" w:cstheme="minorHAnsi"/>
          <w:i/>
          <w:iCs/>
        </w:rPr>
        <w:t xml:space="preserve">Powierzchnia przygotowanych terenów inwestycyjnych </w:t>
      </w:r>
      <w:r w:rsidR="00DA533B" w:rsidRPr="00246113">
        <w:rPr>
          <w:rFonts w:asciiTheme="minorHAnsi" w:hAnsiTheme="minorHAnsi" w:cstheme="minorHAnsi"/>
        </w:rPr>
        <w:t xml:space="preserve">oraz wskaźnika rezultatu </w:t>
      </w:r>
      <w:r w:rsidR="00DA533B" w:rsidRPr="00246113">
        <w:rPr>
          <w:rFonts w:asciiTheme="minorHAnsi" w:hAnsiTheme="minorHAnsi" w:cstheme="minorHAnsi"/>
          <w:i/>
          <w:iCs/>
        </w:rPr>
        <w:t xml:space="preserve">Liczba inwestycji zlokalizowanych na przygotowanych terenach inwestycyjnych. </w:t>
      </w:r>
      <w:r w:rsidR="00DA533B" w:rsidRPr="00246113">
        <w:rPr>
          <w:rFonts w:asciiTheme="minorHAnsi" w:hAnsiTheme="minorHAnsi" w:cstheme="minorHAnsi"/>
        </w:rPr>
        <w:t xml:space="preserve">Powyższe wskaźniki mają na celu monitorowanie postępu rzeczowego inwestycji. Wskaźnik produktu określa powierzchnię jaka została zagospodarowana w ramach projektu Wnioskodawcy, natomiast wskaźnik rezultatu wskazuje liczbę inwestycji, które zostaną przeprowadzone na przygotowanym terenie. Powyższe oznacza, iż oba wskaźniki są ze sobą nierozerwalnie połączone. Wnioskodawca określając powierzchnię przygotowanego terenu (ha) musi mieć świadomość, iż liczba inwestycji zlokalizowanych na tym terenie będzie obejmować całą wskazaną przez Wnioskodawcę powierzchnię utworzonego w ramach projektu terenu. </w:t>
      </w:r>
    </w:p>
    <w:p w:rsidR="00246113" w:rsidRPr="00C7032E" w:rsidRDefault="00246113" w:rsidP="00246113">
      <w:pPr>
        <w:spacing w:after="0" w:line="240" w:lineRule="auto"/>
        <w:jc w:val="both"/>
        <w:rPr>
          <w:rFonts w:asciiTheme="minorHAnsi" w:eastAsia="Times New Roman" w:hAnsiTheme="minorHAnsi" w:cstheme="minorHAnsi"/>
          <w:i/>
          <w:sz w:val="24"/>
          <w:szCs w:val="24"/>
          <w:lang w:eastAsia="pl-PL"/>
        </w:rPr>
      </w:pPr>
      <w:r w:rsidRPr="00C7032E">
        <w:rPr>
          <w:rFonts w:cs="Calibri"/>
          <w:color w:val="000000"/>
          <w:sz w:val="24"/>
          <w:szCs w:val="24"/>
          <w:lang w:eastAsia="pl-PL"/>
        </w:rPr>
        <w:t xml:space="preserve">Przeprowadzenie analizy zapotrzebowania przedsiębiorstw na tereny inwestycyjne, pomoże Wnioskodawcy właściwie oszacować wartość wskaźnika </w:t>
      </w:r>
      <w:r w:rsidRPr="00C7032E">
        <w:rPr>
          <w:rFonts w:cs="Calibri"/>
          <w:i/>
          <w:iCs/>
          <w:color w:val="000000"/>
          <w:sz w:val="24"/>
          <w:szCs w:val="24"/>
          <w:lang w:eastAsia="pl-PL"/>
        </w:rPr>
        <w:t>Liczba inwestycji zlokalizowanych na przygotowanych terenach inwestycyjnych</w:t>
      </w:r>
      <w:r w:rsidRPr="00C7032E">
        <w:rPr>
          <w:rFonts w:cs="Calibri"/>
          <w:color w:val="000000"/>
          <w:sz w:val="24"/>
          <w:szCs w:val="24"/>
          <w:lang w:eastAsia="pl-PL"/>
        </w:rPr>
        <w:t>, który określa stopień wykorzystania przygotowanego w ramach projektu terenu inwestycyjnego.</w:t>
      </w:r>
    </w:p>
    <w:p w:rsidR="00D210FD" w:rsidRPr="00321481" w:rsidRDefault="00D210FD" w:rsidP="00321481">
      <w:pPr>
        <w:pStyle w:val="Akapitzlist"/>
        <w:numPr>
          <w:ilvl w:val="0"/>
          <w:numId w:val="40"/>
        </w:numPr>
        <w:spacing w:before="120"/>
        <w:jc w:val="both"/>
        <w:rPr>
          <w:b/>
          <w:sz w:val="24"/>
          <w:szCs w:val="24"/>
        </w:rPr>
      </w:pPr>
      <w:r w:rsidRPr="00321481">
        <w:rPr>
          <w:b/>
          <w:sz w:val="24"/>
          <w:szCs w:val="24"/>
        </w:rPr>
        <w:t xml:space="preserve"> </w:t>
      </w:r>
      <w:r w:rsidR="00F34D01" w:rsidRPr="00321481">
        <w:rPr>
          <w:b/>
          <w:sz w:val="24"/>
          <w:szCs w:val="24"/>
        </w:rPr>
        <w:t>Wnioskodawca powinien wyraźnie</w:t>
      </w:r>
      <w:r w:rsidR="00F34D01" w:rsidRPr="00321481">
        <w:rPr>
          <w:b/>
          <w:sz w:val="23"/>
          <w:szCs w:val="23"/>
        </w:rPr>
        <w:t xml:space="preserve"> </w:t>
      </w:r>
      <w:r w:rsidR="00F34D01" w:rsidRPr="00321481">
        <w:rPr>
          <w:b/>
          <w:sz w:val="24"/>
          <w:szCs w:val="24"/>
        </w:rPr>
        <w:t>zadeklarować, że utworzone tereny inwestycyjne zostaną przeznaczone pod inwestycje realizowane przez małe (w tym mikro) lub średnie przedsiębiorstwa</w:t>
      </w:r>
    </w:p>
    <w:p w:rsidR="00F34D01" w:rsidRDefault="00F34D01" w:rsidP="00B02CF4">
      <w:pPr>
        <w:jc w:val="both"/>
        <w:rPr>
          <w:sz w:val="23"/>
          <w:szCs w:val="23"/>
        </w:rPr>
      </w:pPr>
      <w:r w:rsidRPr="00F34D01">
        <w:rPr>
          <w:sz w:val="23"/>
          <w:szCs w:val="23"/>
        </w:rPr>
        <w:lastRenderedPageBreak/>
        <w:t xml:space="preserve">Zgodnie z zapisami RPO WŚ 2014-2020 wykorzystanie/zasiedlenie całości lub części przygotowanych terenów inwestycyjnych /parków biznesowych przez duże przedsiębiorstwa będzie skutkować proporcjonalnym zmniejszeniem kwoty dofinansowania na poziomie projektu. </w:t>
      </w:r>
    </w:p>
    <w:p w:rsidR="00A1039E" w:rsidRPr="00321481" w:rsidRDefault="00B02CF4" w:rsidP="00321481">
      <w:pPr>
        <w:pStyle w:val="Akapitzlist"/>
        <w:numPr>
          <w:ilvl w:val="0"/>
          <w:numId w:val="40"/>
        </w:numPr>
        <w:jc w:val="both"/>
        <w:rPr>
          <w:b/>
        </w:rPr>
      </w:pPr>
      <w:r w:rsidRPr="00321481">
        <w:rPr>
          <w:b/>
        </w:rPr>
        <w:t xml:space="preserve"> </w:t>
      </w:r>
      <w:r w:rsidR="00A1039E" w:rsidRPr="00321481">
        <w:rPr>
          <w:b/>
          <w:sz w:val="24"/>
          <w:szCs w:val="24"/>
        </w:rPr>
        <w:t>Wydatki na wewnętrzną infrastrukturę komunikacyjną mogą być jedynie uzupełniającym elementem projektu dotyczącego kompleksowego przygotowania terenu inwestycyjnego (stanowią mniejszą część budżetu projektu).</w:t>
      </w:r>
    </w:p>
    <w:p w:rsidR="00F34D01" w:rsidRDefault="00F34D01" w:rsidP="00FD1E58">
      <w:pPr>
        <w:jc w:val="both"/>
        <w:rPr>
          <w:sz w:val="24"/>
          <w:szCs w:val="24"/>
        </w:rPr>
      </w:pPr>
      <w:r>
        <w:rPr>
          <w:sz w:val="23"/>
          <w:szCs w:val="23"/>
        </w:rPr>
        <w:t>Należy zapewnić wyraźne wyodrębnienie kosztów utworzenia wewnętrznej infrastruktury komunikacyjnej, celem wykazania, że koszty te stanowią mniej niż 50% całkowitej wartości kosztów kwalifikowalnych projektu. Jednocześnie należy wykazać, że zapewniony został dostęp komunikacyjny do terenów inwestycyjnych.</w:t>
      </w:r>
    </w:p>
    <w:p w:rsidR="00A1039E" w:rsidRPr="00321481" w:rsidRDefault="00D210FD" w:rsidP="00321481">
      <w:pPr>
        <w:pStyle w:val="Akapitzlist"/>
        <w:numPr>
          <w:ilvl w:val="0"/>
          <w:numId w:val="40"/>
        </w:numPr>
        <w:rPr>
          <w:b/>
          <w:sz w:val="24"/>
          <w:szCs w:val="24"/>
        </w:rPr>
      </w:pPr>
      <w:r w:rsidRPr="00321481">
        <w:rPr>
          <w:b/>
          <w:sz w:val="24"/>
          <w:szCs w:val="24"/>
        </w:rPr>
        <w:t xml:space="preserve"> </w:t>
      </w:r>
      <w:r w:rsidR="00A1039E" w:rsidRPr="00321481">
        <w:rPr>
          <w:b/>
          <w:sz w:val="24"/>
          <w:szCs w:val="24"/>
        </w:rPr>
        <w:t>Czy zapewniono otwarcie komunikacyjne terenów inwestycyjnych?</w:t>
      </w:r>
    </w:p>
    <w:p w:rsidR="00A1039E" w:rsidRDefault="00A1039E" w:rsidP="00D210FD">
      <w:pPr>
        <w:rPr>
          <w:b/>
          <w:sz w:val="24"/>
          <w:szCs w:val="24"/>
        </w:rPr>
      </w:pPr>
      <w:r>
        <w:rPr>
          <w:b/>
          <w:sz w:val="24"/>
          <w:szCs w:val="24"/>
        </w:rPr>
        <w:t>N</w:t>
      </w:r>
      <w:r w:rsidRPr="00A1039E">
        <w:rPr>
          <w:b/>
          <w:sz w:val="24"/>
          <w:szCs w:val="24"/>
        </w:rPr>
        <w:t>ależy wykazać, że zapewniony został dostęp komunikacyjny do terenów inwestycyjnych (tzw. otwarcie komunikacyjne).</w:t>
      </w:r>
    </w:p>
    <w:p w:rsidR="00D210FD" w:rsidRPr="00321481" w:rsidRDefault="00A1039E" w:rsidP="00321481">
      <w:pPr>
        <w:pStyle w:val="Akapitzlist"/>
        <w:numPr>
          <w:ilvl w:val="0"/>
          <w:numId w:val="40"/>
        </w:numPr>
        <w:jc w:val="both"/>
        <w:rPr>
          <w:b/>
          <w:sz w:val="24"/>
          <w:szCs w:val="24"/>
        </w:rPr>
      </w:pPr>
      <w:r w:rsidRPr="00321481">
        <w:rPr>
          <w:b/>
          <w:sz w:val="24"/>
          <w:szCs w:val="24"/>
        </w:rPr>
        <w:t xml:space="preserve"> </w:t>
      </w:r>
      <w:r w:rsidR="00D210FD" w:rsidRPr="00321481">
        <w:rPr>
          <w:b/>
          <w:sz w:val="24"/>
          <w:szCs w:val="24"/>
        </w:rPr>
        <w:t>Projekt winien wykazywać zdolność do adaptacji do zmian klimatu i reagowania na ryzyko powodziowe? (jeśli dotyczy)</w:t>
      </w:r>
    </w:p>
    <w:p w:rsidR="00D210FD" w:rsidRPr="00B538DA" w:rsidRDefault="00D210FD" w:rsidP="00D210FD">
      <w:pPr>
        <w:jc w:val="both"/>
        <w:rPr>
          <w:sz w:val="24"/>
          <w:szCs w:val="24"/>
        </w:rPr>
      </w:pPr>
      <w:r w:rsidRPr="00564A3F">
        <w:rPr>
          <w:sz w:val="24"/>
          <w:szCs w:val="24"/>
        </w:rPr>
        <w:t xml:space="preserve">Należy wykazać zdolność do reagowania i adaptacji przedmiotowej infrastruktury do zmian klimatu </w:t>
      </w:r>
      <w:r w:rsidRPr="00564A3F">
        <w:rPr>
          <w:sz w:val="24"/>
          <w:szCs w:val="24"/>
        </w:rPr>
        <w:br/>
        <w:t xml:space="preserve">(w szczególności na  obszarze zagrożenia powodziowego). Np. wszelkie elementy zlokalizowane na obszarach zagrożonych powodzią (zgodnie z dyrektywą 2007/60/WE), powinny być zaprojektowane </w:t>
      </w:r>
      <w:r w:rsidRPr="00564A3F">
        <w:rPr>
          <w:sz w:val="24"/>
          <w:szCs w:val="24"/>
        </w:rPr>
        <w:br/>
        <w:t xml:space="preserve">w sposób, który uwzględnia to ryzyko. Dokumentacja projektowa powinna wyraźnie wskazywać czy inwestycja ma wpływ na ryzyko powodziowe, a jeśli tak, to, w jaki sposób zarządza się tym ryzykiem. </w:t>
      </w:r>
    </w:p>
    <w:p w:rsidR="00D210FD" w:rsidRPr="00694DB9" w:rsidRDefault="00D210FD" w:rsidP="00694DB9">
      <w:pPr>
        <w:pStyle w:val="podpunkt"/>
        <w:numPr>
          <w:ilvl w:val="1"/>
          <w:numId w:val="4"/>
        </w:numPr>
        <w:rPr>
          <w:rFonts w:asciiTheme="majorHAnsi" w:hAnsiTheme="majorHAnsi"/>
          <w:b/>
        </w:rPr>
      </w:pPr>
      <w:bookmarkStart w:id="38" w:name="_Toc514928909"/>
      <w:r w:rsidRPr="00694DB9">
        <w:rPr>
          <w:rFonts w:asciiTheme="majorHAnsi" w:hAnsiTheme="majorHAnsi"/>
          <w:b/>
        </w:rPr>
        <w:t>Kryteria punktowe</w:t>
      </w:r>
      <w:bookmarkEnd w:id="38"/>
    </w:p>
    <w:p w:rsidR="00496C95" w:rsidRPr="003C3411" w:rsidRDefault="00D210FD" w:rsidP="00496C95">
      <w:pPr>
        <w:jc w:val="both"/>
        <w:rPr>
          <w:sz w:val="24"/>
          <w:szCs w:val="24"/>
        </w:rPr>
      </w:pPr>
      <w:r w:rsidRPr="00B538DA">
        <w:rPr>
          <w:sz w:val="24"/>
          <w:szCs w:val="24"/>
        </w:rPr>
        <w:t xml:space="preserve">W przypadku kryteriów punktowych przyjętych obowiązującą uchwałą Komitetu Monitorującego RPOWŚ </w:t>
      </w:r>
      <w:r w:rsidR="003407F1">
        <w:rPr>
          <w:sz w:val="24"/>
          <w:szCs w:val="24"/>
        </w:rPr>
        <w:br/>
      </w:r>
      <w:r w:rsidRPr="00B538DA">
        <w:rPr>
          <w:sz w:val="24"/>
          <w:szCs w:val="24"/>
        </w:rPr>
        <w:t>na lata 2014-2020 w sprawie rozpatrzenia i zatwierdzenia kryteriów wyboru projektów współfinansowanych z Europejskiego</w:t>
      </w:r>
      <w:r w:rsidR="001B1F1A" w:rsidRPr="00B538DA">
        <w:rPr>
          <w:sz w:val="24"/>
          <w:szCs w:val="24"/>
        </w:rPr>
        <w:t xml:space="preserve"> Funduszu Rozwoju Regionalnego </w:t>
      </w:r>
      <w:r w:rsidRPr="00B538DA">
        <w:rPr>
          <w:sz w:val="24"/>
          <w:szCs w:val="24"/>
        </w:rPr>
        <w:t xml:space="preserve">w ramach Regionalnego Programu Operacyjnego Województwa Świętokrzyskiego na lata 2014-2020, tj. kryteriów merytorycznych dla Działania </w:t>
      </w:r>
      <w:r w:rsidR="00E87AFF">
        <w:rPr>
          <w:sz w:val="24"/>
          <w:szCs w:val="24"/>
        </w:rPr>
        <w:t>2.2</w:t>
      </w:r>
      <w:r w:rsidRPr="009333F9">
        <w:rPr>
          <w:sz w:val="24"/>
          <w:szCs w:val="24"/>
        </w:rPr>
        <w:t xml:space="preserve"> </w:t>
      </w:r>
      <w:r w:rsidR="009333F9" w:rsidRPr="009333F9">
        <w:rPr>
          <w:bCs/>
          <w:sz w:val="24"/>
          <w:szCs w:val="24"/>
        </w:rPr>
        <w:t>Tworzenie nowych terenów inwestycyjnych</w:t>
      </w:r>
      <w:r w:rsidR="00D96699" w:rsidRPr="00D96699">
        <w:rPr>
          <w:sz w:val="24"/>
          <w:szCs w:val="24"/>
        </w:rPr>
        <w:t xml:space="preserve">, </w:t>
      </w:r>
      <w:r w:rsidR="00B538DA" w:rsidRPr="00D96699">
        <w:rPr>
          <w:sz w:val="24"/>
          <w:szCs w:val="24"/>
        </w:rPr>
        <w:t>w</w:t>
      </w:r>
      <w:r w:rsidRPr="00D96699">
        <w:rPr>
          <w:sz w:val="24"/>
          <w:szCs w:val="24"/>
        </w:rPr>
        <w:t xml:space="preserve"> interesie Wnioskodawcy leży przywołanie w dokumentacji aplikacyjnej wszelkich</w:t>
      </w:r>
      <w:r w:rsidRPr="00B538DA">
        <w:rPr>
          <w:sz w:val="24"/>
          <w:szCs w:val="24"/>
        </w:rPr>
        <w:t xml:space="preserve"> danych, zwłaszcza liczbowych, które mogłyby wpłynąć na liczbę przyznanych punktów (informacje będą podlegać weryfikacji przez oceniających).</w:t>
      </w:r>
      <w:r w:rsidRPr="00D210FD">
        <w:rPr>
          <w:sz w:val="24"/>
          <w:szCs w:val="24"/>
        </w:rPr>
        <w:t xml:space="preserve"> </w:t>
      </w:r>
    </w:p>
    <w:p w:rsidR="003B3E82" w:rsidRPr="00FD1E58" w:rsidRDefault="0096366D" w:rsidP="00206135">
      <w:pPr>
        <w:pStyle w:val="Nagwek2"/>
        <w:numPr>
          <w:ilvl w:val="1"/>
          <w:numId w:val="4"/>
        </w:numPr>
        <w:rPr>
          <w:i w:val="0"/>
        </w:rPr>
      </w:pPr>
      <w:bookmarkStart w:id="39" w:name="_Toc514928910"/>
      <w:r w:rsidRPr="006335E2">
        <w:rPr>
          <w:i w:val="0"/>
        </w:rPr>
        <w:t>Projekty hybrydowe</w:t>
      </w:r>
      <w:bookmarkEnd w:id="39"/>
    </w:p>
    <w:p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w:t>
      </w:r>
      <w:proofErr w:type="spellStart"/>
      <w:r w:rsidRPr="00C53CDA">
        <w:rPr>
          <w:rFonts w:ascii="Calibri" w:hAnsi="Calibri"/>
        </w:rPr>
        <w:t>ppp</w:t>
      </w:r>
      <w:proofErr w:type="spellEnd"/>
      <w:r w:rsidRPr="00C53CDA">
        <w:rPr>
          <w:rFonts w:ascii="Calibri" w:hAnsi="Calibri"/>
        </w:rPr>
        <w:t>),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4"/>
      </w:r>
      <w:r w:rsidR="00E75D0D">
        <w:rPr>
          <w:rFonts w:ascii="Calibri" w:hAnsi="Calibri"/>
        </w:rPr>
        <w:t>.</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w:t>
      </w:r>
      <w:r w:rsidRPr="00C53CDA">
        <w:rPr>
          <w:rFonts w:ascii="Calibri" w:hAnsi="Calibri"/>
        </w:rPr>
        <w:lastRenderedPageBreak/>
        <w:t xml:space="preserve">(Dz. U. z 2009 r. nr 19, poz. 100, z późn. zm.), ale również projekty, w których podstawą realizacji są inne akty prawne, m.in. </w:t>
      </w:r>
      <w:r w:rsidRPr="00C53CDA">
        <w:rPr>
          <w:rFonts w:ascii="Calibri" w:hAnsi="Calibri"/>
          <w:i/>
        </w:rPr>
        <w:t>ustawa z dnia 9 stycznia 2009r.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rsidR="002050AE" w:rsidRPr="006143F5" w:rsidRDefault="00E75D0D" w:rsidP="006143F5">
      <w:pPr>
        <w:pStyle w:val="Default"/>
        <w:spacing w:line="276" w:lineRule="auto"/>
        <w:jc w:val="both"/>
        <w:rPr>
          <w:rFonts w:ascii="Calibri" w:hAnsi="Calibri"/>
        </w:rPr>
      </w:pPr>
      <w:r>
        <w:rPr>
          <w:rFonts w:ascii="Calibri" w:hAnsi="Calibri"/>
        </w:rPr>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w:t>
      </w:r>
      <w:proofErr w:type="spellStart"/>
      <w:r w:rsidR="00BB2120">
        <w:rPr>
          <w:rFonts w:ascii="Calibri" w:hAnsi="Calibri"/>
        </w:rPr>
        <w:t>ppp</w:t>
      </w:r>
      <w:proofErr w:type="spellEnd"/>
      <w:r w:rsidR="00BB2120">
        <w:rPr>
          <w:rFonts w:ascii="Calibri" w:hAnsi="Calibri"/>
        </w:rPr>
        <w:t xml:space="preserve">,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rsidR="005F12CF" w:rsidRDefault="005F12CF" w:rsidP="005F12CF">
      <w:pPr>
        <w:pStyle w:val="Nagwek1"/>
        <w:numPr>
          <w:ilvl w:val="0"/>
          <w:numId w:val="4"/>
        </w:numPr>
      </w:pPr>
      <w:bookmarkStart w:id="40" w:name="_Toc514928911"/>
      <w:r>
        <w:t>Analiza oddziaływania na środowisko</w:t>
      </w:r>
      <w:bookmarkEnd w:id="40"/>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1" w:name="_Toc514928912"/>
      <w:r w:rsidRPr="00A2015A">
        <w:rPr>
          <w:i w:val="0"/>
        </w:rPr>
        <w:t>Ocena oddziaływania na środowisko</w:t>
      </w:r>
      <w:bookmarkEnd w:id="41"/>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 xml:space="preserve">r. </w:t>
      </w:r>
      <w:proofErr w:type="spellStart"/>
      <w:r w:rsidR="00D55ECA" w:rsidRPr="00D55ECA">
        <w:rPr>
          <w:sz w:val="24"/>
          <w:szCs w:val="24"/>
        </w:rPr>
        <w:t>poz</w:t>
      </w:r>
      <w:proofErr w:type="spellEnd"/>
      <w:r w:rsidR="00D55ECA" w:rsidRPr="00D55ECA">
        <w:rPr>
          <w:sz w:val="24"/>
          <w:szCs w:val="24"/>
        </w:rPr>
        <w:t xml:space="preserve"> 1235 z późn.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 xml:space="preserve">(Dz. U. 2010 Nr 213 poz. 1397 z </w:t>
      </w:r>
      <w:proofErr w:type="spellStart"/>
      <w:r w:rsidRPr="003251C7">
        <w:rPr>
          <w:sz w:val="24"/>
          <w:szCs w:val="24"/>
        </w:rPr>
        <w:t>póżn</w:t>
      </w:r>
      <w:proofErr w:type="spellEnd"/>
      <w:r w:rsidRPr="003251C7">
        <w:rPr>
          <w:sz w:val="24"/>
          <w:szCs w:val="24"/>
        </w:rPr>
        <w:t>.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3C3411" w:rsidRDefault="003C3411" w:rsidP="00A14BBB">
      <w:pPr>
        <w:pStyle w:val="Akapitzlist"/>
        <w:ind w:left="0"/>
        <w:jc w:val="both"/>
        <w:rPr>
          <w:sz w:val="24"/>
          <w:szCs w:val="24"/>
        </w:rPr>
      </w:pPr>
    </w:p>
    <w:p w:rsidR="000F6A3D" w:rsidRPr="005520AB" w:rsidRDefault="000F6A3D" w:rsidP="000F6A3D">
      <w:pPr>
        <w:pStyle w:val="Nagwek2"/>
        <w:numPr>
          <w:ilvl w:val="1"/>
          <w:numId w:val="4"/>
        </w:numPr>
        <w:rPr>
          <w:i w:val="0"/>
        </w:rPr>
      </w:pPr>
      <w:bookmarkStart w:id="42" w:name="_Toc514928913"/>
      <w:bookmarkStart w:id="43" w:name="_Toc175029710"/>
      <w:bookmarkStart w:id="44" w:name="_Toc183823837"/>
      <w:bookmarkStart w:id="45" w:name="_Toc193878576"/>
      <w:r w:rsidRPr="005520AB">
        <w:rPr>
          <w:i w:val="0"/>
        </w:rPr>
        <w:t xml:space="preserve">Wpływ na </w:t>
      </w:r>
      <w:r w:rsidR="00554A9B">
        <w:rPr>
          <w:i w:val="0"/>
        </w:rPr>
        <w:t>obszary</w:t>
      </w:r>
      <w:r w:rsidRPr="005520AB">
        <w:rPr>
          <w:i w:val="0"/>
        </w:rPr>
        <w:t xml:space="preserve"> Natura 2000</w:t>
      </w:r>
      <w:bookmarkEnd w:id="42"/>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6" w:name="_Toc514928914"/>
      <w:r w:rsidR="00AB2127" w:rsidRPr="00AB2127">
        <w:rPr>
          <w:i w:val="0"/>
        </w:rPr>
        <w:t xml:space="preserve">Przystosowanie do zmiany klimatu, łagodzenie zmiany klimatu oraz </w:t>
      </w:r>
      <w:r w:rsidR="00554A9B">
        <w:rPr>
          <w:i w:val="0"/>
        </w:rPr>
        <w:t>odporność na klęski żywiołowe</w:t>
      </w:r>
      <w:bookmarkEnd w:id="46"/>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w:t>
      </w:r>
      <w:r w:rsidRPr="00473F9E">
        <w:rPr>
          <w:rFonts w:eastAsia="Times New Roman" w:cs="Arial"/>
          <w:sz w:val="24"/>
          <w:szCs w:val="24"/>
          <w:lang w:eastAsia="pl-PL"/>
        </w:rPr>
        <w:lastRenderedPageBreak/>
        <w:t xml:space="preserve">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 xml:space="preserve">a </w:t>
      </w:r>
      <w:proofErr w:type="spellStart"/>
      <w:r w:rsidR="003146D8" w:rsidRPr="00C07010">
        <w:rPr>
          <w:rFonts w:eastAsia="Times New Roman" w:cs="Arial"/>
          <w:sz w:val="24"/>
          <w:szCs w:val="24"/>
          <w:lang w:eastAsia="pl-PL"/>
        </w:rPr>
        <w:t>Hydroportalu</w:t>
      </w:r>
      <w:proofErr w:type="spellEnd"/>
      <w:r w:rsidR="003146D8" w:rsidRPr="00C07010">
        <w:rPr>
          <w:rFonts w:eastAsia="Times New Roman" w:cs="Arial"/>
          <w:sz w:val="24"/>
          <w:szCs w:val="24"/>
          <w:lang w:eastAsia="pl-PL"/>
        </w:rPr>
        <w:t xml:space="preserve">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3"/>
      <w:bookmarkEnd w:id="44"/>
      <w:bookmarkEnd w:id="45"/>
    </w:p>
    <w:p w:rsidR="0096366D" w:rsidRPr="00A2015A" w:rsidRDefault="000F6A3D" w:rsidP="006E4C4C">
      <w:pPr>
        <w:pStyle w:val="Nagwek2"/>
        <w:numPr>
          <w:ilvl w:val="1"/>
          <w:numId w:val="4"/>
        </w:numPr>
        <w:rPr>
          <w:i w:val="0"/>
        </w:rPr>
      </w:pPr>
      <w:bookmarkStart w:id="47" w:name="_Toc514928915"/>
      <w:r>
        <w:rPr>
          <w:i w:val="0"/>
        </w:rPr>
        <w:t>Wpływ</w:t>
      </w:r>
      <w:r w:rsidR="0096366D" w:rsidRPr="00A2015A">
        <w:rPr>
          <w:i w:val="0"/>
        </w:rPr>
        <w:t xml:space="preserve"> na efektywne i racjonalne wykorzystywanie zasobów naturalnych oraz stosowanie rozwiązań przyjaznych środowisku</w:t>
      </w:r>
      <w:bookmarkEnd w:id="47"/>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bookmarkStart w:id="48" w:name="_GoBack"/>
      <w:bookmarkEnd w:id="48"/>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514928916"/>
      <w:r>
        <w:t>Promocja projektu</w:t>
      </w:r>
      <w:bookmarkEnd w:id="49"/>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history="1">
        <w:r w:rsidR="0035042A" w:rsidRPr="008C5498">
          <w:rPr>
            <w:rStyle w:val="Hipercze"/>
            <w:rFonts w:eastAsia="Times New Roman" w:cs="Arial"/>
            <w:sz w:val="24"/>
            <w:szCs w:val="24"/>
            <w:lang w:eastAsia="pl-PL"/>
          </w:rPr>
          <w:t>http://www.mir.gov.pl/strony/zadania/fundusze-europejskie/wytyczne/wytyczne-na-lata-2014-2020/#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 xml:space="preserve">Podręcznikiem wnioskodawcy i beneficjenta programów polityki spójności 2014-2020 </w:t>
      </w:r>
      <w:r w:rsidR="006202C2">
        <w:rPr>
          <w:rFonts w:cs="Arial"/>
          <w:bCs/>
          <w:i/>
          <w:sz w:val="24"/>
          <w:szCs w:val="24"/>
          <w:lang w:eastAsia="pl-PL"/>
        </w:rPr>
        <w:br/>
      </w:r>
      <w:r w:rsidR="000B1483" w:rsidRPr="008C5498">
        <w:rPr>
          <w:rFonts w:cs="Arial"/>
          <w:bCs/>
          <w:i/>
          <w:sz w:val="24"/>
          <w:szCs w:val="24"/>
          <w:lang w:eastAsia="pl-PL"/>
        </w:rPr>
        <w:t>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1" w:history="1">
        <w:r w:rsidR="006202C2" w:rsidRPr="00DA28F0">
          <w:rPr>
            <w:rStyle w:val="Hipercze"/>
            <w:rFonts w:cs="Arial"/>
            <w:bCs/>
            <w:sz w:val="24"/>
            <w:szCs w:val="24"/>
            <w:lang w:eastAsia="pl-PL"/>
          </w:rPr>
          <w:t>https://www.funduszeeuropejskie.gov.pl/strony/ofunduszach/dokumenty/</w:t>
        </w:r>
        <w:r w:rsidR="006202C2" w:rsidRPr="00DA28F0">
          <w:rPr>
            <w:rStyle w:val="Hipercze"/>
            <w:rFonts w:cs="Arial"/>
            <w:bCs/>
            <w:sz w:val="24"/>
            <w:szCs w:val="24"/>
            <w:lang w:eastAsia="pl-PL"/>
          </w:rPr>
          <w:br/>
          <w:t>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514928917"/>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lastRenderedPageBreak/>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143F5"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147C54" w:rsidRDefault="00147C54" w:rsidP="00147C54">
      <w:pPr>
        <w:pStyle w:val="Nagwek1"/>
        <w:numPr>
          <w:ilvl w:val="0"/>
          <w:numId w:val="4"/>
        </w:numPr>
      </w:pPr>
      <w:bookmarkStart w:id="51" w:name="_Toc433636337"/>
      <w:bookmarkStart w:id="52" w:name="_Toc514928918"/>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143 i nast. Rozporządzenia Parlamentu Europejskiego i Rady (UE) nr 1303/2013 z dnia 17 grudnia 2013 r. (Dz. Urz. UE L 347 z 20.12.2013, str. 320, z późn.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4F" w:rsidRDefault="006D794F" w:rsidP="00701918">
      <w:pPr>
        <w:spacing w:after="0" w:line="240" w:lineRule="auto"/>
      </w:pPr>
      <w:r>
        <w:separator/>
      </w:r>
    </w:p>
  </w:endnote>
  <w:endnote w:type="continuationSeparator" w:id="0">
    <w:p w:rsidR="006D794F" w:rsidRDefault="006D794F"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55" w:rsidRDefault="00D61255">
    <w:pPr>
      <w:pStyle w:val="Stopka"/>
      <w:jc w:val="right"/>
    </w:pPr>
    <w:r>
      <w:fldChar w:fldCharType="begin"/>
    </w:r>
    <w:r>
      <w:instrText xml:space="preserve"> PAGE   \* MERGEFORMAT </w:instrText>
    </w:r>
    <w:r>
      <w:fldChar w:fldCharType="separate"/>
    </w:r>
    <w:r w:rsidR="002403FD">
      <w:rPr>
        <w:noProof/>
      </w:rPr>
      <w:t>52</w:t>
    </w:r>
    <w:r>
      <w:rPr>
        <w:noProof/>
      </w:rPr>
      <w:fldChar w:fldCharType="end"/>
    </w:r>
  </w:p>
  <w:p w:rsidR="00D61255" w:rsidRDefault="00D612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4F" w:rsidRDefault="006D794F" w:rsidP="00701918">
      <w:pPr>
        <w:spacing w:after="0" w:line="240" w:lineRule="auto"/>
      </w:pPr>
      <w:r>
        <w:separator/>
      </w:r>
    </w:p>
  </w:footnote>
  <w:footnote w:type="continuationSeparator" w:id="0">
    <w:p w:rsidR="006D794F" w:rsidRDefault="006D794F" w:rsidP="00701918">
      <w:pPr>
        <w:spacing w:after="0" w:line="240" w:lineRule="auto"/>
      </w:pPr>
      <w:r>
        <w:continuationSeparator/>
      </w:r>
    </w:p>
  </w:footnote>
  <w:footnote w:id="1">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w:t>
      </w:r>
      <w:proofErr w:type="spellStart"/>
      <w:r w:rsidRPr="0077546F">
        <w:rPr>
          <w:sz w:val="20"/>
          <w:szCs w:val="20"/>
        </w:rPr>
        <w:t>Euratom</w:t>
      </w:r>
      <w:proofErr w:type="spellEnd"/>
      <w:r w:rsidRPr="0077546F">
        <w:rPr>
          <w:sz w:val="20"/>
          <w:szCs w:val="20"/>
        </w:rPr>
        <w:t xml:space="preserve">) nr 1605/2002, terminem tym jest 15 lutego 2025 r. W wyjątkowych wypadkach KE może na wniosek państwa członkowskiego wydłużyć ten termin do dnia 1 marca 2025 r.  </w:t>
      </w:r>
    </w:p>
  </w:footnote>
  <w:footnote w:id="2">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D61255" w:rsidRDefault="00D61255">
      <w:pPr>
        <w:pStyle w:val="Tekstprzypisudolnego"/>
      </w:pPr>
      <w:r>
        <w:rPr>
          <w:rStyle w:val="Odwoanieprzypisudolnego"/>
        </w:rPr>
        <w:footnoteRef/>
      </w:r>
      <w:r>
        <w:t xml:space="preserve"> Patrz przypis 2</w:t>
      </w:r>
    </w:p>
  </w:footnote>
  <w:footnote w:id="8">
    <w:p w:rsidR="00D61255" w:rsidRDefault="00D61255">
      <w:pPr>
        <w:pStyle w:val="Tekstprzypisudolnego"/>
      </w:pPr>
      <w:r>
        <w:rPr>
          <w:rStyle w:val="Odwoanieprzypisudolnego"/>
        </w:rPr>
        <w:footnoteRef/>
      </w:r>
      <w:r>
        <w:t xml:space="preserve"> Patrz przypis 1</w:t>
      </w:r>
    </w:p>
  </w:footnote>
  <w:footnote w:id="9">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wyłączeń blokowych.</w:t>
      </w:r>
    </w:p>
  </w:footnote>
  <w:footnote w:id="10">
    <w:p w:rsidR="00D61255" w:rsidRPr="0077546F" w:rsidRDefault="00D61255"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D61255" w:rsidRDefault="00D61255">
      <w:pPr>
        <w:pStyle w:val="Tekstprzypisudolnego"/>
      </w:pPr>
    </w:p>
  </w:footnote>
  <w:footnote w:id="11">
    <w:p w:rsidR="00D61255" w:rsidRPr="007234E0" w:rsidRDefault="00D61255"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D61255" w:rsidRDefault="00D61255"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3">
    <w:p w:rsidR="00D61255" w:rsidRPr="00E755BA" w:rsidRDefault="00D61255"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4">
    <w:p w:rsidR="00D61255" w:rsidRPr="00E755BA" w:rsidRDefault="00D61255"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D61255" w:rsidRPr="000802E2" w:rsidRDefault="00D61255"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6">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7">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8">
    <w:p w:rsidR="00D61255" w:rsidRDefault="00D61255"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D61255" w:rsidRPr="00D523F8" w:rsidRDefault="00D61255"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0">
    <w:p w:rsidR="00D61255" w:rsidRDefault="00D61255"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D61255" w:rsidRDefault="00D61255">
      <w:pPr>
        <w:pStyle w:val="Tekstprzypisudolnego"/>
      </w:pPr>
      <w:r>
        <w:rPr>
          <w:rStyle w:val="Odwoanieprzypisudolnego"/>
        </w:rPr>
        <w:footnoteRef/>
      </w:r>
      <w:r>
        <w:t xml:space="preserve"> Patrz przypis 1</w:t>
      </w:r>
    </w:p>
  </w:footnote>
  <w:footnote w:id="22">
    <w:p w:rsidR="00D61255" w:rsidRDefault="00D61255">
      <w:pPr>
        <w:pStyle w:val="Tekstprzypisudolnego"/>
      </w:pPr>
      <w:r>
        <w:rPr>
          <w:rStyle w:val="Odwoanieprzypisudolnego"/>
        </w:rPr>
        <w:footnoteRef/>
      </w:r>
      <w:r>
        <w:t xml:space="preserve"> Patrz przypis 13</w:t>
      </w:r>
    </w:p>
  </w:footnote>
  <w:footnote w:id="23">
    <w:p w:rsidR="00D61255" w:rsidRDefault="00D61255"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4">
    <w:p w:rsidR="00D61255" w:rsidRPr="00C53CDA" w:rsidRDefault="00D61255"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w:t>
      </w:r>
      <w:proofErr w:type="spellStart"/>
      <w:r w:rsidRPr="00C53CDA">
        <w:rPr>
          <w:sz w:val="20"/>
          <w:szCs w:val="20"/>
        </w:rPr>
        <w:t>MIiR</w:t>
      </w:r>
      <w:proofErr w:type="spellEnd"/>
      <w:r w:rsidRPr="00C53CDA">
        <w:rPr>
          <w:sz w:val="20"/>
          <w:szCs w:val="20"/>
        </w:rPr>
        <w:t xml:space="preserve">, grudzień 2013, dostępny na stronie www.ppp.gov.pl.  </w:t>
      </w:r>
    </w:p>
  </w:footnote>
  <w:footnote w:id="25">
    <w:p w:rsidR="00D61255" w:rsidRDefault="00D61255"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 xml:space="preserve">oznacza skutki złego drenażu wód opadowych, który nie zapobiega podtopieniom i </w:t>
      </w:r>
      <w:proofErr w:type="spellStart"/>
      <w:r w:rsidRPr="00253611">
        <w:t>zalaniom</w:t>
      </w:r>
      <w:proofErr w:type="spellEnd"/>
      <w:r w:rsidRPr="00253611">
        <w:t xml:space="preserve"> oraz skażeniu środowiska.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24943"/>
    <w:multiLevelType w:val="hybridMultilevel"/>
    <w:tmpl w:val="B950A2FA"/>
    <w:lvl w:ilvl="0" w:tplc="04150017">
      <w:start w:val="1"/>
      <w:numFmt w:val="lowerLetter"/>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8"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D5476"/>
    <w:multiLevelType w:val="hybridMultilevel"/>
    <w:tmpl w:val="BF189352"/>
    <w:lvl w:ilvl="0" w:tplc="A682736E">
      <w:start w:val="1"/>
      <w:numFmt w:val="lowerLetter"/>
      <w:lvlText w:val="%1)"/>
      <w:lvlJc w:val="right"/>
      <w:pPr>
        <w:ind w:left="1428" w:hanging="360"/>
      </w:pPr>
      <w:rPr>
        <w:b w:val="0"/>
        <w:i w:val="0"/>
        <w:caps w:val="0"/>
        <w:strike w:val="0"/>
        <w:dstrike w:val="0"/>
        <w:vanish w:val="0"/>
        <w:webHidden w:val="0"/>
        <w:color w:val="auto"/>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89216F"/>
    <w:multiLevelType w:val="multilevel"/>
    <w:tmpl w:val="7918EC4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C6DA9"/>
    <w:multiLevelType w:val="hybridMultilevel"/>
    <w:tmpl w:val="C190411E"/>
    <w:lvl w:ilvl="0" w:tplc="AD004D6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F1DE5"/>
    <w:multiLevelType w:val="multilevel"/>
    <w:tmpl w:val="AC921058"/>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heme="majorHAnsi" w:hAnsiTheme="majorHAnsi"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podpunkt"/>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5"/>
  </w:num>
  <w:num w:numId="3">
    <w:abstractNumId w:val="3"/>
  </w:num>
  <w:num w:numId="4">
    <w:abstractNumId w:val="31"/>
  </w:num>
  <w:num w:numId="5">
    <w:abstractNumId w:val="34"/>
  </w:num>
  <w:num w:numId="6">
    <w:abstractNumId w:val="1"/>
  </w:num>
  <w:num w:numId="7">
    <w:abstractNumId w:val="28"/>
  </w:num>
  <w:num w:numId="8">
    <w:abstractNumId w:val="13"/>
  </w:num>
  <w:num w:numId="9">
    <w:abstractNumId w:val="4"/>
  </w:num>
  <w:num w:numId="10">
    <w:abstractNumId w:val="6"/>
  </w:num>
  <w:num w:numId="11">
    <w:abstractNumId w:val="22"/>
  </w:num>
  <w:num w:numId="12">
    <w:abstractNumId w:val="23"/>
  </w:num>
  <w:num w:numId="13">
    <w:abstractNumId w:val="27"/>
  </w:num>
  <w:num w:numId="14">
    <w:abstractNumId w:val="18"/>
  </w:num>
  <w:num w:numId="15">
    <w:abstractNumId w:val="16"/>
  </w:num>
  <w:num w:numId="16">
    <w:abstractNumId w:val="26"/>
  </w:num>
  <w:num w:numId="17">
    <w:abstractNumId w:val="9"/>
  </w:num>
  <w:num w:numId="18">
    <w:abstractNumId w:val="10"/>
  </w:num>
  <w:num w:numId="19">
    <w:abstractNumId w:val="11"/>
  </w:num>
  <w:num w:numId="20">
    <w:abstractNumId w:val="17"/>
  </w:num>
  <w:num w:numId="21">
    <w:abstractNumId w:val="32"/>
  </w:num>
  <w:num w:numId="22">
    <w:abstractNumId w:val="20"/>
  </w:num>
  <w:num w:numId="23">
    <w:abstractNumId w:val="21"/>
  </w:num>
  <w:num w:numId="24">
    <w:abstractNumId w:val="29"/>
  </w:num>
  <w:num w:numId="25">
    <w:abstractNumId w:val="14"/>
  </w:num>
  <w:num w:numId="26">
    <w:abstractNumId w:val="0"/>
  </w:num>
  <w:num w:numId="27">
    <w:abstractNumId w:val="19"/>
  </w:num>
  <w:num w:numId="28">
    <w:abstractNumId w:val="15"/>
  </w:num>
  <w:num w:numId="29">
    <w:abstractNumId w:val="5"/>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6"/>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F"/>
    <w:rsid w:val="000010D7"/>
    <w:rsid w:val="00004234"/>
    <w:rsid w:val="000072A9"/>
    <w:rsid w:val="000168EE"/>
    <w:rsid w:val="0002044C"/>
    <w:rsid w:val="000251C6"/>
    <w:rsid w:val="0002522E"/>
    <w:rsid w:val="00030291"/>
    <w:rsid w:val="00040F69"/>
    <w:rsid w:val="00041F80"/>
    <w:rsid w:val="00043312"/>
    <w:rsid w:val="00043BBC"/>
    <w:rsid w:val="00045DB7"/>
    <w:rsid w:val="00050FF2"/>
    <w:rsid w:val="00052A1E"/>
    <w:rsid w:val="0005321B"/>
    <w:rsid w:val="00055119"/>
    <w:rsid w:val="000567D1"/>
    <w:rsid w:val="00061612"/>
    <w:rsid w:val="0006218A"/>
    <w:rsid w:val="0007481C"/>
    <w:rsid w:val="000802E2"/>
    <w:rsid w:val="0008254A"/>
    <w:rsid w:val="00084053"/>
    <w:rsid w:val="00084475"/>
    <w:rsid w:val="000855C6"/>
    <w:rsid w:val="00086A4C"/>
    <w:rsid w:val="00096BE1"/>
    <w:rsid w:val="000971C6"/>
    <w:rsid w:val="000A19CD"/>
    <w:rsid w:val="000A1CF7"/>
    <w:rsid w:val="000B1483"/>
    <w:rsid w:val="000B7359"/>
    <w:rsid w:val="000C105F"/>
    <w:rsid w:val="000C2B2F"/>
    <w:rsid w:val="000C47D4"/>
    <w:rsid w:val="000C63E9"/>
    <w:rsid w:val="000D1E18"/>
    <w:rsid w:val="000D221D"/>
    <w:rsid w:val="000D333A"/>
    <w:rsid w:val="000D5F65"/>
    <w:rsid w:val="000E0BAD"/>
    <w:rsid w:val="000E303D"/>
    <w:rsid w:val="000E7549"/>
    <w:rsid w:val="000F2089"/>
    <w:rsid w:val="000F2341"/>
    <w:rsid w:val="000F6A3D"/>
    <w:rsid w:val="00100A23"/>
    <w:rsid w:val="00101445"/>
    <w:rsid w:val="0011345D"/>
    <w:rsid w:val="0011368F"/>
    <w:rsid w:val="001136CB"/>
    <w:rsid w:val="0011370D"/>
    <w:rsid w:val="00113E17"/>
    <w:rsid w:val="00121267"/>
    <w:rsid w:val="00126A33"/>
    <w:rsid w:val="00141E31"/>
    <w:rsid w:val="001423C6"/>
    <w:rsid w:val="001434BE"/>
    <w:rsid w:val="0014521B"/>
    <w:rsid w:val="00147BB0"/>
    <w:rsid w:val="00147C54"/>
    <w:rsid w:val="001530B7"/>
    <w:rsid w:val="00157A2A"/>
    <w:rsid w:val="00161F89"/>
    <w:rsid w:val="00164610"/>
    <w:rsid w:val="00167613"/>
    <w:rsid w:val="001717CD"/>
    <w:rsid w:val="00174786"/>
    <w:rsid w:val="001769C3"/>
    <w:rsid w:val="0019223A"/>
    <w:rsid w:val="001959DC"/>
    <w:rsid w:val="001A3535"/>
    <w:rsid w:val="001A40FC"/>
    <w:rsid w:val="001A653F"/>
    <w:rsid w:val="001A6862"/>
    <w:rsid w:val="001B05B4"/>
    <w:rsid w:val="001B1F1A"/>
    <w:rsid w:val="001B6127"/>
    <w:rsid w:val="001B7FBC"/>
    <w:rsid w:val="001C09AE"/>
    <w:rsid w:val="001D087B"/>
    <w:rsid w:val="001D15C4"/>
    <w:rsid w:val="001D3A72"/>
    <w:rsid w:val="001F69F1"/>
    <w:rsid w:val="001F78CF"/>
    <w:rsid w:val="001F7EE5"/>
    <w:rsid w:val="002050AE"/>
    <w:rsid w:val="00206135"/>
    <w:rsid w:val="00211BFC"/>
    <w:rsid w:val="00224B0F"/>
    <w:rsid w:val="00225387"/>
    <w:rsid w:val="00226957"/>
    <w:rsid w:val="00232DCB"/>
    <w:rsid w:val="00234A67"/>
    <w:rsid w:val="002403FD"/>
    <w:rsid w:val="0024270F"/>
    <w:rsid w:val="00246113"/>
    <w:rsid w:val="002469D6"/>
    <w:rsid w:val="00246C10"/>
    <w:rsid w:val="00246F1C"/>
    <w:rsid w:val="002503DC"/>
    <w:rsid w:val="002517D7"/>
    <w:rsid w:val="00252A66"/>
    <w:rsid w:val="00253611"/>
    <w:rsid w:val="00254217"/>
    <w:rsid w:val="00263168"/>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17DA4"/>
    <w:rsid w:val="00321481"/>
    <w:rsid w:val="003251C7"/>
    <w:rsid w:val="00325711"/>
    <w:rsid w:val="00330BC0"/>
    <w:rsid w:val="003321E1"/>
    <w:rsid w:val="00332AB1"/>
    <w:rsid w:val="00333700"/>
    <w:rsid w:val="0033476B"/>
    <w:rsid w:val="00335AD4"/>
    <w:rsid w:val="003407F1"/>
    <w:rsid w:val="0035042A"/>
    <w:rsid w:val="00361643"/>
    <w:rsid w:val="0036193A"/>
    <w:rsid w:val="0036554E"/>
    <w:rsid w:val="00376A79"/>
    <w:rsid w:val="00376E85"/>
    <w:rsid w:val="003820AC"/>
    <w:rsid w:val="0038225A"/>
    <w:rsid w:val="00387B8B"/>
    <w:rsid w:val="00395C2D"/>
    <w:rsid w:val="00397E62"/>
    <w:rsid w:val="003A3935"/>
    <w:rsid w:val="003A4AC8"/>
    <w:rsid w:val="003A68DF"/>
    <w:rsid w:val="003B0E8A"/>
    <w:rsid w:val="003B3E82"/>
    <w:rsid w:val="003B45C5"/>
    <w:rsid w:val="003B5B22"/>
    <w:rsid w:val="003B73D8"/>
    <w:rsid w:val="003C2A99"/>
    <w:rsid w:val="003C3411"/>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55BD"/>
    <w:rsid w:val="00426A5B"/>
    <w:rsid w:val="00427CEE"/>
    <w:rsid w:val="00430277"/>
    <w:rsid w:val="004334A8"/>
    <w:rsid w:val="00435F43"/>
    <w:rsid w:val="004435D2"/>
    <w:rsid w:val="00452354"/>
    <w:rsid w:val="00453BD3"/>
    <w:rsid w:val="004620AF"/>
    <w:rsid w:val="00466AD9"/>
    <w:rsid w:val="00466F9F"/>
    <w:rsid w:val="004672CC"/>
    <w:rsid w:val="00473240"/>
    <w:rsid w:val="00473F9E"/>
    <w:rsid w:val="00474BAC"/>
    <w:rsid w:val="00477A36"/>
    <w:rsid w:val="004870D5"/>
    <w:rsid w:val="0049175E"/>
    <w:rsid w:val="00496C95"/>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5E37"/>
    <w:rsid w:val="005166BE"/>
    <w:rsid w:val="00516AF8"/>
    <w:rsid w:val="00521CB2"/>
    <w:rsid w:val="005334D4"/>
    <w:rsid w:val="00534ECF"/>
    <w:rsid w:val="005421A5"/>
    <w:rsid w:val="00542C16"/>
    <w:rsid w:val="00543693"/>
    <w:rsid w:val="00550D78"/>
    <w:rsid w:val="005520AB"/>
    <w:rsid w:val="00554A9B"/>
    <w:rsid w:val="00554EF1"/>
    <w:rsid w:val="00557320"/>
    <w:rsid w:val="0056093D"/>
    <w:rsid w:val="00560B60"/>
    <w:rsid w:val="00564A3F"/>
    <w:rsid w:val="00566A32"/>
    <w:rsid w:val="00572CF5"/>
    <w:rsid w:val="00573837"/>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63666"/>
    <w:rsid w:val="00665A82"/>
    <w:rsid w:val="006747E7"/>
    <w:rsid w:val="00676B45"/>
    <w:rsid w:val="0067722A"/>
    <w:rsid w:val="006804C0"/>
    <w:rsid w:val="00680FA3"/>
    <w:rsid w:val="0068290E"/>
    <w:rsid w:val="00685B9C"/>
    <w:rsid w:val="00691021"/>
    <w:rsid w:val="00692AAF"/>
    <w:rsid w:val="00694DB9"/>
    <w:rsid w:val="00695072"/>
    <w:rsid w:val="006A2C79"/>
    <w:rsid w:val="006A340F"/>
    <w:rsid w:val="006A3667"/>
    <w:rsid w:val="006A6990"/>
    <w:rsid w:val="006B09ED"/>
    <w:rsid w:val="006B1620"/>
    <w:rsid w:val="006C46B9"/>
    <w:rsid w:val="006C76DD"/>
    <w:rsid w:val="006D31AF"/>
    <w:rsid w:val="006D62C4"/>
    <w:rsid w:val="006D794F"/>
    <w:rsid w:val="006E4C4C"/>
    <w:rsid w:val="006E4DE7"/>
    <w:rsid w:val="006E7510"/>
    <w:rsid w:val="006F1D0F"/>
    <w:rsid w:val="007016DF"/>
    <w:rsid w:val="0070183D"/>
    <w:rsid w:val="00701918"/>
    <w:rsid w:val="007127E2"/>
    <w:rsid w:val="0071557C"/>
    <w:rsid w:val="007234E0"/>
    <w:rsid w:val="007268FA"/>
    <w:rsid w:val="00727B4F"/>
    <w:rsid w:val="00733BC1"/>
    <w:rsid w:val="0073642F"/>
    <w:rsid w:val="00754EDE"/>
    <w:rsid w:val="007635BE"/>
    <w:rsid w:val="00767543"/>
    <w:rsid w:val="007678D4"/>
    <w:rsid w:val="0077546F"/>
    <w:rsid w:val="007754E4"/>
    <w:rsid w:val="00777D2E"/>
    <w:rsid w:val="007806C7"/>
    <w:rsid w:val="00791C20"/>
    <w:rsid w:val="007A528A"/>
    <w:rsid w:val="007B1169"/>
    <w:rsid w:val="007B21DD"/>
    <w:rsid w:val="007B66CC"/>
    <w:rsid w:val="007B6F99"/>
    <w:rsid w:val="007C4A0E"/>
    <w:rsid w:val="007C5D58"/>
    <w:rsid w:val="007C7432"/>
    <w:rsid w:val="007D43E8"/>
    <w:rsid w:val="007D50AA"/>
    <w:rsid w:val="007E015F"/>
    <w:rsid w:val="007E72A6"/>
    <w:rsid w:val="007F0D67"/>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0EA6"/>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E69B2"/>
    <w:rsid w:val="008F10CC"/>
    <w:rsid w:val="008F4418"/>
    <w:rsid w:val="008F4C11"/>
    <w:rsid w:val="008F740D"/>
    <w:rsid w:val="009015F0"/>
    <w:rsid w:val="00903BB6"/>
    <w:rsid w:val="00905F67"/>
    <w:rsid w:val="00910F09"/>
    <w:rsid w:val="00911E45"/>
    <w:rsid w:val="009125F9"/>
    <w:rsid w:val="00917451"/>
    <w:rsid w:val="0092569D"/>
    <w:rsid w:val="00926142"/>
    <w:rsid w:val="00926ED6"/>
    <w:rsid w:val="00927C90"/>
    <w:rsid w:val="00930BEC"/>
    <w:rsid w:val="009333F9"/>
    <w:rsid w:val="00933D17"/>
    <w:rsid w:val="009356A8"/>
    <w:rsid w:val="00936812"/>
    <w:rsid w:val="0093792E"/>
    <w:rsid w:val="00941BE7"/>
    <w:rsid w:val="009421A9"/>
    <w:rsid w:val="0094244F"/>
    <w:rsid w:val="0096366D"/>
    <w:rsid w:val="00966398"/>
    <w:rsid w:val="0096695A"/>
    <w:rsid w:val="0096756C"/>
    <w:rsid w:val="00967798"/>
    <w:rsid w:val="00970B03"/>
    <w:rsid w:val="0097460E"/>
    <w:rsid w:val="00983053"/>
    <w:rsid w:val="0098341B"/>
    <w:rsid w:val="00993140"/>
    <w:rsid w:val="00997DAC"/>
    <w:rsid w:val="009B3F56"/>
    <w:rsid w:val="009B7B74"/>
    <w:rsid w:val="009C03B2"/>
    <w:rsid w:val="009C2B8D"/>
    <w:rsid w:val="009C593A"/>
    <w:rsid w:val="009D6B96"/>
    <w:rsid w:val="009E6A1B"/>
    <w:rsid w:val="009E7C36"/>
    <w:rsid w:val="009F3632"/>
    <w:rsid w:val="00A02516"/>
    <w:rsid w:val="00A1039E"/>
    <w:rsid w:val="00A10751"/>
    <w:rsid w:val="00A13BE0"/>
    <w:rsid w:val="00A14BBB"/>
    <w:rsid w:val="00A16B03"/>
    <w:rsid w:val="00A16CF7"/>
    <w:rsid w:val="00A1781C"/>
    <w:rsid w:val="00A26561"/>
    <w:rsid w:val="00A27F12"/>
    <w:rsid w:val="00A302D2"/>
    <w:rsid w:val="00A3420C"/>
    <w:rsid w:val="00A36582"/>
    <w:rsid w:val="00A43CA2"/>
    <w:rsid w:val="00A627F8"/>
    <w:rsid w:val="00A655D6"/>
    <w:rsid w:val="00A7162A"/>
    <w:rsid w:val="00A71D18"/>
    <w:rsid w:val="00A75E47"/>
    <w:rsid w:val="00A775EB"/>
    <w:rsid w:val="00A7789E"/>
    <w:rsid w:val="00A80450"/>
    <w:rsid w:val="00A82500"/>
    <w:rsid w:val="00A85294"/>
    <w:rsid w:val="00AB2127"/>
    <w:rsid w:val="00AD113F"/>
    <w:rsid w:val="00AE0B87"/>
    <w:rsid w:val="00AE4135"/>
    <w:rsid w:val="00AE5A0F"/>
    <w:rsid w:val="00AF1009"/>
    <w:rsid w:val="00AF1079"/>
    <w:rsid w:val="00AF58B9"/>
    <w:rsid w:val="00AF790E"/>
    <w:rsid w:val="00B01886"/>
    <w:rsid w:val="00B02CF4"/>
    <w:rsid w:val="00B06379"/>
    <w:rsid w:val="00B06A4B"/>
    <w:rsid w:val="00B10E31"/>
    <w:rsid w:val="00B11B07"/>
    <w:rsid w:val="00B154AF"/>
    <w:rsid w:val="00B15D24"/>
    <w:rsid w:val="00B164C4"/>
    <w:rsid w:val="00B2260A"/>
    <w:rsid w:val="00B23530"/>
    <w:rsid w:val="00B23928"/>
    <w:rsid w:val="00B23E7E"/>
    <w:rsid w:val="00B24B32"/>
    <w:rsid w:val="00B3301F"/>
    <w:rsid w:val="00B4104E"/>
    <w:rsid w:val="00B41FBA"/>
    <w:rsid w:val="00B430DC"/>
    <w:rsid w:val="00B43CB2"/>
    <w:rsid w:val="00B520ED"/>
    <w:rsid w:val="00B538DA"/>
    <w:rsid w:val="00B54E3C"/>
    <w:rsid w:val="00B63439"/>
    <w:rsid w:val="00B63580"/>
    <w:rsid w:val="00B65756"/>
    <w:rsid w:val="00B66EF8"/>
    <w:rsid w:val="00B75526"/>
    <w:rsid w:val="00B75C32"/>
    <w:rsid w:val="00B76479"/>
    <w:rsid w:val="00B87900"/>
    <w:rsid w:val="00B90374"/>
    <w:rsid w:val="00B94195"/>
    <w:rsid w:val="00B941EF"/>
    <w:rsid w:val="00B94F29"/>
    <w:rsid w:val="00B97187"/>
    <w:rsid w:val="00BA1725"/>
    <w:rsid w:val="00BB2120"/>
    <w:rsid w:val="00BB542B"/>
    <w:rsid w:val="00BB5E04"/>
    <w:rsid w:val="00BB5FE0"/>
    <w:rsid w:val="00BC30B5"/>
    <w:rsid w:val="00BD505D"/>
    <w:rsid w:val="00BE57B0"/>
    <w:rsid w:val="00BE5B41"/>
    <w:rsid w:val="00BF217F"/>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532D"/>
    <w:rsid w:val="00C5705D"/>
    <w:rsid w:val="00C5757B"/>
    <w:rsid w:val="00C57E5E"/>
    <w:rsid w:val="00C62C66"/>
    <w:rsid w:val="00C65052"/>
    <w:rsid w:val="00C67A59"/>
    <w:rsid w:val="00C7032E"/>
    <w:rsid w:val="00C70B2B"/>
    <w:rsid w:val="00C72055"/>
    <w:rsid w:val="00C76DBF"/>
    <w:rsid w:val="00C80C6B"/>
    <w:rsid w:val="00C82926"/>
    <w:rsid w:val="00C8599B"/>
    <w:rsid w:val="00C9319A"/>
    <w:rsid w:val="00C93C31"/>
    <w:rsid w:val="00C97013"/>
    <w:rsid w:val="00CA7B10"/>
    <w:rsid w:val="00CB116F"/>
    <w:rsid w:val="00CB19D1"/>
    <w:rsid w:val="00CB6104"/>
    <w:rsid w:val="00CD0B49"/>
    <w:rsid w:val="00CE4254"/>
    <w:rsid w:val="00CE685B"/>
    <w:rsid w:val="00CF45C2"/>
    <w:rsid w:val="00D210FD"/>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255"/>
    <w:rsid w:val="00D618C0"/>
    <w:rsid w:val="00D66E1A"/>
    <w:rsid w:val="00D67FA1"/>
    <w:rsid w:val="00D75A39"/>
    <w:rsid w:val="00D75B2C"/>
    <w:rsid w:val="00D763C5"/>
    <w:rsid w:val="00D7680B"/>
    <w:rsid w:val="00D81DC1"/>
    <w:rsid w:val="00D82561"/>
    <w:rsid w:val="00D948EF"/>
    <w:rsid w:val="00D96699"/>
    <w:rsid w:val="00DA072D"/>
    <w:rsid w:val="00DA533B"/>
    <w:rsid w:val="00DB06E8"/>
    <w:rsid w:val="00DB1ABB"/>
    <w:rsid w:val="00DB675B"/>
    <w:rsid w:val="00DC031B"/>
    <w:rsid w:val="00DC6AE6"/>
    <w:rsid w:val="00DD18D7"/>
    <w:rsid w:val="00DD2ABD"/>
    <w:rsid w:val="00DD3C25"/>
    <w:rsid w:val="00DD4BC1"/>
    <w:rsid w:val="00DD7B6B"/>
    <w:rsid w:val="00DF07B6"/>
    <w:rsid w:val="00DF0D72"/>
    <w:rsid w:val="00DF2A08"/>
    <w:rsid w:val="00DF568A"/>
    <w:rsid w:val="00DF57AE"/>
    <w:rsid w:val="00DF5843"/>
    <w:rsid w:val="00DF69F8"/>
    <w:rsid w:val="00E0442B"/>
    <w:rsid w:val="00E20836"/>
    <w:rsid w:val="00E25F3D"/>
    <w:rsid w:val="00E27781"/>
    <w:rsid w:val="00E337C5"/>
    <w:rsid w:val="00E36268"/>
    <w:rsid w:val="00E4654B"/>
    <w:rsid w:val="00E51C38"/>
    <w:rsid w:val="00E56D6D"/>
    <w:rsid w:val="00E6036A"/>
    <w:rsid w:val="00E60398"/>
    <w:rsid w:val="00E664DC"/>
    <w:rsid w:val="00E755BA"/>
    <w:rsid w:val="00E75D0D"/>
    <w:rsid w:val="00E7710B"/>
    <w:rsid w:val="00E8388C"/>
    <w:rsid w:val="00E87AFF"/>
    <w:rsid w:val="00E930D1"/>
    <w:rsid w:val="00E95091"/>
    <w:rsid w:val="00E96C74"/>
    <w:rsid w:val="00E97161"/>
    <w:rsid w:val="00EA1979"/>
    <w:rsid w:val="00EA6165"/>
    <w:rsid w:val="00EA6B9C"/>
    <w:rsid w:val="00EB4D7A"/>
    <w:rsid w:val="00EB705B"/>
    <w:rsid w:val="00EC27C6"/>
    <w:rsid w:val="00EC40DC"/>
    <w:rsid w:val="00ED048A"/>
    <w:rsid w:val="00ED487E"/>
    <w:rsid w:val="00ED6572"/>
    <w:rsid w:val="00ED7579"/>
    <w:rsid w:val="00EF330A"/>
    <w:rsid w:val="00EF3342"/>
    <w:rsid w:val="00EF56F4"/>
    <w:rsid w:val="00EF69AC"/>
    <w:rsid w:val="00F003FE"/>
    <w:rsid w:val="00F0777D"/>
    <w:rsid w:val="00F1134A"/>
    <w:rsid w:val="00F1707A"/>
    <w:rsid w:val="00F170D9"/>
    <w:rsid w:val="00F21C69"/>
    <w:rsid w:val="00F2727E"/>
    <w:rsid w:val="00F2795C"/>
    <w:rsid w:val="00F34D01"/>
    <w:rsid w:val="00F35422"/>
    <w:rsid w:val="00F4209C"/>
    <w:rsid w:val="00F44897"/>
    <w:rsid w:val="00F448EC"/>
    <w:rsid w:val="00F62937"/>
    <w:rsid w:val="00F6508B"/>
    <w:rsid w:val="00F65122"/>
    <w:rsid w:val="00F74437"/>
    <w:rsid w:val="00F8319D"/>
    <w:rsid w:val="00F86F3B"/>
    <w:rsid w:val="00F94757"/>
    <w:rsid w:val="00F96231"/>
    <w:rsid w:val="00F9645B"/>
    <w:rsid w:val="00F96C73"/>
    <w:rsid w:val="00F97C95"/>
    <w:rsid w:val="00FA01D2"/>
    <w:rsid w:val="00FA2BD2"/>
    <w:rsid w:val="00FB20AD"/>
    <w:rsid w:val="00FB2F99"/>
    <w:rsid w:val="00FB5796"/>
    <w:rsid w:val="00FB6532"/>
    <w:rsid w:val="00FC5E33"/>
    <w:rsid w:val="00FC6618"/>
    <w:rsid w:val="00FD1E5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7260D-049C-45E2-ACBE-1DBA2F67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ED60D-7203-485A-B8B7-B8271560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20616</Words>
  <Characters>123696</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144024</CharactersWithSpaces>
  <SharedDoc>false</SharedDoc>
  <HLinks>
    <vt:vector size="324" baseType="variant">
      <vt:variant>
        <vt:i4>917605</vt:i4>
      </vt:variant>
      <vt:variant>
        <vt:i4>306</vt:i4>
      </vt:variant>
      <vt:variant>
        <vt:i4>0</vt:i4>
      </vt:variant>
      <vt:variant>
        <vt:i4>5</vt:i4>
      </vt:variant>
      <vt:variant>
        <vt:lpwstr>https://www.funduszeeuropejskie.gov.pl/strony/ofunduszach/dokumenty/_x000b_podrecznik-wnioskodawcy-i-beneficjenta-programow-polityki-spojnosci-2014-2020-w-zakresie-informacji-i-promocji/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1900596</vt:i4>
      </vt:variant>
      <vt:variant>
        <vt:i4>287</vt:i4>
      </vt:variant>
      <vt:variant>
        <vt:i4>0</vt:i4>
      </vt:variant>
      <vt:variant>
        <vt:i4>5</vt:i4>
      </vt:variant>
      <vt:variant>
        <vt:lpwstr/>
      </vt:variant>
      <vt:variant>
        <vt:lpwstr>_Toc459885123</vt:lpwstr>
      </vt:variant>
      <vt:variant>
        <vt:i4>1900596</vt:i4>
      </vt:variant>
      <vt:variant>
        <vt:i4>281</vt:i4>
      </vt:variant>
      <vt:variant>
        <vt:i4>0</vt:i4>
      </vt:variant>
      <vt:variant>
        <vt:i4>5</vt:i4>
      </vt:variant>
      <vt:variant>
        <vt:lpwstr/>
      </vt:variant>
      <vt:variant>
        <vt:lpwstr>_Toc459885122</vt:lpwstr>
      </vt:variant>
      <vt:variant>
        <vt:i4>1900596</vt:i4>
      </vt:variant>
      <vt:variant>
        <vt:i4>275</vt:i4>
      </vt:variant>
      <vt:variant>
        <vt:i4>0</vt:i4>
      </vt:variant>
      <vt:variant>
        <vt:i4>5</vt:i4>
      </vt:variant>
      <vt:variant>
        <vt:lpwstr/>
      </vt:variant>
      <vt:variant>
        <vt:lpwstr>_Toc459885121</vt:lpwstr>
      </vt:variant>
      <vt:variant>
        <vt:i4>1900596</vt:i4>
      </vt:variant>
      <vt:variant>
        <vt:i4>269</vt:i4>
      </vt:variant>
      <vt:variant>
        <vt:i4>0</vt:i4>
      </vt:variant>
      <vt:variant>
        <vt:i4>5</vt:i4>
      </vt:variant>
      <vt:variant>
        <vt:lpwstr/>
      </vt:variant>
      <vt:variant>
        <vt:lpwstr>_Toc459885120</vt:lpwstr>
      </vt:variant>
      <vt:variant>
        <vt:i4>1966132</vt:i4>
      </vt:variant>
      <vt:variant>
        <vt:i4>263</vt:i4>
      </vt:variant>
      <vt:variant>
        <vt:i4>0</vt:i4>
      </vt:variant>
      <vt:variant>
        <vt:i4>5</vt:i4>
      </vt:variant>
      <vt:variant>
        <vt:lpwstr/>
      </vt:variant>
      <vt:variant>
        <vt:lpwstr>_Toc459885119</vt:lpwstr>
      </vt:variant>
      <vt:variant>
        <vt:i4>1966132</vt:i4>
      </vt:variant>
      <vt:variant>
        <vt:i4>257</vt:i4>
      </vt:variant>
      <vt:variant>
        <vt:i4>0</vt:i4>
      </vt:variant>
      <vt:variant>
        <vt:i4>5</vt:i4>
      </vt:variant>
      <vt:variant>
        <vt:lpwstr/>
      </vt:variant>
      <vt:variant>
        <vt:lpwstr>_Toc459885118</vt:lpwstr>
      </vt:variant>
      <vt:variant>
        <vt:i4>1966132</vt:i4>
      </vt:variant>
      <vt:variant>
        <vt:i4>251</vt:i4>
      </vt:variant>
      <vt:variant>
        <vt:i4>0</vt:i4>
      </vt:variant>
      <vt:variant>
        <vt:i4>5</vt:i4>
      </vt:variant>
      <vt:variant>
        <vt:lpwstr/>
      </vt:variant>
      <vt:variant>
        <vt:lpwstr>_Toc459885117</vt:lpwstr>
      </vt:variant>
      <vt:variant>
        <vt:i4>1966132</vt:i4>
      </vt:variant>
      <vt:variant>
        <vt:i4>245</vt:i4>
      </vt:variant>
      <vt:variant>
        <vt:i4>0</vt:i4>
      </vt:variant>
      <vt:variant>
        <vt:i4>5</vt:i4>
      </vt:variant>
      <vt:variant>
        <vt:lpwstr/>
      </vt:variant>
      <vt:variant>
        <vt:lpwstr>_Toc459885116</vt:lpwstr>
      </vt:variant>
      <vt:variant>
        <vt:i4>1966132</vt:i4>
      </vt:variant>
      <vt:variant>
        <vt:i4>239</vt:i4>
      </vt:variant>
      <vt:variant>
        <vt:i4>0</vt:i4>
      </vt:variant>
      <vt:variant>
        <vt:i4>5</vt:i4>
      </vt:variant>
      <vt:variant>
        <vt:lpwstr/>
      </vt:variant>
      <vt:variant>
        <vt:lpwstr>_Toc459885115</vt:lpwstr>
      </vt:variant>
      <vt:variant>
        <vt:i4>1966132</vt:i4>
      </vt:variant>
      <vt:variant>
        <vt:i4>233</vt:i4>
      </vt:variant>
      <vt:variant>
        <vt:i4>0</vt:i4>
      </vt:variant>
      <vt:variant>
        <vt:i4>5</vt:i4>
      </vt:variant>
      <vt:variant>
        <vt:lpwstr/>
      </vt:variant>
      <vt:variant>
        <vt:lpwstr>_Toc459885114</vt:lpwstr>
      </vt:variant>
      <vt:variant>
        <vt:i4>1966132</vt:i4>
      </vt:variant>
      <vt:variant>
        <vt:i4>227</vt:i4>
      </vt:variant>
      <vt:variant>
        <vt:i4>0</vt:i4>
      </vt:variant>
      <vt:variant>
        <vt:i4>5</vt:i4>
      </vt:variant>
      <vt:variant>
        <vt:lpwstr/>
      </vt:variant>
      <vt:variant>
        <vt:lpwstr>_Toc459885113</vt:lpwstr>
      </vt:variant>
      <vt:variant>
        <vt:i4>1966132</vt:i4>
      </vt:variant>
      <vt:variant>
        <vt:i4>221</vt:i4>
      </vt:variant>
      <vt:variant>
        <vt:i4>0</vt:i4>
      </vt:variant>
      <vt:variant>
        <vt:i4>5</vt:i4>
      </vt:variant>
      <vt:variant>
        <vt:lpwstr/>
      </vt:variant>
      <vt:variant>
        <vt:lpwstr>_Toc459885112</vt:lpwstr>
      </vt:variant>
      <vt:variant>
        <vt:i4>1966132</vt:i4>
      </vt:variant>
      <vt:variant>
        <vt:i4>215</vt:i4>
      </vt:variant>
      <vt:variant>
        <vt:i4>0</vt:i4>
      </vt:variant>
      <vt:variant>
        <vt:i4>5</vt:i4>
      </vt:variant>
      <vt:variant>
        <vt:lpwstr/>
      </vt:variant>
      <vt:variant>
        <vt:lpwstr>_Toc459885111</vt:lpwstr>
      </vt:variant>
      <vt:variant>
        <vt:i4>1966132</vt:i4>
      </vt:variant>
      <vt:variant>
        <vt:i4>209</vt:i4>
      </vt:variant>
      <vt:variant>
        <vt:i4>0</vt:i4>
      </vt:variant>
      <vt:variant>
        <vt:i4>5</vt:i4>
      </vt:variant>
      <vt:variant>
        <vt:lpwstr/>
      </vt:variant>
      <vt:variant>
        <vt:lpwstr>_Toc459885110</vt:lpwstr>
      </vt:variant>
      <vt:variant>
        <vt:i4>2031668</vt:i4>
      </vt:variant>
      <vt:variant>
        <vt:i4>203</vt:i4>
      </vt:variant>
      <vt:variant>
        <vt:i4>0</vt:i4>
      </vt:variant>
      <vt:variant>
        <vt:i4>5</vt:i4>
      </vt:variant>
      <vt:variant>
        <vt:lpwstr/>
      </vt:variant>
      <vt:variant>
        <vt:lpwstr>_Toc459885109</vt:lpwstr>
      </vt:variant>
      <vt:variant>
        <vt:i4>2031668</vt:i4>
      </vt:variant>
      <vt:variant>
        <vt:i4>197</vt:i4>
      </vt:variant>
      <vt:variant>
        <vt:i4>0</vt:i4>
      </vt:variant>
      <vt:variant>
        <vt:i4>5</vt:i4>
      </vt:variant>
      <vt:variant>
        <vt:lpwstr/>
      </vt:variant>
      <vt:variant>
        <vt:lpwstr>_Toc459885108</vt:lpwstr>
      </vt:variant>
      <vt:variant>
        <vt:i4>2031668</vt:i4>
      </vt:variant>
      <vt:variant>
        <vt:i4>191</vt:i4>
      </vt:variant>
      <vt:variant>
        <vt:i4>0</vt:i4>
      </vt:variant>
      <vt:variant>
        <vt:i4>5</vt:i4>
      </vt:variant>
      <vt:variant>
        <vt:lpwstr/>
      </vt:variant>
      <vt:variant>
        <vt:lpwstr>_Toc459885107</vt:lpwstr>
      </vt:variant>
      <vt:variant>
        <vt:i4>2031668</vt:i4>
      </vt:variant>
      <vt:variant>
        <vt:i4>185</vt:i4>
      </vt:variant>
      <vt:variant>
        <vt:i4>0</vt:i4>
      </vt:variant>
      <vt:variant>
        <vt:i4>5</vt:i4>
      </vt:variant>
      <vt:variant>
        <vt:lpwstr/>
      </vt:variant>
      <vt:variant>
        <vt:lpwstr>_Toc459885106</vt:lpwstr>
      </vt:variant>
      <vt:variant>
        <vt:i4>2031668</vt:i4>
      </vt:variant>
      <vt:variant>
        <vt:i4>179</vt:i4>
      </vt:variant>
      <vt:variant>
        <vt:i4>0</vt:i4>
      </vt:variant>
      <vt:variant>
        <vt:i4>5</vt:i4>
      </vt:variant>
      <vt:variant>
        <vt:lpwstr/>
      </vt:variant>
      <vt:variant>
        <vt:lpwstr>_Toc459885105</vt:lpwstr>
      </vt:variant>
      <vt:variant>
        <vt:i4>2031668</vt:i4>
      </vt:variant>
      <vt:variant>
        <vt:i4>173</vt:i4>
      </vt:variant>
      <vt:variant>
        <vt:i4>0</vt:i4>
      </vt:variant>
      <vt:variant>
        <vt:i4>5</vt:i4>
      </vt:variant>
      <vt:variant>
        <vt:lpwstr/>
      </vt:variant>
      <vt:variant>
        <vt:lpwstr>_Toc459885104</vt:lpwstr>
      </vt:variant>
      <vt:variant>
        <vt:i4>2031668</vt:i4>
      </vt:variant>
      <vt:variant>
        <vt:i4>167</vt:i4>
      </vt:variant>
      <vt:variant>
        <vt:i4>0</vt:i4>
      </vt:variant>
      <vt:variant>
        <vt:i4>5</vt:i4>
      </vt:variant>
      <vt:variant>
        <vt:lpwstr/>
      </vt:variant>
      <vt:variant>
        <vt:lpwstr>_Toc459885103</vt:lpwstr>
      </vt:variant>
      <vt:variant>
        <vt:i4>2031668</vt:i4>
      </vt:variant>
      <vt:variant>
        <vt:i4>161</vt:i4>
      </vt:variant>
      <vt:variant>
        <vt:i4>0</vt:i4>
      </vt:variant>
      <vt:variant>
        <vt:i4>5</vt:i4>
      </vt:variant>
      <vt:variant>
        <vt:lpwstr/>
      </vt:variant>
      <vt:variant>
        <vt:lpwstr>_Toc459885102</vt:lpwstr>
      </vt:variant>
      <vt:variant>
        <vt:i4>2031668</vt:i4>
      </vt:variant>
      <vt:variant>
        <vt:i4>155</vt:i4>
      </vt:variant>
      <vt:variant>
        <vt:i4>0</vt:i4>
      </vt:variant>
      <vt:variant>
        <vt:i4>5</vt:i4>
      </vt:variant>
      <vt:variant>
        <vt:lpwstr/>
      </vt:variant>
      <vt:variant>
        <vt:lpwstr>_Toc459885101</vt:lpwstr>
      </vt:variant>
      <vt:variant>
        <vt:i4>2031668</vt:i4>
      </vt:variant>
      <vt:variant>
        <vt:i4>149</vt:i4>
      </vt:variant>
      <vt:variant>
        <vt:i4>0</vt:i4>
      </vt:variant>
      <vt:variant>
        <vt:i4>5</vt:i4>
      </vt:variant>
      <vt:variant>
        <vt:lpwstr/>
      </vt:variant>
      <vt:variant>
        <vt:lpwstr>_Toc459885100</vt:lpwstr>
      </vt:variant>
      <vt:variant>
        <vt:i4>1441845</vt:i4>
      </vt:variant>
      <vt:variant>
        <vt:i4>143</vt:i4>
      </vt:variant>
      <vt:variant>
        <vt:i4>0</vt:i4>
      </vt:variant>
      <vt:variant>
        <vt:i4>5</vt:i4>
      </vt:variant>
      <vt:variant>
        <vt:lpwstr/>
      </vt:variant>
      <vt:variant>
        <vt:lpwstr>_Toc459885099</vt:lpwstr>
      </vt:variant>
      <vt:variant>
        <vt:i4>1441845</vt:i4>
      </vt:variant>
      <vt:variant>
        <vt:i4>137</vt:i4>
      </vt:variant>
      <vt:variant>
        <vt:i4>0</vt:i4>
      </vt:variant>
      <vt:variant>
        <vt:i4>5</vt:i4>
      </vt:variant>
      <vt:variant>
        <vt:lpwstr/>
      </vt:variant>
      <vt:variant>
        <vt:lpwstr>_Toc459885098</vt:lpwstr>
      </vt:variant>
      <vt:variant>
        <vt:i4>1441845</vt:i4>
      </vt:variant>
      <vt:variant>
        <vt:i4>131</vt:i4>
      </vt:variant>
      <vt:variant>
        <vt:i4>0</vt:i4>
      </vt:variant>
      <vt:variant>
        <vt:i4>5</vt:i4>
      </vt:variant>
      <vt:variant>
        <vt:lpwstr/>
      </vt:variant>
      <vt:variant>
        <vt:lpwstr>_Toc459885097</vt:lpwstr>
      </vt:variant>
      <vt:variant>
        <vt:i4>1441845</vt:i4>
      </vt:variant>
      <vt:variant>
        <vt:i4>125</vt:i4>
      </vt:variant>
      <vt:variant>
        <vt:i4>0</vt:i4>
      </vt:variant>
      <vt:variant>
        <vt:i4>5</vt:i4>
      </vt:variant>
      <vt:variant>
        <vt:lpwstr/>
      </vt:variant>
      <vt:variant>
        <vt:lpwstr>_Toc459885096</vt:lpwstr>
      </vt:variant>
      <vt:variant>
        <vt:i4>1441845</vt:i4>
      </vt:variant>
      <vt:variant>
        <vt:i4>119</vt:i4>
      </vt:variant>
      <vt:variant>
        <vt:i4>0</vt:i4>
      </vt:variant>
      <vt:variant>
        <vt:i4>5</vt:i4>
      </vt:variant>
      <vt:variant>
        <vt:lpwstr/>
      </vt:variant>
      <vt:variant>
        <vt:lpwstr>_Toc459885095</vt:lpwstr>
      </vt:variant>
      <vt:variant>
        <vt:i4>1441845</vt:i4>
      </vt:variant>
      <vt:variant>
        <vt:i4>113</vt:i4>
      </vt:variant>
      <vt:variant>
        <vt:i4>0</vt:i4>
      </vt:variant>
      <vt:variant>
        <vt:i4>5</vt:i4>
      </vt:variant>
      <vt:variant>
        <vt:lpwstr/>
      </vt:variant>
      <vt:variant>
        <vt:lpwstr>_Toc459885094</vt:lpwstr>
      </vt:variant>
      <vt:variant>
        <vt:i4>1441845</vt:i4>
      </vt:variant>
      <vt:variant>
        <vt:i4>107</vt:i4>
      </vt:variant>
      <vt:variant>
        <vt:i4>0</vt:i4>
      </vt:variant>
      <vt:variant>
        <vt:i4>5</vt:i4>
      </vt:variant>
      <vt:variant>
        <vt:lpwstr/>
      </vt:variant>
      <vt:variant>
        <vt:lpwstr>_Toc459885093</vt:lpwstr>
      </vt:variant>
      <vt:variant>
        <vt:i4>1441845</vt:i4>
      </vt:variant>
      <vt:variant>
        <vt:i4>101</vt:i4>
      </vt:variant>
      <vt:variant>
        <vt:i4>0</vt:i4>
      </vt:variant>
      <vt:variant>
        <vt:i4>5</vt:i4>
      </vt:variant>
      <vt:variant>
        <vt:lpwstr/>
      </vt:variant>
      <vt:variant>
        <vt:lpwstr>_Toc459885092</vt:lpwstr>
      </vt:variant>
      <vt:variant>
        <vt:i4>1441845</vt:i4>
      </vt:variant>
      <vt:variant>
        <vt:i4>95</vt:i4>
      </vt:variant>
      <vt:variant>
        <vt:i4>0</vt:i4>
      </vt:variant>
      <vt:variant>
        <vt:i4>5</vt:i4>
      </vt:variant>
      <vt:variant>
        <vt:lpwstr/>
      </vt:variant>
      <vt:variant>
        <vt:lpwstr>_Toc459885091</vt:lpwstr>
      </vt:variant>
      <vt:variant>
        <vt:i4>1441845</vt:i4>
      </vt:variant>
      <vt:variant>
        <vt:i4>89</vt:i4>
      </vt:variant>
      <vt:variant>
        <vt:i4>0</vt:i4>
      </vt:variant>
      <vt:variant>
        <vt:i4>5</vt:i4>
      </vt:variant>
      <vt:variant>
        <vt:lpwstr/>
      </vt:variant>
      <vt:variant>
        <vt:lpwstr>_Toc459885090</vt:lpwstr>
      </vt:variant>
      <vt:variant>
        <vt:i4>1507381</vt:i4>
      </vt:variant>
      <vt:variant>
        <vt:i4>83</vt:i4>
      </vt:variant>
      <vt:variant>
        <vt:i4>0</vt:i4>
      </vt:variant>
      <vt:variant>
        <vt:i4>5</vt:i4>
      </vt:variant>
      <vt:variant>
        <vt:lpwstr/>
      </vt:variant>
      <vt:variant>
        <vt:lpwstr>_Toc459885089</vt:lpwstr>
      </vt:variant>
      <vt:variant>
        <vt:i4>1507381</vt:i4>
      </vt:variant>
      <vt:variant>
        <vt:i4>77</vt:i4>
      </vt:variant>
      <vt:variant>
        <vt:i4>0</vt:i4>
      </vt:variant>
      <vt:variant>
        <vt:i4>5</vt:i4>
      </vt:variant>
      <vt:variant>
        <vt:lpwstr/>
      </vt:variant>
      <vt:variant>
        <vt:lpwstr>_Toc459885088</vt:lpwstr>
      </vt:variant>
      <vt:variant>
        <vt:i4>1507381</vt:i4>
      </vt:variant>
      <vt:variant>
        <vt:i4>71</vt:i4>
      </vt:variant>
      <vt:variant>
        <vt:i4>0</vt:i4>
      </vt:variant>
      <vt:variant>
        <vt:i4>5</vt:i4>
      </vt:variant>
      <vt:variant>
        <vt:lpwstr/>
      </vt:variant>
      <vt:variant>
        <vt:lpwstr>_Toc459885087</vt:lpwstr>
      </vt:variant>
      <vt:variant>
        <vt:i4>1507381</vt:i4>
      </vt:variant>
      <vt:variant>
        <vt:i4>65</vt:i4>
      </vt:variant>
      <vt:variant>
        <vt:i4>0</vt:i4>
      </vt:variant>
      <vt:variant>
        <vt:i4>5</vt:i4>
      </vt:variant>
      <vt:variant>
        <vt:lpwstr/>
      </vt:variant>
      <vt:variant>
        <vt:lpwstr>_Toc459885086</vt:lpwstr>
      </vt:variant>
      <vt:variant>
        <vt:i4>1507381</vt:i4>
      </vt:variant>
      <vt:variant>
        <vt:i4>59</vt:i4>
      </vt:variant>
      <vt:variant>
        <vt:i4>0</vt:i4>
      </vt:variant>
      <vt:variant>
        <vt:i4>5</vt:i4>
      </vt:variant>
      <vt:variant>
        <vt:lpwstr/>
      </vt:variant>
      <vt:variant>
        <vt:lpwstr>_Toc459885085</vt:lpwstr>
      </vt:variant>
      <vt:variant>
        <vt:i4>1507381</vt:i4>
      </vt:variant>
      <vt:variant>
        <vt:i4>53</vt:i4>
      </vt:variant>
      <vt:variant>
        <vt:i4>0</vt:i4>
      </vt:variant>
      <vt:variant>
        <vt:i4>5</vt:i4>
      </vt:variant>
      <vt:variant>
        <vt:lpwstr/>
      </vt:variant>
      <vt:variant>
        <vt:lpwstr>_Toc459885084</vt:lpwstr>
      </vt:variant>
      <vt:variant>
        <vt:i4>1507381</vt:i4>
      </vt:variant>
      <vt:variant>
        <vt:i4>47</vt:i4>
      </vt:variant>
      <vt:variant>
        <vt:i4>0</vt:i4>
      </vt:variant>
      <vt:variant>
        <vt:i4>5</vt:i4>
      </vt:variant>
      <vt:variant>
        <vt:lpwstr/>
      </vt:variant>
      <vt:variant>
        <vt:lpwstr>_Toc459885083</vt:lpwstr>
      </vt:variant>
      <vt:variant>
        <vt:i4>1507381</vt:i4>
      </vt:variant>
      <vt:variant>
        <vt:i4>41</vt:i4>
      </vt:variant>
      <vt:variant>
        <vt:i4>0</vt:i4>
      </vt:variant>
      <vt:variant>
        <vt:i4>5</vt:i4>
      </vt:variant>
      <vt:variant>
        <vt:lpwstr/>
      </vt:variant>
      <vt:variant>
        <vt:lpwstr>_Toc459885082</vt:lpwstr>
      </vt:variant>
      <vt:variant>
        <vt:i4>1507381</vt:i4>
      </vt:variant>
      <vt:variant>
        <vt:i4>35</vt:i4>
      </vt:variant>
      <vt:variant>
        <vt:i4>0</vt:i4>
      </vt:variant>
      <vt:variant>
        <vt:i4>5</vt:i4>
      </vt:variant>
      <vt:variant>
        <vt:lpwstr/>
      </vt:variant>
      <vt:variant>
        <vt:lpwstr>_Toc459885081</vt:lpwstr>
      </vt:variant>
      <vt:variant>
        <vt:i4>1507381</vt:i4>
      </vt:variant>
      <vt:variant>
        <vt:i4>29</vt:i4>
      </vt:variant>
      <vt:variant>
        <vt:i4>0</vt:i4>
      </vt:variant>
      <vt:variant>
        <vt:i4>5</vt:i4>
      </vt:variant>
      <vt:variant>
        <vt:lpwstr/>
      </vt:variant>
      <vt:variant>
        <vt:lpwstr>_Toc459885080</vt:lpwstr>
      </vt:variant>
      <vt:variant>
        <vt:i4>1572917</vt:i4>
      </vt:variant>
      <vt:variant>
        <vt:i4>23</vt:i4>
      </vt:variant>
      <vt:variant>
        <vt:i4>0</vt:i4>
      </vt:variant>
      <vt:variant>
        <vt:i4>5</vt:i4>
      </vt:variant>
      <vt:variant>
        <vt:lpwstr/>
      </vt:variant>
      <vt:variant>
        <vt:lpwstr>_Toc459885079</vt:lpwstr>
      </vt:variant>
      <vt:variant>
        <vt:i4>1572917</vt:i4>
      </vt:variant>
      <vt:variant>
        <vt:i4>17</vt:i4>
      </vt:variant>
      <vt:variant>
        <vt:i4>0</vt:i4>
      </vt:variant>
      <vt:variant>
        <vt:i4>5</vt:i4>
      </vt:variant>
      <vt:variant>
        <vt:lpwstr/>
      </vt:variant>
      <vt:variant>
        <vt:lpwstr>_Toc459885078</vt:lpwstr>
      </vt:variant>
      <vt:variant>
        <vt:i4>1572917</vt:i4>
      </vt:variant>
      <vt:variant>
        <vt:i4>11</vt:i4>
      </vt:variant>
      <vt:variant>
        <vt:i4>0</vt:i4>
      </vt:variant>
      <vt:variant>
        <vt:i4>5</vt:i4>
      </vt:variant>
      <vt:variant>
        <vt:lpwstr/>
      </vt:variant>
      <vt:variant>
        <vt:lpwstr>_Toc459885077</vt:lpwstr>
      </vt:variant>
      <vt:variant>
        <vt:i4>1572917</vt:i4>
      </vt:variant>
      <vt:variant>
        <vt:i4>5</vt:i4>
      </vt:variant>
      <vt:variant>
        <vt:i4>0</vt:i4>
      </vt:variant>
      <vt:variant>
        <vt:i4>5</vt:i4>
      </vt:variant>
      <vt:variant>
        <vt:lpwstr/>
      </vt:variant>
      <vt:variant>
        <vt:lpwstr>_Toc459885076</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Kubiak, Katarzyna</cp:lastModifiedBy>
  <cp:revision>4</cp:revision>
  <cp:lastPrinted>2018-05-24T08:34:00Z</cp:lastPrinted>
  <dcterms:created xsi:type="dcterms:W3CDTF">2020-02-11T07:39:00Z</dcterms:created>
  <dcterms:modified xsi:type="dcterms:W3CDTF">2020-02-20T08:43:00Z</dcterms:modified>
</cp:coreProperties>
</file>