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AD257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59B42533" w14:textId="10999ACD" w:rsidR="00451BC0" w:rsidRPr="00652BC7" w:rsidRDefault="00CC1015" w:rsidP="00CC1015">
      <w:pPr>
        <w:tabs>
          <w:tab w:val="left" w:pos="426"/>
        </w:tabs>
        <w:spacing w:line="360" w:lineRule="auto"/>
        <w:jc w:val="both"/>
      </w:pPr>
      <w:r w:rsidRPr="00CC1015">
        <w:rPr>
          <w:color w:val="000000"/>
          <w:sz w:val="23"/>
          <w:szCs w:val="23"/>
        </w:rPr>
        <w:t>Zakończony został etap oceny spełni</w:t>
      </w:r>
      <w:r w:rsidR="00DC5795">
        <w:rPr>
          <w:color w:val="000000"/>
          <w:sz w:val="23"/>
          <w:szCs w:val="23"/>
        </w:rPr>
        <w:t>enia</w:t>
      </w:r>
      <w:r w:rsidRPr="00CC1015">
        <w:rPr>
          <w:color w:val="000000"/>
          <w:sz w:val="23"/>
          <w:szCs w:val="23"/>
        </w:rPr>
        <w:t xml:space="preserve"> kryteriów dopuszczających ogólnych i sektorowych wniosków o dofinansowanie złożonych</w:t>
      </w:r>
      <w:r w:rsidR="00541ADA" w:rsidRPr="00652BC7">
        <w:t xml:space="preserve"> w ramach</w:t>
      </w:r>
      <w:r w:rsidR="00076C85">
        <w:t xml:space="preserve"> </w:t>
      </w:r>
      <w:r w:rsidR="00541ADA" w:rsidRPr="00652BC7">
        <w:t>jednoetapowego</w:t>
      </w:r>
      <w:r w:rsidR="00451BC0" w:rsidRPr="00652BC7">
        <w:t xml:space="preserve"> </w:t>
      </w:r>
      <w:r w:rsidR="00541ADA" w:rsidRPr="00652BC7">
        <w:t>konkursu zamknięte</w:t>
      </w:r>
      <w:r w:rsidR="00991BD7" w:rsidRPr="00652BC7">
        <w:t xml:space="preserve">go nr </w:t>
      </w:r>
      <w:r w:rsidR="00991BD7" w:rsidRPr="00652BC7">
        <w:rPr>
          <w:b/>
          <w:bCs/>
        </w:rPr>
        <w:t>RPSW.04.02.00-IZ.00-26-</w:t>
      </w:r>
      <w:r w:rsidR="006F1D18">
        <w:rPr>
          <w:b/>
          <w:bCs/>
        </w:rPr>
        <w:t>340/21</w:t>
      </w:r>
      <w:r w:rsidR="00541ADA" w:rsidRPr="00652BC7">
        <w:t xml:space="preserve"> </w:t>
      </w:r>
      <w:r w:rsidR="006F1D18">
        <w:t>z zakresu Punktów Selektywnego Zbierania Odpadów Komunalnych dla</w:t>
      </w:r>
      <w:r w:rsidR="00541ADA" w:rsidRPr="00652BC7">
        <w:t xml:space="preserve"> działania 4.2 „Gospodarka odpadami” </w:t>
      </w:r>
      <w:r w:rsidR="00451BC0" w:rsidRPr="00652BC7">
        <w:t xml:space="preserve">w ramach </w:t>
      </w:r>
      <w:r w:rsidR="00541ADA" w:rsidRPr="00652BC7">
        <w:t xml:space="preserve">Regionalnego Programu Operacyjnego Województwa Świętokrzyskiego </w:t>
      </w:r>
      <w:r w:rsidR="006F1D18">
        <w:t xml:space="preserve">na lata </w:t>
      </w:r>
      <w:r w:rsidR="00541ADA" w:rsidRPr="00652BC7">
        <w:t xml:space="preserve">2014-2020. </w:t>
      </w:r>
    </w:p>
    <w:p w14:paraId="729F95F3" w14:textId="102D6C3D" w:rsidR="00652BC7" w:rsidRPr="00652BC7" w:rsidRDefault="006B119D" w:rsidP="00CC1015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color w:val="000000"/>
          <w:lang w:eastAsia="en-US"/>
        </w:rPr>
        <w:t xml:space="preserve">W ramach konkursu ocenie został poddany jeden wniosek </w:t>
      </w:r>
      <w:r w:rsidR="00652BC7" w:rsidRPr="00652BC7">
        <w:rPr>
          <w:rFonts w:eastAsia="Calibri"/>
          <w:color w:val="000000"/>
          <w:lang w:eastAsia="en-US"/>
        </w:rPr>
        <w:t xml:space="preserve">o dofinansowanie </w:t>
      </w:r>
      <w:r>
        <w:rPr>
          <w:rFonts w:eastAsia="Calibri"/>
          <w:color w:val="000000"/>
          <w:lang w:eastAsia="en-US"/>
        </w:rPr>
        <w:t>o wartości całko</w:t>
      </w:r>
      <w:r w:rsidR="00652BC7" w:rsidRPr="00652BC7">
        <w:rPr>
          <w:rFonts w:eastAsia="Calibri"/>
          <w:color w:val="000000"/>
          <w:lang w:eastAsia="en-US"/>
        </w:rPr>
        <w:t xml:space="preserve">witej </w:t>
      </w:r>
      <w:r w:rsidR="006F1D18">
        <w:t>3 120 103,40</w:t>
      </w:r>
      <w:r w:rsidR="00652BC7" w:rsidRPr="00652BC7">
        <w:t xml:space="preserve"> PLN</w:t>
      </w:r>
      <w:r w:rsidR="00652BC7" w:rsidRPr="00652BC7">
        <w:rPr>
          <w:rFonts w:eastAsia="Calibri"/>
          <w:color w:val="000000"/>
          <w:lang w:eastAsia="en-US"/>
        </w:rPr>
        <w:t xml:space="preserve">, w tym kwota </w:t>
      </w:r>
      <w:r w:rsidR="005918D7" w:rsidRPr="00652BC7">
        <w:rPr>
          <w:rFonts w:eastAsia="Calibri"/>
          <w:color w:val="000000"/>
          <w:lang w:eastAsia="en-US"/>
        </w:rPr>
        <w:t>dofinansowania</w:t>
      </w:r>
      <w:r w:rsidR="00076C85">
        <w:rPr>
          <w:rFonts w:eastAsia="Calibri"/>
          <w:color w:val="000000"/>
          <w:lang w:eastAsia="en-US"/>
        </w:rPr>
        <w:t xml:space="preserve"> z EFRR</w:t>
      </w:r>
      <w:r w:rsidR="005918D7" w:rsidRPr="00652BC7">
        <w:rPr>
          <w:rFonts w:eastAsia="Calibri"/>
          <w:color w:val="000000"/>
          <w:lang w:eastAsia="en-US"/>
        </w:rPr>
        <w:t xml:space="preserve"> </w:t>
      </w:r>
      <w:r w:rsidR="006F1D18">
        <w:rPr>
          <w:rFonts w:eastAsia="Calibri"/>
          <w:color w:val="000000"/>
          <w:lang w:eastAsia="en-US"/>
        </w:rPr>
        <w:t>1 7</w:t>
      </w:r>
      <w:r>
        <w:rPr>
          <w:rFonts w:eastAsia="Calibri"/>
          <w:color w:val="000000"/>
          <w:lang w:eastAsia="en-US"/>
        </w:rPr>
        <w:t>00 000,00</w:t>
      </w:r>
      <w:r w:rsidR="00652BC7" w:rsidRPr="005918D7">
        <w:rPr>
          <w:rFonts w:eastAsia="Calibri"/>
          <w:lang w:eastAsia="en-US"/>
        </w:rPr>
        <w:t xml:space="preserve"> PLN</w:t>
      </w:r>
      <w:r>
        <w:rPr>
          <w:rFonts w:eastAsia="Calibri"/>
          <w:lang w:eastAsia="en-US"/>
        </w:rPr>
        <w:t xml:space="preserve">. Wniosek </w:t>
      </w:r>
      <w:r w:rsidR="00652BC7" w:rsidRPr="005918D7">
        <w:rPr>
          <w:rFonts w:eastAsia="Calibri"/>
          <w:b/>
          <w:bCs/>
          <w:lang w:eastAsia="en-US"/>
        </w:rPr>
        <w:t xml:space="preserve"> </w:t>
      </w:r>
      <w:r w:rsidR="00652BC7" w:rsidRPr="00652BC7">
        <w:rPr>
          <w:rFonts w:eastAsia="Calibri"/>
          <w:color w:val="000000"/>
          <w:lang w:eastAsia="en-US"/>
        </w:rPr>
        <w:t>spełnił kryteria dopuszczające</w:t>
      </w:r>
      <w:r>
        <w:rPr>
          <w:rFonts w:eastAsia="Calibri"/>
          <w:color w:val="000000"/>
          <w:lang w:eastAsia="en-US"/>
        </w:rPr>
        <w:t xml:space="preserve"> ogólne i sektorowe i </w:t>
      </w:r>
      <w:r w:rsidR="00076C85">
        <w:rPr>
          <w:rFonts w:eastAsia="Calibri"/>
          <w:color w:val="000000"/>
          <w:lang w:eastAsia="en-US"/>
        </w:rPr>
        <w:t xml:space="preserve">został </w:t>
      </w:r>
      <w:r>
        <w:rPr>
          <w:rFonts w:eastAsia="Calibri"/>
          <w:color w:val="000000"/>
          <w:lang w:eastAsia="en-US"/>
        </w:rPr>
        <w:t xml:space="preserve">skierowany </w:t>
      </w:r>
      <w:r w:rsidR="00652BC7" w:rsidRPr="00652BC7">
        <w:rPr>
          <w:rFonts w:eastAsia="Calibri"/>
          <w:color w:val="000000"/>
          <w:lang w:eastAsia="en-US"/>
        </w:rPr>
        <w:t>do kolejnego etapu, to jest oceny w zakresie kryteriów punktowych.</w:t>
      </w:r>
    </w:p>
    <w:p w14:paraId="7AA1271C" w14:textId="77777777" w:rsidR="00652BC7" w:rsidRDefault="00652BC7" w:rsidP="00CC1015">
      <w:pPr>
        <w:tabs>
          <w:tab w:val="left" w:pos="426"/>
        </w:tabs>
        <w:spacing w:line="360" w:lineRule="auto"/>
        <w:jc w:val="both"/>
      </w:pPr>
    </w:p>
    <w:p w14:paraId="56E596F8" w14:textId="77777777" w:rsidR="00652BC7" w:rsidRDefault="00652BC7" w:rsidP="00541ADA">
      <w:pPr>
        <w:tabs>
          <w:tab w:val="left" w:pos="426"/>
        </w:tabs>
        <w:spacing w:line="360" w:lineRule="auto"/>
        <w:jc w:val="both"/>
      </w:pPr>
    </w:p>
    <w:p w14:paraId="09A5E56A" w14:textId="77777777" w:rsid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3C5EB899" w14:textId="77777777" w:rsidR="00541ADA" w:rsidRP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  <w:bookmarkStart w:id="0" w:name="_GoBack"/>
      <w:bookmarkEnd w:id="0"/>
    </w:p>
    <w:p w14:paraId="18DC9C0D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625B69B9" w14:textId="77777777"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DA"/>
    <w:rsid w:val="00076C85"/>
    <w:rsid w:val="000A7323"/>
    <w:rsid w:val="0010469D"/>
    <w:rsid w:val="00120B5E"/>
    <w:rsid w:val="00256CED"/>
    <w:rsid w:val="002A32F2"/>
    <w:rsid w:val="003D65B4"/>
    <w:rsid w:val="00451BC0"/>
    <w:rsid w:val="00541ADA"/>
    <w:rsid w:val="005918D7"/>
    <w:rsid w:val="005C4979"/>
    <w:rsid w:val="00652BC7"/>
    <w:rsid w:val="006B119D"/>
    <w:rsid w:val="006F1D18"/>
    <w:rsid w:val="0071596E"/>
    <w:rsid w:val="00771945"/>
    <w:rsid w:val="007C1A68"/>
    <w:rsid w:val="007E4503"/>
    <w:rsid w:val="0081053B"/>
    <w:rsid w:val="00875EEF"/>
    <w:rsid w:val="00921573"/>
    <w:rsid w:val="00991BD7"/>
    <w:rsid w:val="00A16798"/>
    <w:rsid w:val="00A51D34"/>
    <w:rsid w:val="00CC1015"/>
    <w:rsid w:val="00DC5795"/>
    <w:rsid w:val="00D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9F97"/>
  <w15:docId w15:val="{3E9B2F3C-1BFC-4C70-8983-FC615EA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Maciejewska, Monika</cp:lastModifiedBy>
  <cp:revision>5</cp:revision>
  <dcterms:created xsi:type="dcterms:W3CDTF">2020-09-14T06:46:00Z</dcterms:created>
  <dcterms:modified xsi:type="dcterms:W3CDTF">2021-10-22T05:19:00Z</dcterms:modified>
</cp:coreProperties>
</file>