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06" w:rsidRDefault="00B50D06" w:rsidP="00B50D06">
      <w:pPr>
        <w:tabs>
          <w:tab w:val="left" w:pos="1405"/>
        </w:tabs>
      </w:pPr>
      <w:r>
        <w:tab/>
      </w:r>
    </w:p>
    <w:p w:rsidR="00B50D06" w:rsidRPr="004A02BD" w:rsidRDefault="00B50D06" w:rsidP="00B50D06"/>
    <w:p w:rsidR="00B50D06" w:rsidRPr="004A02BD" w:rsidRDefault="00B50D06" w:rsidP="000E389C">
      <w:pPr>
        <w:ind w:firstLine="708"/>
        <w:jc w:val="both"/>
        <w:rPr>
          <w:rFonts w:ascii="Times New Roman" w:hAnsi="Times New Roman" w:cs="Times New Roman"/>
        </w:rPr>
      </w:pPr>
      <w:r w:rsidRPr="004A02BD">
        <w:rPr>
          <w:rFonts w:ascii="Times New Roman" w:hAnsi="Times New Roman" w:cs="Times New Roman"/>
          <w:b/>
          <w:bCs/>
        </w:rPr>
        <w:t>Tytu</w:t>
      </w:r>
      <w:r w:rsidR="00082997">
        <w:rPr>
          <w:rFonts w:ascii="Times New Roman" w:hAnsi="Times New Roman" w:cs="Times New Roman"/>
        </w:rPr>
        <w:t>ł: Podpisanie Umowy</w:t>
      </w:r>
      <w:r w:rsidRPr="004A02BD">
        <w:rPr>
          <w:rFonts w:ascii="Times New Roman" w:hAnsi="Times New Roman" w:cs="Times New Roman"/>
        </w:rPr>
        <w:t xml:space="preserve"> w ramach </w:t>
      </w:r>
      <w:r w:rsidR="009147D6" w:rsidRPr="004A02BD">
        <w:rPr>
          <w:rFonts w:ascii="Times New Roman" w:hAnsi="Times New Roman" w:cs="Times New Roman"/>
        </w:rPr>
        <w:t xml:space="preserve">Działania 4.5 „Ochrona i wykorzystanie obszarów cennych przyrodniczo” </w:t>
      </w:r>
      <w:r w:rsidRPr="004A02BD">
        <w:rPr>
          <w:rFonts w:ascii="Times New Roman" w:hAnsi="Times New Roman" w:cs="Times New Roman"/>
        </w:rPr>
        <w:t>w ramach Regionalnego Programu Operacyjnego Województwa Świętokrzyskiego na lata 2014-2020</w:t>
      </w:r>
    </w:p>
    <w:p w:rsidR="00B50D06" w:rsidRPr="004A02BD" w:rsidRDefault="00B50D06" w:rsidP="00082997">
      <w:pPr>
        <w:jc w:val="both"/>
        <w:rPr>
          <w:rFonts w:ascii="Times New Roman" w:hAnsi="Times New Roman" w:cs="Times New Roman"/>
        </w:rPr>
      </w:pPr>
      <w:r w:rsidRPr="004A02BD">
        <w:rPr>
          <w:rFonts w:ascii="Times New Roman" w:hAnsi="Times New Roman" w:cs="Times New Roman"/>
          <w:lang/>
        </w:rPr>
        <w:t xml:space="preserve">Departament Wdrażania Europejskiego Funduszu Rozwoju Regionalnego informuje, </w:t>
      </w:r>
      <w:r w:rsidR="000E389C" w:rsidRPr="004A02BD">
        <w:rPr>
          <w:rFonts w:ascii="Times New Roman" w:hAnsi="Times New Roman" w:cs="Times New Roman"/>
        </w:rPr>
        <w:t xml:space="preserve">                             </w:t>
      </w:r>
      <w:r w:rsidRPr="004A02BD">
        <w:rPr>
          <w:rFonts w:ascii="Times New Roman" w:hAnsi="Times New Roman" w:cs="Times New Roman"/>
          <w:lang/>
        </w:rPr>
        <w:t>że</w:t>
      </w:r>
      <w:r w:rsidR="000E389C" w:rsidRPr="004A02BD">
        <w:rPr>
          <w:rFonts w:ascii="Times New Roman" w:hAnsi="Times New Roman" w:cs="Times New Roman"/>
        </w:rPr>
        <w:t xml:space="preserve"> </w:t>
      </w:r>
      <w:r w:rsidR="004A02BD" w:rsidRPr="004A02BD">
        <w:rPr>
          <w:rFonts w:ascii="Times New Roman" w:hAnsi="Times New Roman" w:cs="Times New Roman"/>
          <w:b/>
          <w:bCs/>
        </w:rPr>
        <w:t>14</w:t>
      </w:r>
      <w:r w:rsidRPr="004A02BD">
        <w:rPr>
          <w:rFonts w:ascii="Times New Roman" w:hAnsi="Times New Roman" w:cs="Times New Roman"/>
          <w:b/>
          <w:bCs/>
        </w:rPr>
        <w:t xml:space="preserve"> </w:t>
      </w:r>
      <w:r w:rsidR="00E229F5" w:rsidRPr="004A02BD">
        <w:rPr>
          <w:rFonts w:ascii="Times New Roman" w:hAnsi="Times New Roman" w:cs="Times New Roman"/>
          <w:b/>
          <w:bCs/>
        </w:rPr>
        <w:t>marca</w:t>
      </w:r>
      <w:r w:rsidRPr="004A02BD">
        <w:rPr>
          <w:rFonts w:ascii="Times New Roman" w:hAnsi="Times New Roman" w:cs="Times New Roman"/>
          <w:b/>
          <w:bCs/>
          <w:lang/>
        </w:rPr>
        <w:t xml:space="preserve"> 201</w:t>
      </w:r>
      <w:r w:rsidRPr="004A02BD">
        <w:rPr>
          <w:rFonts w:ascii="Times New Roman" w:hAnsi="Times New Roman" w:cs="Times New Roman"/>
          <w:b/>
          <w:bCs/>
        </w:rPr>
        <w:t xml:space="preserve">8 </w:t>
      </w:r>
      <w:r w:rsidRPr="004A02BD">
        <w:rPr>
          <w:rFonts w:ascii="Times New Roman" w:hAnsi="Times New Roman" w:cs="Times New Roman"/>
          <w:b/>
          <w:bCs/>
          <w:lang/>
        </w:rPr>
        <w:t>roku</w:t>
      </w:r>
      <w:r w:rsidRPr="004A02BD">
        <w:rPr>
          <w:rFonts w:ascii="Times New Roman" w:hAnsi="Times New Roman" w:cs="Times New Roman"/>
          <w:lang/>
        </w:rPr>
        <w:t xml:space="preserve"> Zarząd Województwa Świętokrzyskiego pełniący funkcję Instytucji Zarządzającej RPOWŚ na lata 2014-2020 podpisał </w:t>
      </w:r>
      <w:r w:rsidR="004A02BD" w:rsidRPr="004A02BD">
        <w:rPr>
          <w:rFonts w:ascii="Times New Roman" w:hAnsi="Times New Roman" w:cs="Times New Roman"/>
        </w:rPr>
        <w:t>Umowy</w:t>
      </w:r>
      <w:r w:rsidRPr="004A02BD">
        <w:rPr>
          <w:rFonts w:ascii="Times New Roman" w:hAnsi="Times New Roman" w:cs="Times New Roman"/>
          <w:lang/>
        </w:rPr>
        <w:t xml:space="preserve"> o dofinansowanie</w:t>
      </w:r>
      <w:r w:rsidR="004A02BD" w:rsidRPr="004A02BD">
        <w:rPr>
          <w:rFonts w:ascii="Times New Roman" w:hAnsi="Times New Roman" w:cs="Times New Roman"/>
        </w:rPr>
        <w:t xml:space="preserve"> z :</w:t>
      </w:r>
    </w:p>
    <w:p w:rsidR="00E0302B" w:rsidRPr="00291941" w:rsidRDefault="00291941" w:rsidP="00082997">
      <w:r w:rsidRPr="00082997">
        <w:rPr>
          <w:b/>
        </w:rPr>
        <w:t xml:space="preserve">Powiatem Kazimierskim </w:t>
      </w:r>
      <w:r w:rsidRPr="00291941">
        <w:t>Działanie 4.5 „Ochrona i wykorzystanie obszarów cennych przyrodniczo</w:t>
      </w:r>
      <w:r>
        <w:t>”</w:t>
      </w:r>
      <w:r w:rsidRPr="00082997">
        <w:rPr>
          <w:iCs/>
        </w:rPr>
        <w:t xml:space="preserve"> na inwestycję pn.</w:t>
      </w:r>
      <w:r w:rsidRPr="00291941">
        <w:t xml:space="preserve"> „</w:t>
      </w:r>
      <w:r w:rsidRPr="00082997">
        <w:rPr>
          <w:iCs/>
        </w:rPr>
        <w:t>Zwiększenie edukacji ekologicznej oraz ograniczenie negatywnego oddziaływania</w:t>
      </w:r>
      <w:r w:rsidRPr="00082997">
        <w:rPr>
          <w:i/>
          <w:iCs/>
        </w:rPr>
        <w:t xml:space="preserve"> </w:t>
      </w:r>
      <w:r w:rsidRPr="00082997">
        <w:rPr>
          <w:iCs/>
        </w:rPr>
        <w:t>turystyki na obszary cenne przyrodniczo na terenie Powiatu Kazimierskiego i Powiatu</w:t>
      </w:r>
      <w:r w:rsidRPr="00082997">
        <w:rPr>
          <w:i/>
          <w:iCs/>
        </w:rPr>
        <w:t xml:space="preserve"> </w:t>
      </w:r>
      <w:r w:rsidRPr="00082997">
        <w:rPr>
          <w:iCs/>
        </w:rPr>
        <w:t>Buskiego”.</w:t>
      </w:r>
      <w:r w:rsidRPr="00082997">
        <w:rPr>
          <w:b/>
          <w:bCs/>
        </w:rPr>
        <w:t xml:space="preserve"> </w:t>
      </w:r>
      <w:r w:rsidRPr="00082997">
        <w:rPr>
          <w:bCs/>
          <w:iCs/>
        </w:rPr>
        <w:t xml:space="preserve">Koszt całkowity inwestycji wynosi </w:t>
      </w:r>
      <w:r w:rsidRPr="00082997">
        <w:rPr>
          <w:b/>
          <w:bCs/>
          <w:iCs/>
        </w:rPr>
        <w:t>8 156 055,00 PLN</w:t>
      </w:r>
      <w:r w:rsidRPr="00082997">
        <w:rPr>
          <w:bCs/>
          <w:iCs/>
        </w:rPr>
        <w:t xml:space="preserve">, natomiast kwota dofinansowania z EFRR wynosi </w:t>
      </w:r>
      <w:r w:rsidRPr="00082997">
        <w:rPr>
          <w:b/>
          <w:bCs/>
          <w:iCs/>
        </w:rPr>
        <w:t>6 932 646,75 PLN</w:t>
      </w:r>
      <w:bookmarkStart w:id="0" w:name="_GoBack"/>
      <w:bookmarkEnd w:id="0"/>
      <w:r w:rsidRPr="00082997">
        <w:rPr>
          <w:b/>
          <w:bCs/>
          <w:iCs/>
        </w:rPr>
        <w:t>.</w:t>
      </w:r>
    </w:p>
    <w:p w:rsidR="00B50D06" w:rsidRPr="00B50D06" w:rsidRDefault="00B50D06" w:rsidP="00B50D06">
      <w:pPr>
        <w:ind w:firstLine="708"/>
      </w:pPr>
    </w:p>
    <w:p w:rsidR="002E7045" w:rsidRPr="00B50D06" w:rsidRDefault="002E7045" w:rsidP="00B50D06">
      <w:pPr>
        <w:ind w:firstLine="708"/>
      </w:pPr>
    </w:p>
    <w:sectPr w:rsidR="002E7045" w:rsidRPr="00B50D06" w:rsidSect="00095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A12" w:rsidRDefault="00310A12" w:rsidP="0068403E">
      <w:pPr>
        <w:spacing w:after="0" w:line="240" w:lineRule="auto"/>
      </w:pPr>
      <w:r>
        <w:separator/>
      </w:r>
    </w:p>
  </w:endnote>
  <w:endnote w:type="continuationSeparator" w:id="0">
    <w:p w:rsidR="00310A12" w:rsidRDefault="00310A12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42014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4201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A12" w:rsidRDefault="00310A12" w:rsidP="0068403E">
      <w:pPr>
        <w:spacing w:after="0" w:line="240" w:lineRule="auto"/>
      </w:pPr>
      <w:r>
        <w:separator/>
      </w:r>
    </w:p>
  </w:footnote>
  <w:footnote w:type="continuationSeparator" w:id="0">
    <w:p w:rsidR="00310A12" w:rsidRDefault="00310A12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42014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CellMar>
        <w:bottom w:w="113" w:type="dxa"/>
      </w:tblCellMar>
      <w:tblLook w:val="04A0"/>
    </w:tblPr>
    <w:tblGrid>
      <w:gridCol w:w="8985"/>
      <w:gridCol w:w="655"/>
      <w:gridCol w:w="695"/>
    </w:tblGrid>
    <w:tr w:rsidR="0068403E" w:rsidRPr="0068403E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1856"/>
            <w:gridCol w:w="2463"/>
            <w:gridCol w:w="1786"/>
            <w:gridCol w:w="2634"/>
          </w:tblGrid>
          <w:tr w:rsidR="0068403E" w:rsidRPr="0068403E" w:rsidTr="006D6A37">
            <w:trPr>
              <w:trHeight w:val="703"/>
            </w:trPr>
            <w:tc>
              <w:tcPr>
                <w:tcW w:w="1062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:rsidR="0068403E" w:rsidRDefault="0068403E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:rsidR="0068403E" w:rsidRPr="0068403E" w:rsidRDefault="0068403E" w:rsidP="0068403E">
          <w:pPr>
            <w:pStyle w:val="Nagwek"/>
          </w:pPr>
        </w:p>
      </w:tc>
    </w:tr>
  </w:tbl>
  <w:p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4201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6492"/>
    <w:multiLevelType w:val="hybridMultilevel"/>
    <w:tmpl w:val="E238FA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259D"/>
    <w:rsid w:val="00082997"/>
    <w:rsid w:val="00095D03"/>
    <w:rsid w:val="000E389C"/>
    <w:rsid w:val="001832EA"/>
    <w:rsid w:val="00237386"/>
    <w:rsid w:val="00291941"/>
    <w:rsid w:val="002E7045"/>
    <w:rsid w:val="00310A12"/>
    <w:rsid w:val="00334839"/>
    <w:rsid w:val="003905E3"/>
    <w:rsid w:val="003F3B84"/>
    <w:rsid w:val="0042014A"/>
    <w:rsid w:val="004A02BD"/>
    <w:rsid w:val="005A665D"/>
    <w:rsid w:val="00627899"/>
    <w:rsid w:val="00630064"/>
    <w:rsid w:val="0068403E"/>
    <w:rsid w:val="00791875"/>
    <w:rsid w:val="0080283A"/>
    <w:rsid w:val="008B1C88"/>
    <w:rsid w:val="009147D6"/>
    <w:rsid w:val="00A01081"/>
    <w:rsid w:val="00A1323B"/>
    <w:rsid w:val="00B165C8"/>
    <w:rsid w:val="00B41EA4"/>
    <w:rsid w:val="00B50D06"/>
    <w:rsid w:val="00BA73C7"/>
    <w:rsid w:val="00BE259D"/>
    <w:rsid w:val="00DE01CB"/>
    <w:rsid w:val="00E0302B"/>
    <w:rsid w:val="00E229F5"/>
    <w:rsid w:val="00E30396"/>
    <w:rsid w:val="00E359FD"/>
    <w:rsid w:val="00EF4C0D"/>
    <w:rsid w:val="00F053EB"/>
    <w:rsid w:val="00F478B8"/>
    <w:rsid w:val="00FE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0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Mrzygłód, Katarzyna</dc:creator>
  <cp:keywords/>
  <dc:description/>
  <cp:lastModifiedBy>tomdyb</cp:lastModifiedBy>
  <cp:revision>26</cp:revision>
  <dcterms:created xsi:type="dcterms:W3CDTF">2018-01-31T10:48:00Z</dcterms:created>
  <dcterms:modified xsi:type="dcterms:W3CDTF">2018-03-26T11:58:00Z</dcterms:modified>
</cp:coreProperties>
</file>