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6" w:rsidRPr="00D71C86" w:rsidRDefault="00D71C86" w:rsidP="00D71C86">
      <w:pPr>
        <w:rPr>
          <w:i/>
          <w:iCs/>
        </w:rPr>
      </w:pPr>
      <w:r w:rsidRPr="00D71C86">
        <w:t xml:space="preserve">W dniu </w:t>
      </w:r>
      <w:r w:rsidRPr="00D71C86">
        <w:rPr>
          <w:b/>
          <w:bCs/>
        </w:rPr>
        <w:t>01 sierpnia 2018r</w:t>
      </w:r>
      <w:r w:rsidRPr="00D71C86">
        <w:t>. Zarząd Województwa Świętokrzyskiego pełniący funkcję Instytucji Zarządzającej RPOWŚ na lata 2014-2020 podpisał umowę w ramach Działania 2.5</w:t>
      </w:r>
      <w:r w:rsidRPr="00D71C86">
        <w:rPr>
          <w:i/>
          <w:iCs/>
        </w:rPr>
        <w:t xml:space="preserve"> Wsparcie inwestycyjne sektora MŚP.</w:t>
      </w:r>
      <w:r w:rsidR="003A7600">
        <w:rPr>
          <w:i/>
          <w:iCs/>
        </w:rPr>
        <w:t xml:space="preserve"> </w:t>
      </w:r>
      <w:r w:rsidRPr="00D71C86">
        <w:rPr>
          <w:b/>
          <w:bCs/>
        </w:rPr>
        <w:t>Nr k</w:t>
      </w:r>
      <w:r w:rsidR="003A7600">
        <w:rPr>
          <w:b/>
          <w:bCs/>
        </w:rPr>
        <w:t>onkursu RPSW.02.05.00-IZ-00-26-</w:t>
      </w:r>
      <w:r w:rsidRPr="00D71C86">
        <w:rPr>
          <w:b/>
          <w:bCs/>
        </w:rPr>
        <w:t>154/17</w:t>
      </w:r>
    </w:p>
    <w:p w:rsidR="00D71C86" w:rsidRPr="003A7600" w:rsidRDefault="00D71C86" w:rsidP="003A7600">
      <w:pPr>
        <w:rPr>
          <w:b/>
          <w:bCs/>
        </w:rPr>
      </w:pPr>
      <w:r w:rsidRPr="00D71C86">
        <w:t>Beneficjent</w:t>
      </w:r>
      <w:r w:rsidRPr="003A7600">
        <w:t>:</w:t>
      </w:r>
      <w:r w:rsidRPr="003A7600">
        <w:rPr>
          <w:b/>
          <w:bCs/>
        </w:rPr>
        <w:t xml:space="preserve"> </w:t>
      </w:r>
      <w:r w:rsidRPr="00D71C86">
        <w:rPr>
          <w:b/>
          <w:bCs/>
        </w:rPr>
        <w:t>GANER SPÓŁKA Z OGRANICZONĄ ODPOWIEDZIALNOŚCIĄ – RPSW.02.05.00-0159/17</w:t>
      </w:r>
    </w:p>
    <w:p w:rsidR="00D71C86" w:rsidRPr="00D71C86" w:rsidRDefault="00D71C86" w:rsidP="00D71C86">
      <w:r w:rsidRPr="00D71C86">
        <w:t>Tytuł projektu:</w:t>
      </w:r>
      <w:r w:rsidRPr="00D71C86">
        <w:rPr>
          <w:i/>
          <w:iCs/>
        </w:rPr>
        <w:t xml:space="preserve"> Rozwój działalności firmy „GANER” Sp. z o.o. poprzez wprowadzenie do produkcji nowych innowacyjnych wyrobów</w:t>
      </w:r>
      <w:r w:rsidRPr="00D71C86">
        <w:t xml:space="preserve"> . </w:t>
      </w:r>
    </w:p>
    <w:p w:rsidR="00D71C86" w:rsidRPr="00D71C86" w:rsidRDefault="00D71C86" w:rsidP="00D71C86">
      <w:r w:rsidRPr="00D71C86">
        <w:t>Koszt całkowity inwestycji wynosi:</w:t>
      </w:r>
      <w:r w:rsidRPr="00D71C86">
        <w:rPr>
          <w:b/>
          <w:bCs/>
        </w:rPr>
        <w:t xml:space="preserve"> 879 450,00 </w:t>
      </w:r>
      <w:r w:rsidR="003A7600">
        <w:t xml:space="preserve">PLN, </w:t>
      </w:r>
      <w:r w:rsidRPr="00D71C86">
        <w:t xml:space="preserve">w tym kwota dofinansowania z EFRR: </w:t>
      </w:r>
      <w:r w:rsidRPr="00D71C86">
        <w:rPr>
          <w:b/>
          <w:bCs/>
        </w:rPr>
        <w:t xml:space="preserve">507 650,00 </w:t>
      </w:r>
      <w:r w:rsidRPr="00D71C86">
        <w:t>PLN</w:t>
      </w:r>
    </w:p>
    <w:p w:rsidR="00582DC9" w:rsidRDefault="00582DC9">
      <w:bookmarkStart w:id="0" w:name="_GoBack"/>
      <w:bookmarkEnd w:id="0"/>
    </w:p>
    <w:sectPr w:rsidR="00582DC9" w:rsidSect="00184D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9A" w:rsidRDefault="00D33E9A" w:rsidP="00C11435">
      <w:pPr>
        <w:spacing w:after="0" w:line="240" w:lineRule="auto"/>
      </w:pPr>
      <w:r>
        <w:separator/>
      </w:r>
    </w:p>
  </w:endnote>
  <w:endnote w:type="continuationSeparator" w:id="0">
    <w:p w:rsidR="00D33E9A" w:rsidRDefault="00D33E9A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9A" w:rsidRDefault="00D33E9A" w:rsidP="00C11435">
      <w:pPr>
        <w:spacing w:after="0" w:line="240" w:lineRule="auto"/>
      </w:pPr>
      <w:r>
        <w:separator/>
      </w:r>
    </w:p>
  </w:footnote>
  <w:footnote w:type="continuationSeparator" w:id="0">
    <w:p w:rsidR="00D33E9A" w:rsidRDefault="00D33E9A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41948"/>
    <w:rsid w:val="00175E7F"/>
    <w:rsid w:val="00184DD3"/>
    <w:rsid w:val="00195428"/>
    <w:rsid w:val="001F7E92"/>
    <w:rsid w:val="003A7600"/>
    <w:rsid w:val="00582DC9"/>
    <w:rsid w:val="00585A29"/>
    <w:rsid w:val="00627E9E"/>
    <w:rsid w:val="006B6027"/>
    <w:rsid w:val="00C11435"/>
    <w:rsid w:val="00CE389F"/>
    <w:rsid w:val="00D33E9A"/>
    <w:rsid w:val="00D71C86"/>
    <w:rsid w:val="00E3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3A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2018-08-03T12:22:00Z</dcterms:created>
  <dcterms:modified xsi:type="dcterms:W3CDTF">2018-08-03T12:22:00Z</dcterms:modified>
</cp:coreProperties>
</file>