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637CCE6F" w14:textId="77777777" w:rsidR="002C1782" w:rsidRDefault="00F22769" w:rsidP="00F22769">
            <w:pPr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14:paraId="46086E7C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4C83760B" w14:textId="77777777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2C178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6A546C85" w14:textId="4037FB84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Świętokrzyskiego </w:t>
            </w:r>
            <w:r w:rsidR="00BE0C7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1416/16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 dnia </w:t>
            </w:r>
            <w:r w:rsidR="00BE0C7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11.05.2016</w:t>
            </w:r>
            <w:bookmarkStart w:id="0" w:name="_GoBack"/>
            <w:bookmarkEnd w:id="0"/>
            <w:r w:rsidRPr="002C178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r.</w:t>
            </w:r>
          </w:p>
          <w:p w14:paraId="43D41311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39EC4A78" w14:textId="77777777"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01D76B" wp14:editId="3FB208CD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73382C4C" wp14:editId="4D08509A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5308FA7D" wp14:editId="1A7E5F62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1A886" w14:textId="77777777" w:rsidR="00100A9C" w:rsidRPr="001A21E8" w:rsidRDefault="00100A9C" w:rsidP="00100A9C"/>
        </w:tc>
      </w:tr>
    </w:tbl>
    <w:p w14:paraId="4E1F35C9" w14:textId="7BE666EE" w:rsidR="009120EE" w:rsidRPr="001A21E8" w:rsidRDefault="009120EE" w:rsidP="009120EE">
      <w:pPr>
        <w:spacing w:line="276" w:lineRule="auto"/>
        <w:ind w:left="118"/>
        <w:jc w:val="both"/>
        <w:rPr>
          <w:b/>
        </w:rPr>
      </w:pPr>
      <w:r w:rsidRPr="001A21E8">
        <w:rPr>
          <w:b/>
        </w:rPr>
        <w:t xml:space="preserve">Załącznik nr V – Minimalny wzór </w:t>
      </w:r>
      <w:r w:rsidR="00366343" w:rsidRPr="001A21E8">
        <w:rPr>
          <w:b/>
        </w:rPr>
        <w:t xml:space="preserve">Decyzji </w:t>
      </w:r>
      <w:r w:rsidRPr="001A21E8">
        <w:rPr>
          <w:b/>
        </w:rPr>
        <w:t>o dofinansowanie projektu współfinansowanego w ramach Regionalnego Programu Operacyjnego Województwa Świętokrzyskiego na lata 2014-2020</w:t>
      </w:r>
    </w:p>
    <w:p w14:paraId="1E5F306C" w14:textId="77777777" w:rsidR="00942F4E" w:rsidRPr="001A21E8" w:rsidRDefault="00942F4E" w:rsidP="008915D1">
      <w:pPr>
        <w:spacing w:line="276" w:lineRule="auto"/>
        <w:ind w:left="118"/>
        <w:jc w:val="both"/>
      </w:pPr>
    </w:p>
    <w:p w14:paraId="44D14EE4" w14:textId="77777777" w:rsidR="00305C7A" w:rsidRPr="001A21E8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A21E8">
        <w:rPr>
          <w:rFonts w:ascii="Tahoma" w:hAnsi="Tahoma" w:cs="Tahoma"/>
          <w:b/>
        </w:rPr>
        <w:t>WZÓR</w:t>
      </w:r>
      <w:r w:rsidRPr="001A21E8">
        <w:rPr>
          <w:rStyle w:val="Odwoanieprzypisudolnego"/>
          <w:rFonts w:ascii="Tahoma" w:hAnsi="Tahoma" w:cs="Tahoma"/>
          <w:b/>
        </w:rPr>
        <w:footnoteReference w:id="1"/>
      </w:r>
    </w:p>
    <w:p w14:paraId="2CCC4863" w14:textId="77777777" w:rsidR="00305C7A" w:rsidRPr="001A21E8" w:rsidRDefault="00305C7A" w:rsidP="008915D1">
      <w:pPr>
        <w:spacing w:line="276" w:lineRule="auto"/>
        <w:ind w:left="118"/>
        <w:jc w:val="both"/>
      </w:pPr>
    </w:p>
    <w:p w14:paraId="3401C359" w14:textId="140E8BE4" w:rsidR="00942F4E" w:rsidRPr="001A21E8" w:rsidRDefault="00366343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8915D1">
      <w:pPr>
        <w:spacing w:line="276" w:lineRule="auto"/>
        <w:jc w:val="both"/>
      </w:pPr>
    </w:p>
    <w:p w14:paraId="4D37DB45" w14:textId="4DB70963" w:rsidR="00942F4E" w:rsidRPr="001A21E8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14:paraId="72E3B437" w14:textId="77777777" w:rsidR="00942F4E" w:rsidRPr="001A21E8" w:rsidRDefault="00366343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14:paraId="24858D21" w14:textId="77777777" w:rsidR="00942F4E" w:rsidRPr="001A21E8" w:rsidRDefault="00942F4E" w:rsidP="008915D1">
      <w:pPr>
        <w:spacing w:line="276" w:lineRule="auto"/>
        <w:jc w:val="both"/>
      </w:pPr>
    </w:p>
    <w:p w14:paraId="3283FB3D" w14:textId="77777777" w:rsidR="00942F4E" w:rsidRDefault="005651E3" w:rsidP="005651E3">
      <w:pPr>
        <w:spacing w:line="276" w:lineRule="auto"/>
        <w:ind w:left="142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14:paraId="0C4A1B3F" w14:textId="77777777" w:rsidR="005651E3" w:rsidRPr="005651E3" w:rsidRDefault="005651E3" w:rsidP="005651E3">
      <w:pPr>
        <w:spacing w:line="276" w:lineRule="auto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1021DC8C" w14:textId="7D10F899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4667AD2E" w14:textId="77777777" w:rsidR="00942F4E" w:rsidRPr="001A21E8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3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1"/>
        </w:rPr>
        <w:t>UE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-1"/>
        </w:rPr>
        <w:t>07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2964B2"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10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9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1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0"/>
          <w:position w:val="-1"/>
        </w:rPr>
        <w:t>T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fun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3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iu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spacing w:val="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ii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r w:rsidRPr="001A21E8">
        <w:rPr>
          <w:rFonts w:ascii="Tahoma" w:eastAsia="Tahoma" w:hAnsi="Tahoma" w:cs="Tahoma"/>
          <w:spacing w:val="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(Dz.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L</w:t>
      </w:r>
    </w:p>
    <w:p w14:paraId="126B88B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35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13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4268A780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43EEBD3B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lastRenderedPageBreak/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position w:val="-1"/>
        </w:rPr>
        <w:t>4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-1"/>
          <w:position w:val="-1"/>
        </w:rPr>
        <w:t>46</w:t>
      </w:r>
      <w:r w:rsidRPr="00B63A83">
        <w:rPr>
          <w:rFonts w:ascii="Tahoma" w:eastAsia="Tahoma" w:hAnsi="Tahoma" w:cs="Tahoma"/>
          <w:position w:val="-1"/>
        </w:rPr>
        <w:t>,</w:t>
      </w:r>
      <w:r w:rsidRPr="00B63A83">
        <w:rPr>
          <w:rFonts w:ascii="Tahoma" w:eastAsia="Tahoma" w:hAnsi="Tahoma" w:cs="Tahoma"/>
          <w:spacing w:val="-5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-1"/>
          <w:position w:val="-1"/>
        </w:rPr>
        <w:t xml:space="preserve"> </w:t>
      </w:r>
      <w:r w:rsidRPr="00B63A83">
        <w:rPr>
          <w:rFonts w:ascii="Tahoma" w:eastAsia="Tahoma" w:hAnsi="Tahoma" w:cs="Tahoma"/>
          <w:spacing w:val="3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óźn.</w:t>
      </w:r>
      <w:r w:rsidRPr="00B63A83">
        <w:rPr>
          <w:rFonts w:ascii="Tahoma" w:eastAsia="Tahoma" w:hAnsi="Tahoma" w:cs="Tahoma"/>
          <w:spacing w:val="-6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3"/>
          <w:position w:val="-1"/>
        </w:rPr>
        <w:t>m</w:t>
      </w:r>
      <w:r w:rsidRPr="00B63A83">
        <w:rPr>
          <w:rFonts w:ascii="Tahoma" w:eastAsia="Tahoma" w:hAnsi="Tahoma" w:cs="Tahoma"/>
          <w:spacing w:val="-10"/>
          <w:position w:val="-1"/>
        </w:rPr>
        <w:t>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  <w:spacing w:val="3"/>
        </w:rPr>
        <w:t>);</w:t>
      </w:r>
    </w:p>
    <w:p w14:paraId="43DE30C0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pó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</w:t>
      </w:r>
    </w:p>
    <w:p w14:paraId="3E010F11" w14:textId="77777777" w:rsidR="00942F4E" w:rsidRPr="001A21E8" w:rsidRDefault="002964B2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49ABC66F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DE86032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5"/>
        </w:rPr>
        <w:t>7</w:t>
      </w:r>
      <w:r w:rsidRPr="001A21E8">
        <w:rPr>
          <w:rFonts w:ascii="Tahoma" w:eastAsia="Tahoma" w:hAnsi="Tahoma" w:cs="Tahoma"/>
        </w:rPr>
        <w:t>,</w:t>
      </w:r>
    </w:p>
    <w:p w14:paraId="36BF5022" w14:textId="77777777" w:rsidR="00942F4E" w:rsidRPr="001A21E8" w:rsidRDefault="00CF3533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póź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6471E664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2"/>
        </w:rPr>
        <w:t>5</w:t>
      </w:r>
      <w:r w:rsidRPr="00B63A83">
        <w:rPr>
          <w:rFonts w:ascii="Tahoma" w:eastAsia="Tahoma" w:hAnsi="Tahoma" w:cs="Tahoma"/>
        </w:rPr>
        <w:t>9,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poz.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2"/>
        </w:rPr>
        <w:t>4</w:t>
      </w:r>
      <w:r w:rsidRPr="00B63A83">
        <w:rPr>
          <w:rFonts w:ascii="Tahoma" w:eastAsia="Tahoma" w:hAnsi="Tahoma" w:cs="Tahoma"/>
          <w:spacing w:val="-1"/>
        </w:rPr>
        <w:t>04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póź</w:t>
      </w:r>
      <w:r w:rsidRPr="00B63A83">
        <w:rPr>
          <w:rFonts w:ascii="Tahoma" w:eastAsia="Tahoma" w:hAnsi="Tahoma" w:cs="Tahoma"/>
          <w:spacing w:val="2"/>
        </w:rPr>
        <w:t>n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  <w:spacing w:val="-10"/>
        </w:rPr>
        <w:t>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B17740" w:rsidRPr="00B82EC1">
        <w:rPr>
          <w:rFonts w:ascii="Tahoma" w:eastAsia="Tahoma" w:hAnsi="Tahoma" w:cs="Tahoma"/>
          <w:b/>
        </w:rPr>
        <w:t>CC/2014PL16M2OP013</w:t>
      </w:r>
      <w:r w:rsidR="00B17740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z dnia</w:t>
      </w:r>
      <w:r w:rsidR="00B17740" w:rsidRPr="001A21E8">
        <w:rPr>
          <w:rFonts w:ascii="Tahoma" w:eastAsia="Tahoma" w:hAnsi="Tahoma" w:cs="Tahoma"/>
        </w:rPr>
        <w:t xml:space="preserve"> </w:t>
      </w:r>
      <w:r w:rsidR="00692660" w:rsidRPr="00B82EC1">
        <w:rPr>
          <w:rFonts w:ascii="Tahoma" w:eastAsia="Tahoma" w:hAnsi="Tahoma" w:cs="Tahoma"/>
          <w:b/>
        </w:rPr>
        <w:t>12</w:t>
      </w:r>
      <w:r w:rsidR="00B17740" w:rsidRPr="00B82EC1">
        <w:rPr>
          <w:rFonts w:ascii="Tahoma" w:eastAsia="Tahoma" w:hAnsi="Tahoma" w:cs="Tahoma"/>
          <w:b/>
        </w:rPr>
        <w:t>.02.2015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30E85355" w14:textId="77777777"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5BD1BD4E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8583E3B" w14:textId="77777777" w:rsidR="00CC5572" w:rsidRPr="001A21E8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w w:val="99"/>
        </w:rPr>
        <w:t>D</w:t>
      </w:r>
      <w:r w:rsidR="00280ADA" w:rsidRPr="001A21E8">
        <w:rPr>
          <w:rFonts w:ascii="Tahoma" w:eastAsia="Tahoma" w:hAnsi="Tahoma" w:cs="Tahoma"/>
          <w:b/>
          <w:w w:val="99"/>
        </w:rPr>
        <w:t>efinic</w:t>
      </w:r>
      <w:r w:rsidR="00280ADA" w:rsidRPr="001A21E8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A21E8">
        <w:rPr>
          <w:rFonts w:ascii="Tahoma" w:eastAsia="Tahoma" w:hAnsi="Tahoma" w:cs="Tahoma"/>
          <w:b/>
          <w:w w:val="99"/>
        </w:rPr>
        <w:t>e</w:t>
      </w:r>
    </w:p>
    <w:p w14:paraId="0C5813FC" w14:textId="77777777" w:rsidR="00942F4E" w:rsidRPr="001A21E8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77777777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14:paraId="1C6A5A0D" w14:textId="77777777" w:rsidR="00BF0621" w:rsidRPr="001A21E8" w:rsidRDefault="00BF0621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A21E8">
        <w:rPr>
          <w:rFonts w:ascii="Tahoma" w:eastAsia="Tahoma" w:hAnsi="Tahoma" w:cs="Tahoma"/>
        </w:rPr>
        <w:t>monitorowania postępu rzeczowego realizacji programów operacyjnych na lata 2014-2020.</w:t>
      </w:r>
    </w:p>
    <w:p w14:paraId="370D6FE0" w14:textId="77777777" w:rsidR="00087102" w:rsidRPr="001A21E8" w:rsidRDefault="00087102" w:rsidP="00B82EC1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C127C01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2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28D30167" w:rsidR="00346471" w:rsidRPr="001A21E8" w:rsidRDefault="00346471" w:rsidP="009511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0F1DF1DB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3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076A9A" w:rsidRPr="001A21E8">
        <w:rPr>
          <w:rFonts w:ascii="Tahoma" w:eastAsia="Tahoma" w:hAnsi="Tahoma" w:cs="Tahoma"/>
        </w:rPr>
        <w:t>SL 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SzOOP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2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D023AE">
      <w:pPr>
        <w:pStyle w:val="Akapitzlist"/>
        <w:numPr>
          <w:ilvl w:val="0"/>
          <w:numId w:val="4"/>
        </w:numPr>
        <w:spacing w:line="276" w:lineRule="auto"/>
        <w:ind w:left="426" w:right="86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07125134" w:rsidR="00942F4E" w:rsidRPr="001A21E8" w:rsidRDefault="00280ADA" w:rsidP="00951114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się w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B24905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bezpośrednio</w:t>
      </w:r>
      <w:r w:rsidRPr="001A21E8">
        <w:rPr>
          <w:rFonts w:ascii="Tahoma" w:eastAsia="Tahoma" w:hAnsi="Tahoma" w:cs="Tahoma"/>
        </w:rPr>
        <w:t xml:space="preserve">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="00CC67CD" w:rsidRPr="001A21E8">
        <w:rPr>
          <w:rFonts w:ascii="Tahoma" w:eastAsia="Tahoma" w:hAnsi="Tahoma" w:cs="Tahoma"/>
        </w:rPr>
        <w:t xml:space="preserve">lub </w:t>
      </w:r>
      <w:r w:rsidR="00100A9C" w:rsidRPr="001A21E8">
        <w:rPr>
          <w:rFonts w:ascii="Tahoma" w:eastAsia="Tahoma" w:hAnsi="Tahoma" w:cs="Tahoma"/>
        </w:rPr>
        <w:br/>
      </w:r>
      <w:r w:rsidR="00377C1C" w:rsidRPr="001A21E8">
        <w:rPr>
          <w:rFonts w:ascii="Tahoma" w:eastAsia="Tahoma" w:hAnsi="Tahoma" w:cs="Tahoma"/>
        </w:rPr>
        <w:t xml:space="preserve">w przypadku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j</w:t>
      </w:r>
      <w:r w:rsidR="00CC67CD" w:rsidRPr="001A21E8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4C31BBA" w14:textId="77777777" w:rsidR="00F96E06" w:rsidRPr="001A21E8" w:rsidRDefault="00F96E06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B82EC1">
        <w:rPr>
          <w:rFonts w:ascii="Tahoma" w:eastAsia="Tahoma" w:hAnsi="Tahoma" w:cs="Tahoma"/>
        </w:rPr>
        <w:t>;</w:t>
      </w:r>
      <w:r w:rsidRPr="001A21E8" w:rsidDel="00F96E06">
        <w:rPr>
          <w:rFonts w:ascii="Tahoma" w:eastAsia="Tahoma" w:hAnsi="Tahoma" w:cs="Tahoma"/>
        </w:rPr>
        <w:t xml:space="preserve"> </w:t>
      </w:r>
    </w:p>
    <w:p w14:paraId="4C0B5D2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>nieposiadająca osobowości prawnej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6C32FDA3" w:rsidR="00942F4E" w:rsidRPr="00112BCA" w:rsidRDefault="00280ADA" w:rsidP="00E918FA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ust. 1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7D261B77" w14:textId="379D5F0F" w:rsidR="0094484B" w:rsidRPr="001A21E8" w:rsidRDefault="00722453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7C12CD">
        <w:rPr>
          <w:rFonts w:ascii="Tahoma" w:eastAsia="Tahoma" w:hAnsi="Tahoma" w:cs="Tahoma"/>
        </w:rPr>
        <w:lastRenderedPageBreak/>
        <w:t>„Klauzulach Społecznych” – należy przez to rozumieć, że w przypadku realizacji części zadań</w:t>
      </w:r>
      <w:r w:rsidRPr="007C12CD">
        <w:rPr>
          <w:rFonts w:ascii="Tahoma" w:eastAsia="Tahoma" w:hAnsi="Tahoma" w:cs="Tahoma"/>
        </w:rPr>
        <w:br/>
        <w:t>w projekcie przez podwykonawcę, wartość dodana projektu może zostać zwiększona poprzez zastosowanie przez Beneficjenta projektu klauzul społecznych, o których mowa w ust.  2,  art.  22 oraz  ust. 4, art. 29 ustawy  Prawo  zamówień publicznych</w:t>
      </w:r>
      <w:r w:rsidR="00B82EC1">
        <w:rPr>
          <w:rFonts w:ascii="Tahoma" w:eastAsia="Tahoma" w:hAnsi="Tahoma" w:cs="Tahoma"/>
        </w:rPr>
        <w:t>;</w:t>
      </w:r>
    </w:p>
    <w:p w14:paraId="39F88D48" w14:textId="77777777" w:rsidR="00686F53" w:rsidRPr="001A21E8" w:rsidRDefault="00686F53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Świętokrzyskiego.</w:t>
      </w:r>
    </w:p>
    <w:p w14:paraId="0F50D01C" w14:textId="77777777" w:rsidR="00D94ABA" w:rsidRPr="00B82EC1" w:rsidRDefault="00D94ABA" w:rsidP="00686F53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14:paraId="2A4C8A8E" w14:textId="77777777" w:rsidR="00942F4E" w:rsidRPr="001A21E8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  <w:w w:val="99"/>
        </w:rPr>
        <w:t>Decyzji</w:t>
      </w:r>
    </w:p>
    <w:p w14:paraId="556C2EE5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B457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77BCD08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4"/>
      </w:r>
    </w:p>
    <w:p w14:paraId="21998392" w14:textId="77777777" w:rsidR="000F6A6D" w:rsidRPr="001A21E8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1) </w:t>
      </w:r>
      <w:r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2) Poddziałanie …………………………………..</w:t>
      </w:r>
    </w:p>
    <w:p w14:paraId="75788886" w14:textId="77777777" w:rsidR="004307E6" w:rsidRPr="001A21E8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437B0E43" w:rsidR="00156B74" w:rsidRP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77777777" w:rsidR="00156B74" w:rsidRPr="001A21E8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77777777" w:rsidR="00156B74" w:rsidRPr="001A21E8" w:rsidRDefault="00156B74" w:rsidP="00B82EC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</w:p>
    <w:p w14:paraId="38EA8C4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913B1F2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4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omić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7524D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lub</w:t>
      </w:r>
      <w:r w:rsidR="00E20FE9" w:rsidRPr="001A21E8">
        <w:rPr>
          <w:rFonts w:ascii="Tahoma" w:eastAsia="Tahoma" w:hAnsi="Tahoma" w:cs="Tahoma"/>
        </w:rPr>
        <w:t xml:space="preserve"> w dniu poniesienia wydatku.</w:t>
      </w:r>
    </w:p>
    <w:p w14:paraId="2724FF5E" w14:textId="21F76ED9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100A9C" w:rsidRPr="001A21E8">
        <w:rPr>
          <w:rFonts w:ascii="Tahoma" w:eastAsia="Tahoma" w:hAnsi="Tahoma" w:cs="Tahoma"/>
          <w:spacing w:val="1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05E38" w:rsidRPr="001A21E8">
        <w:rPr>
          <w:rFonts w:ascii="Tahoma" w:eastAsia="Tahoma" w:hAnsi="Tahoma" w:cs="Tahoma"/>
          <w:spacing w:val="13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gnie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orzystni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</w:rPr>
        <w:lastRenderedPageBreak/>
        <w:t>dla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do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stosow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51658F64" w14:textId="77777777" w:rsidR="00E10748" w:rsidRPr="001A21E8" w:rsidRDefault="00E10748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403ACBCA" w14:textId="2B54A475" w:rsidR="00942F4E" w:rsidRPr="001A21E8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3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AA8E3C5" w14:textId="77777777" w:rsidR="00942F4E" w:rsidRPr="001A21E8" w:rsidRDefault="007172E9" w:rsidP="00B82EC1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2C36B8CF" w14:textId="2C643E58" w:rsidR="00C8313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1CB882B3" w:rsidR="00521B8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5030E2DA" w14:textId="77777777" w:rsidR="00521B86" w:rsidRPr="001A21E8" w:rsidRDefault="00C70AED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14:paraId="7E7B973D" w14:textId="77777777" w:rsidR="00521B86" w:rsidRPr="001A21E8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A21E8">
        <w:rPr>
          <w:rFonts w:ascii="Tahoma" w:eastAsia="Tahoma" w:hAnsi="Tahoma" w:cs="Tahoma"/>
          <w:spacing w:val="-4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  <w:spacing w:val="-1"/>
        </w:rPr>
        <w:t>yc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1C6973" w:rsidRPr="001A21E8">
        <w:rPr>
          <w:rFonts w:ascii="Tahoma" w:eastAsia="Tahoma" w:hAnsi="Tahoma" w:cs="Tahoma"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6665FB64" w14:textId="77777777" w:rsidR="004307E6" w:rsidRPr="001A21E8" w:rsidRDefault="00521B86" w:rsidP="002B6594">
      <w:pPr>
        <w:pStyle w:val="Akapitzlist"/>
        <w:numPr>
          <w:ilvl w:val="0"/>
          <w:numId w:val="8"/>
        </w:numPr>
        <w:spacing w:line="276" w:lineRule="auto"/>
        <w:ind w:left="426" w:right="83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w w:val="99"/>
        </w:rPr>
        <w:t>pr</w:t>
      </w:r>
      <w:r w:rsidRPr="001A21E8">
        <w:rPr>
          <w:rFonts w:ascii="Tahoma" w:eastAsia="Tahoma" w:hAnsi="Tahoma" w:cs="Tahoma"/>
          <w:spacing w:val="1"/>
          <w:w w:val="99"/>
        </w:rPr>
        <w:t>ze</w:t>
      </w:r>
      <w:r w:rsidRPr="001A21E8">
        <w:rPr>
          <w:rFonts w:ascii="Tahoma" w:eastAsia="Tahoma" w:hAnsi="Tahoma" w:cs="Tahoma"/>
          <w:w w:val="99"/>
        </w:rPr>
        <w:t>z</w:t>
      </w:r>
    </w:p>
    <w:p w14:paraId="716A0B75" w14:textId="77777777" w:rsidR="00521B86" w:rsidRPr="001A21E8" w:rsidRDefault="00521B86" w:rsidP="001C6973">
      <w:pPr>
        <w:spacing w:line="276" w:lineRule="auto"/>
        <w:ind w:left="402" w:right="346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procedur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C46896F" w14:textId="77777777" w:rsidR="009C3B24" w:rsidRPr="001A21E8" w:rsidRDefault="009C3B24" w:rsidP="009C3B24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cross-financingu, </w:t>
      </w:r>
      <w:r w:rsidRPr="001A21E8">
        <w:rPr>
          <w:rFonts w:ascii="Tahoma" w:eastAsia="Tahoma" w:hAnsi="Tahoma" w:cs="Tahoma"/>
          <w:spacing w:val="-4"/>
        </w:rPr>
        <w:br/>
        <w:t>o których mowa w 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>% poniesionych wydatków kwalifikowalnych Projektu. Wydatki pon</w:t>
      </w:r>
      <w:r w:rsidR="000655BF" w:rsidRPr="001A21E8">
        <w:rPr>
          <w:rFonts w:ascii="Tahoma" w:eastAsia="Tahoma" w:hAnsi="Tahoma" w:cs="Tahoma"/>
          <w:spacing w:val="-4"/>
        </w:rPr>
        <w:t>iesione</w:t>
      </w:r>
      <w:r w:rsidRPr="001A21E8">
        <w:rPr>
          <w:rFonts w:ascii="Tahoma" w:eastAsia="Tahoma" w:hAnsi="Tahoma" w:cs="Tahoma"/>
          <w:spacing w:val="-4"/>
        </w:rPr>
        <w:t xml:space="preserve"> na zakup środkó</w:t>
      </w:r>
      <w:r w:rsidR="00FF7E7F" w:rsidRPr="001A21E8">
        <w:rPr>
          <w:rFonts w:ascii="Tahoma" w:eastAsia="Tahoma" w:hAnsi="Tahoma" w:cs="Tahoma"/>
          <w:spacing w:val="-4"/>
        </w:rPr>
        <w:t>w trwałych oraz cross-financing powyżej kwoty określonej w zatwierdzonym wniosku o dofinasowanie są niekwalifikowalne.</w:t>
      </w:r>
    </w:p>
    <w:p w14:paraId="0913199B" w14:textId="77777777" w:rsidR="00942F4E" w:rsidRPr="001A21E8" w:rsidRDefault="00521B86" w:rsidP="00EE0D3D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w w:val="99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3CC9FE37" w14:textId="77777777" w:rsidR="004307E6" w:rsidRPr="001A21E8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6EAEE65B" w14:textId="6F88FFEF" w:rsidR="007172E9" w:rsidRPr="00112BCA" w:rsidRDefault="00E918FA" w:rsidP="00E918FA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112BCA">
        <w:rPr>
          <w:rFonts w:ascii="Tahoma" w:eastAsia="Tahoma" w:hAnsi="Tahoma" w:cs="Tahoma"/>
        </w:rPr>
        <w:t>, w tym</w:t>
      </w:r>
      <w:r w:rsidR="007172E9" w:rsidRPr="00112BCA">
        <w:rPr>
          <w:rFonts w:ascii="Tahoma" w:eastAsia="Tahoma" w:hAnsi="Tahoma" w:cs="Tahoma"/>
          <w:position w:val="-1"/>
        </w:rPr>
        <w:t>:</w:t>
      </w:r>
    </w:p>
    <w:p w14:paraId="46C83528" w14:textId="77777777" w:rsidR="00E918FA" w:rsidRPr="00112BCA" w:rsidRDefault="00E918FA" w:rsidP="00E918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w w:val="99"/>
        </w:rPr>
        <w:t>wskaźników produktu:</w:t>
      </w:r>
    </w:p>
    <w:p w14:paraId="09AC225E" w14:textId="1937E68A" w:rsidR="0003135B" w:rsidRPr="00112BCA" w:rsidRDefault="00E918FA" w:rsidP="00E918FA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spacing w:val="-1"/>
        </w:rPr>
        <w:t xml:space="preserve">1a) 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5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</w:t>
      </w:r>
      <w:r w:rsidR="007172E9" w:rsidRPr="00112BCA">
        <w:rPr>
          <w:rFonts w:ascii="Tahoma" w:eastAsia="Tahoma" w:hAnsi="Tahoma" w:cs="Tahoma"/>
          <w:spacing w:val="2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8"/>
        </w:rPr>
        <w:t xml:space="preserve"> </w:t>
      </w:r>
      <w:r w:rsidR="0003135B" w:rsidRPr="00112BCA">
        <w:rPr>
          <w:rFonts w:ascii="Tahoma" w:eastAsia="Tahoma" w:hAnsi="Tahoma" w:cs="Tahoma"/>
          <w:w w:val="99"/>
        </w:rPr>
        <w:t>……………………………………</w:t>
      </w:r>
      <w:r w:rsidR="00D81AF0" w:rsidRPr="00112BCA">
        <w:rPr>
          <w:rFonts w:ascii="Tahoma" w:eastAsia="Tahoma" w:hAnsi="Tahoma" w:cs="Tahoma"/>
          <w:w w:val="99"/>
        </w:rPr>
        <w:t>,</w:t>
      </w:r>
    </w:p>
    <w:p w14:paraId="2BAF13AB" w14:textId="77777777" w:rsidR="007172E9" w:rsidRPr="00112BCA" w:rsidRDefault="00E918FA" w:rsidP="0003135B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  <w:w w:val="99"/>
        </w:rPr>
        <w:t xml:space="preserve">       </w:t>
      </w:r>
      <w:r w:rsidR="00D81AF0" w:rsidRPr="00112BCA">
        <w:rPr>
          <w:rFonts w:ascii="Tahoma" w:eastAsia="Tahoma" w:hAnsi="Tahoma" w:cs="Tahoma"/>
          <w:spacing w:val="-1"/>
          <w:w w:val="99"/>
        </w:rPr>
        <w:t>wartość</w:t>
      </w:r>
      <w:r w:rsidR="00D81AF0" w:rsidRPr="00112BCA">
        <w:rPr>
          <w:rFonts w:ascii="Tahoma" w:eastAsia="Tahoma" w:hAnsi="Tahoma" w:cs="Tahoma"/>
          <w:w w:val="99"/>
        </w:rPr>
        <w:t xml:space="preserve"> </w:t>
      </w:r>
      <w:r w:rsidR="007172E9" w:rsidRPr="00112BCA">
        <w:rPr>
          <w:rFonts w:ascii="Tahoma" w:eastAsia="Tahoma" w:hAnsi="Tahoma" w:cs="Tahoma"/>
          <w:spacing w:val="3"/>
        </w:rPr>
        <w:t>d</w:t>
      </w:r>
      <w:r w:rsidR="007172E9" w:rsidRPr="00112BCA">
        <w:rPr>
          <w:rFonts w:ascii="Tahoma" w:eastAsia="Tahoma" w:hAnsi="Tahoma" w:cs="Tahoma"/>
          <w:spacing w:val="2"/>
        </w:rPr>
        <w:t>o</w:t>
      </w:r>
      <w:r w:rsidR="007172E9" w:rsidRPr="00112BCA">
        <w:rPr>
          <w:rFonts w:ascii="Tahoma" w:eastAsia="Tahoma" w:hAnsi="Tahoma" w:cs="Tahoma"/>
          <w:spacing w:val="-1"/>
        </w:rPr>
        <w:t>c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</w:rPr>
        <w:t>lo</w:t>
      </w:r>
      <w:r w:rsidR="007172E9" w:rsidRPr="00112BCA">
        <w:rPr>
          <w:rFonts w:ascii="Tahoma" w:eastAsia="Tahoma" w:hAnsi="Tahoma" w:cs="Tahoma"/>
          <w:spacing w:val="-2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6"/>
        </w:rPr>
        <w:t xml:space="preserve"> </w:t>
      </w:r>
      <w:r w:rsidR="007172E9" w:rsidRPr="00112BCA">
        <w:rPr>
          <w:rFonts w:ascii="Tahoma" w:eastAsia="Tahoma" w:hAnsi="Tahoma" w:cs="Tahoma"/>
        </w:rPr>
        <w:t>…………………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….</w:t>
      </w:r>
      <w:r w:rsidR="007172E9" w:rsidRPr="00112BCA">
        <w:rPr>
          <w:rFonts w:ascii="Tahoma" w:eastAsia="Tahoma" w:hAnsi="Tahoma" w:cs="Tahoma"/>
          <w:spacing w:val="-11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76923E57" w14:textId="77777777" w:rsidR="007172E9" w:rsidRPr="00112BCA" w:rsidRDefault="00E918FA" w:rsidP="00E918FA">
      <w:pPr>
        <w:pStyle w:val="Akapitzlist"/>
        <w:spacing w:line="276" w:lineRule="auto"/>
        <w:ind w:left="441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2)  </w:t>
      </w:r>
      <w:r w:rsidR="007172E9" w:rsidRPr="00112BCA">
        <w:rPr>
          <w:rFonts w:ascii="Tahoma" w:eastAsia="Tahoma" w:hAnsi="Tahoma" w:cs="Tahoma"/>
          <w:spacing w:val="-14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</w:t>
      </w:r>
      <w:r w:rsidR="007172E9" w:rsidRPr="00112BCA">
        <w:rPr>
          <w:rFonts w:ascii="Tahoma" w:eastAsia="Tahoma" w:hAnsi="Tahoma" w:cs="Tahoma"/>
          <w:spacing w:val="2"/>
        </w:rPr>
        <w:t>n</w:t>
      </w:r>
      <w:r w:rsidR="007172E9" w:rsidRPr="00112BCA">
        <w:rPr>
          <w:rFonts w:ascii="Tahoma" w:eastAsia="Tahoma" w:hAnsi="Tahoma" w:cs="Tahoma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ów</w:t>
      </w:r>
      <w:r w:rsidR="007172E9" w:rsidRPr="00112BCA">
        <w:rPr>
          <w:rFonts w:ascii="Tahoma" w:eastAsia="Tahoma" w:hAnsi="Tahoma" w:cs="Tahoma"/>
          <w:spacing w:val="-10"/>
        </w:rPr>
        <w:t xml:space="preserve"> </w:t>
      </w:r>
      <w:r w:rsidR="007172E9" w:rsidRPr="00112BCA">
        <w:rPr>
          <w:rFonts w:ascii="Tahoma" w:eastAsia="Tahoma" w:hAnsi="Tahoma" w:cs="Tahoma"/>
        </w:rPr>
        <w:t>r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  <w:spacing w:val="3"/>
        </w:rPr>
        <w:t>z</w:t>
      </w:r>
      <w:r w:rsidR="007172E9" w:rsidRPr="00112BCA">
        <w:rPr>
          <w:rFonts w:ascii="Tahoma" w:eastAsia="Tahoma" w:hAnsi="Tahoma" w:cs="Tahoma"/>
          <w:spacing w:val="-1"/>
        </w:rPr>
        <w:t>u</w:t>
      </w:r>
      <w:r w:rsidR="007172E9" w:rsidRPr="00112BCA">
        <w:rPr>
          <w:rFonts w:ascii="Tahoma" w:eastAsia="Tahoma" w:hAnsi="Tahoma" w:cs="Tahoma"/>
        </w:rPr>
        <w:t>lt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t</w:t>
      </w:r>
      <w:r w:rsidR="007172E9" w:rsidRPr="00112BCA">
        <w:rPr>
          <w:rFonts w:ascii="Tahoma" w:eastAsia="Tahoma" w:hAnsi="Tahoma" w:cs="Tahoma"/>
          <w:spacing w:val="1"/>
        </w:rPr>
        <w:t>u</w:t>
      </w:r>
      <w:r w:rsidR="007172E9" w:rsidRPr="00112BCA">
        <w:rPr>
          <w:rFonts w:ascii="Tahoma" w:eastAsia="Tahoma" w:hAnsi="Tahoma" w:cs="Tahoma"/>
        </w:rPr>
        <w:t>:</w:t>
      </w:r>
    </w:p>
    <w:p w14:paraId="636E8AC9" w14:textId="77777777" w:rsidR="007172E9" w:rsidRPr="00112BCA" w:rsidRDefault="00E918F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</w:rPr>
        <w:t xml:space="preserve">      2a</w:t>
      </w:r>
      <w:r w:rsidR="007172E9" w:rsidRPr="00112BCA">
        <w:rPr>
          <w:rFonts w:ascii="Tahoma" w:eastAsia="Tahoma" w:hAnsi="Tahoma" w:cs="Tahoma"/>
        </w:rPr>
        <w:t>)</w:t>
      </w:r>
      <w:r w:rsidR="007172E9" w:rsidRPr="00112BCA">
        <w:rPr>
          <w:rFonts w:ascii="Tahoma" w:eastAsia="Tahoma" w:hAnsi="Tahoma" w:cs="Tahoma"/>
          <w:spacing w:val="35"/>
        </w:rPr>
        <w:t xml:space="preserve"> </w:t>
      </w:r>
      <w:r w:rsidRPr="00112BCA">
        <w:rPr>
          <w:rFonts w:ascii="Tahoma" w:eastAsia="Tahoma" w:hAnsi="Tahoma" w:cs="Tahoma"/>
          <w:spacing w:val="35"/>
        </w:rPr>
        <w:t xml:space="preserve">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43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 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6"/>
        </w:rPr>
        <w:t>…</w:t>
      </w:r>
      <w:r w:rsidR="007172E9" w:rsidRPr="00112BCA">
        <w:rPr>
          <w:rFonts w:ascii="Tahoma" w:eastAsia="Tahoma" w:hAnsi="Tahoma" w:cs="Tahoma"/>
        </w:rPr>
        <w:t>…….……………………</w:t>
      </w:r>
      <w:r w:rsidR="007172E9" w:rsidRPr="00112BCA">
        <w:rPr>
          <w:rFonts w:ascii="Tahoma" w:eastAsia="Tahoma" w:hAnsi="Tahoma" w:cs="Tahoma"/>
          <w:spacing w:val="-12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22CF328A" w14:textId="77777777" w:rsidR="007172E9" w:rsidRPr="00112BCA" w:rsidRDefault="00E918FA" w:rsidP="007524DA">
      <w:pPr>
        <w:spacing w:line="276" w:lineRule="auto"/>
        <w:ind w:left="709" w:right="77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  <w:spacing w:val="-1"/>
        </w:rPr>
        <w:t xml:space="preserve">        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  <w:spacing w:val="1"/>
        </w:rPr>
        <w:t>a</w:t>
      </w:r>
      <w:r w:rsidR="0003135B" w:rsidRPr="00112BCA">
        <w:rPr>
          <w:rFonts w:ascii="Tahoma" w:eastAsia="Tahoma" w:hAnsi="Tahoma" w:cs="Tahoma"/>
        </w:rPr>
        <w:t>r</w:t>
      </w:r>
      <w:r w:rsidR="0003135B" w:rsidRPr="00112BCA">
        <w:rPr>
          <w:rFonts w:ascii="Tahoma" w:eastAsia="Tahoma" w:hAnsi="Tahoma" w:cs="Tahoma"/>
          <w:spacing w:val="3"/>
        </w:rPr>
        <w:t>t</w:t>
      </w:r>
      <w:r w:rsidR="0003135B" w:rsidRPr="00112BCA">
        <w:rPr>
          <w:rFonts w:ascii="Tahoma" w:eastAsia="Tahoma" w:hAnsi="Tahoma" w:cs="Tahoma"/>
        </w:rPr>
        <w:t>ość docel</w:t>
      </w:r>
      <w:r w:rsidR="0003135B" w:rsidRPr="00112BCA">
        <w:rPr>
          <w:rFonts w:ascii="Tahoma" w:eastAsia="Tahoma" w:hAnsi="Tahoma" w:cs="Tahoma"/>
          <w:spacing w:val="2"/>
        </w:rPr>
        <w:t>o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</w:rPr>
        <w:t>a ……………</w:t>
      </w:r>
      <w:r w:rsidR="0003135B" w:rsidRPr="00112BCA">
        <w:rPr>
          <w:rFonts w:ascii="Tahoma" w:eastAsia="Tahoma" w:hAnsi="Tahoma" w:cs="Tahoma"/>
          <w:spacing w:val="3"/>
        </w:rPr>
        <w:t>…</w:t>
      </w:r>
      <w:r w:rsidR="0003135B" w:rsidRPr="00112BCA">
        <w:rPr>
          <w:rFonts w:ascii="Tahoma" w:eastAsia="Tahoma" w:hAnsi="Tahoma" w:cs="Tahoma"/>
        </w:rPr>
        <w:t>…………………</w:t>
      </w:r>
      <w:r w:rsidR="0003135B" w:rsidRPr="00112BCA">
        <w:rPr>
          <w:rFonts w:ascii="Tahoma" w:eastAsia="Tahoma" w:hAnsi="Tahoma" w:cs="Tahoma"/>
          <w:spacing w:val="-12"/>
        </w:rPr>
        <w:t>.</w:t>
      </w:r>
    </w:p>
    <w:p w14:paraId="6AAC4A4B" w14:textId="77777777" w:rsidR="009752AA" w:rsidRPr="009752AA" w:rsidRDefault="009752AA" w:rsidP="009752AA">
      <w:pPr>
        <w:pStyle w:val="Akapitzlist"/>
        <w:numPr>
          <w:ilvl w:val="0"/>
          <w:numId w:val="20"/>
        </w:numPr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zobowiązuje się do pomiaru efektywności społeczno-zatrudnieniowej </w:t>
      </w:r>
    </w:p>
    <w:p w14:paraId="6EAB1482" w14:textId="4F2B8F9F" w:rsidR="009752AA" w:rsidRPr="009752AA" w:rsidRDefault="009752AA" w:rsidP="009752AA">
      <w:pPr>
        <w:pStyle w:val="Akapitzlist"/>
        <w:ind w:left="441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>oraz do przedstawienia w trakcie rozliczania projektu oraz okre</w:t>
      </w:r>
      <w:r>
        <w:rPr>
          <w:rFonts w:ascii="Tahoma" w:eastAsia="Tahoma" w:hAnsi="Tahoma" w:cs="Tahoma"/>
        </w:rPr>
        <w:t xml:space="preserve">sie jego trwałości informacji </w:t>
      </w:r>
      <w:r w:rsidRPr="009752AA">
        <w:rPr>
          <w:rFonts w:ascii="Tahoma" w:eastAsia="Tahoma" w:hAnsi="Tahoma" w:cs="Tahoma"/>
        </w:rPr>
        <w:t>niezbędnych do weryfikacji tego kryterium na zasadach określonych w dokumentach " Metodologia pomiaru efektywności społeczno-zatrudnieniowej” oraz „Informacja o sp</w:t>
      </w:r>
      <w:r w:rsidR="00DC718C">
        <w:rPr>
          <w:rFonts w:ascii="Tahoma" w:eastAsia="Tahoma" w:hAnsi="Tahoma" w:cs="Tahoma"/>
        </w:rPr>
        <w:t>eł</w:t>
      </w:r>
      <w:r w:rsidRPr="009752AA">
        <w:rPr>
          <w:rFonts w:ascii="Tahoma" w:eastAsia="Tahoma" w:hAnsi="Tahoma" w:cs="Tahoma"/>
        </w:rPr>
        <w:t>nieniu kryterium dotyczącego efektywności społeczno-zatrudnieniowej” które stanowią zał</w:t>
      </w:r>
      <w:r w:rsidR="00FC7ABB">
        <w:rPr>
          <w:rFonts w:ascii="Tahoma" w:eastAsia="Tahoma" w:hAnsi="Tahoma" w:cs="Tahoma"/>
        </w:rPr>
        <w:t>ączniki do regulaminu konkursu.</w:t>
      </w:r>
      <w:r w:rsidR="00FC7ABB">
        <w:rPr>
          <w:rStyle w:val="Odwoanieprzypisudolnego"/>
          <w:rFonts w:ascii="Tahoma" w:eastAsia="Tahoma" w:hAnsi="Tahoma" w:cs="Tahoma"/>
        </w:rPr>
        <w:footnoteReference w:id="12"/>
      </w:r>
      <w:r w:rsidRPr="009752AA">
        <w:rPr>
          <w:rFonts w:ascii="Tahoma" w:eastAsia="Tahoma" w:hAnsi="Tahoma" w:cs="Tahoma"/>
        </w:rPr>
        <w:t xml:space="preserve"> </w:t>
      </w:r>
    </w:p>
    <w:p w14:paraId="343EA355" w14:textId="7F8DDC2A" w:rsidR="009752AA" w:rsidRPr="009752AA" w:rsidRDefault="009752AA" w:rsidP="009752AA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lastRenderedPageBreak/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m-cy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9752AA">
        <w:rPr>
          <w:rFonts w:ascii="Tahoma" w:eastAsia="Tahoma" w:hAnsi="Tahoma" w:cs="Tahoma"/>
        </w:rPr>
        <w:t>.</w:t>
      </w:r>
    </w:p>
    <w:p w14:paraId="1E59F33F" w14:textId="5CF2EE0A" w:rsidR="009752AA" w:rsidRPr="009752AA" w:rsidRDefault="009752AA" w:rsidP="009752AA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</w:t>
      </w:r>
      <w:r>
        <w:rPr>
          <w:rFonts w:ascii="Tahoma" w:eastAsia="Tahoma" w:hAnsi="Tahoma" w:cs="Tahoma"/>
        </w:rPr>
        <w:br/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Pr="009752AA">
        <w:rPr>
          <w:rFonts w:ascii="Tahoma" w:eastAsia="Tahoma" w:hAnsi="Tahoma" w:cs="Tahoma"/>
        </w:rPr>
        <w:t>.</w:t>
      </w:r>
    </w:p>
    <w:p w14:paraId="7741AFE6" w14:textId="5F71702B" w:rsidR="00AC520B" w:rsidRPr="00112BCA" w:rsidRDefault="00E918FA" w:rsidP="00152D69">
      <w:pPr>
        <w:pStyle w:val="Akapitzlist"/>
        <w:numPr>
          <w:ilvl w:val="0"/>
          <w:numId w:val="20"/>
        </w:numPr>
        <w:spacing w:line="276" w:lineRule="auto"/>
        <w:ind w:left="426" w:right="77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wskaźników monitorowany jest w SL 2014 na każdym etapie realizacji projektu. Beneficjent jest zobowiązany każdorazowo udostępnić dokumentację potwierdzającą utrzymanie wskaźników, w szczególności podczas kontroli prowadzonych w ramach projektu</w:t>
      </w:r>
      <w:r w:rsidR="00AC520B" w:rsidRPr="00112BCA">
        <w:rPr>
          <w:rFonts w:ascii="Tahoma" w:eastAsia="Tahoma" w:hAnsi="Tahoma" w:cs="Tahoma"/>
        </w:rPr>
        <w:t>.</w:t>
      </w:r>
    </w:p>
    <w:p w14:paraId="2E061566" w14:textId="77777777" w:rsidR="00E10748" w:rsidRDefault="00E10748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3A6FB3DC" w14:textId="77777777" w:rsidR="00942F4E" w:rsidRPr="001A21E8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B4578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12368537" w:rsidR="00960DC6" w:rsidRPr="00112BCA" w:rsidRDefault="00E918FA" w:rsidP="00023E69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77777777" w:rsidR="00960DC6" w:rsidRPr="007B25BA" w:rsidRDefault="00960DC6" w:rsidP="007B25BA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7B25BA">
        <w:rPr>
          <w:rFonts w:ascii="Tahoma" w:eastAsia="Calibri" w:hAnsi="Tahoma" w:cs="Tahoma"/>
        </w:rPr>
        <w:br/>
      </w:r>
      <w:r w:rsidRPr="007B25BA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7B25BA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2978B287" w14:textId="77777777" w:rsidR="00960DC6" w:rsidRPr="001A21E8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7B25BA">
        <w:rPr>
          <w:rFonts w:ascii="Tahoma" w:hAnsi="Tahoma" w:cs="Tahoma"/>
          <w:lang w:eastAsia="pl-PL"/>
        </w:rPr>
        <w:br/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77777777" w:rsidR="00960DC6" w:rsidRPr="001A21E8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1093EF50" w:rsidR="00006C15" w:rsidRPr="00983EAC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6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>o realizowanym projekcie</w:t>
      </w:r>
      <w:r w:rsidR="00F717F7" w:rsidRPr="001A21E8">
        <w:rPr>
          <w:rFonts w:ascii="Tahoma" w:eastAsia="Tahoma" w:hAnsi="Tahoma" w:cs="Tahoma"/>
          <w:spacing w:val="-1"/>
        </w:rPr>
        <w:t xml:space="preserve"> oraz prowadzonej rekrutacji.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43859FE5" w14:textId="77777777" w:rsidR="007E7D9F" w:rsidRPr="00983EAC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lastRenderedPageBreak/>
        <w:t xml:space="preserve">Beneficjent zobowiązuje się do regularnego poddawania się procesowi akredytacji, konsekwencją niepoddania się kolejnej lub nieuzyskania akredytacji w okresie realizacji projektu jest rozwiązanie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983EAC">
        <w:rPr>
          <w:rFonts w:ascii="Tahoma" w:eastAsia="Tahoma" w:hAnsi="Tahoma" w:cs="Tahoma"/>
          <w:spacing w:val="-1"/>
        </w:rPr>
        <w:t xml:space="preserve"> o dofinansowanie projektu.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14:paraId="7853E9D5" w14:textId="77777777" w:rsidR="00912D9F" w:rsidRPr="00983EAC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9"/>
      </w:r>
    </w:p>
    <w:p w14:paraId="463E81D2" w14:textId="77777777" w:rsidR="00960DC6" w:rsidRPr="001A21E8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14:paraId="19B35625" w14:textId="77777777" w:rsidR="00942F4E" w:rsidRPr="001A21E8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FFC925A" w14:textId="77777777" w:rsidR="00942F4E" w:rsidRPr="001A21E8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osób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ody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cj</w:t>
      </w:r>
      <w:r w:rsidRPr="001A21E8">
        <w:rPr>
          <w:rFonts w:ascii="Tahoma" w:eastAsia="Tahoma" w:hAnsi="Tahoma" w:cs="Tahoma"/>
          <w:w w:val="99"/>
        </w:rPr>
        <w:t>ą</w:t>
      </w:r>
    </w:p>
    <w:p w14:paraId="6787300E" w14:textId="77777777" w:rsidR="00942F4E" w:rsidRPr="001A21E8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0"/>
      </w:r>
    </w:p>
    <w:p w14:paraId="10A5DE2F" w14:textId="77777777" w:rsidR="00942F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1"/>
      </w:r>
    </w:p>
    <w:p w14:paraId="46497316" w14:textId="77777777" w:rsidR="002C1782" w:rsidRDefault="002C1782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0AD0EDCF" w14:textId="77777777" w:rsidR="00942F4E" w:rsidRPr="001A21E8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ł</w:t>
      </w:r>
      <w:r w:rsidRPr="001A21E8">
        <w:rPr>
          <w:rFonts w:ascii="Tahoma" w:eastAsia="Tahoma" w:hAnsi="Tahoma" w:cs="Tahoma"/>
          <w:b/>
          <w:spacing w:val="3"/>
          <w:w w:val="99"/>
        </w:rPr>
        <w:t>a</w:t>
      </w:r>
      <w:r w:rsidRPr="001A21E8">
        <w:rPr>
          <w:rFonts w:ascii="Tahoma" w:eastAsia="Tahoma" w:hAnsi="Tahoma" w:cs="Tahoma"/>
          <w:b/>
          <w:spacing w:val="-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1"/>
          <w:w w:val="99"/>
        </w:rPr>
        <w:t>o</w:t>
      </w:r>
      <w:r w:rsidRPr="001A21E8">
        <w:rPr>
          <w:rFonts w:ascii="Tahoma" w:eastAsia="Tahoma" w:hAnsi="Tahoma" w:cs="Tahoma"/>
          <w:b/>
          <w:spacing w:val="1"/>
          <w:w w:val="99"/>
        </w:rPr>
        <w:t>ści</w:t>
      </w:r>
    </w:p>
    <w:p w14:paraId="0C3FD75F" w14:textId="77777777" w:rsidR="00942F4E" w:rsidRPr="001A21E8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77777777" w:rsidR="001A21E8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14:paraId="1FB75666" w14:textId="77777777" w:rsidR="00942F4E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77777777" w:rsidR="00942F4E" w:rsidRPr="001A21E8" w:rsidRDefault="00280ADA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-2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ea</w:t>
      </w:r>
      <w:r w:rsidRPr="001A21E8">
        <w:rPr>
          <w:rFonts w:ascii="Tahoma" w:eastAsia="Tahoma" w:hAnsi="Tahoma" w:cs="Tahoma"/>
          <w:position w:val="-1"/>
        </w:rPr>
        <w:t>liz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position w:val="-1"/>
        </w:rPr>
        <w:t>ę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6"/>
          <w:position w:val="-1"/>
        </w:rPr>
        <w:t>a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14:paraId="09AB07FC" w14:textId="77777777" w:rsidR="00CC0AB0" w:rsidRPr="001A21E8" w:rsidRDefault="00CC0AB0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015DFB0F" w14:textId="77777777" w:rsidR="00942F4E" w:rsidRPr="001A21E8" w:rsidRDefault="00942F4E" w:rsidP="008915D1">
      <w:pPr>
        <w:spacing w:line="276" w:lineRule="auto"/>
        <w:jc w:val="both"/>
      </w:pPr>
    </w:p>
    <w:p w14:paraId="610819C1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165085DD" w:rsidR="00942F4E" w:rsidRPr="007B25BA" w:rsidRDefault="00280ADA" w:rsidP="00000B2E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7B25BA">
        <w:rPr>
          <w:rFonts w:ascii="Tahoma" w:eastAsia="Tahoma" w:hAnsi="Tahoma" w:cs="Tahoma"/>
          <w:position w:val="-1"/>
        </w:rPr>
        <w:t>8</w:t>
      </w:r>
      <w:r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3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3F9F989D" w14:textId="2AB3A6E3" w:rsidR="001A21E8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25345"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B1D92B8" w14:textId="05A83EFC" w:rsidR="00942F4E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roc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 </w:t>
      </w:r>
      <w:r w:rsidR="00852BDF" w:rsidRPr="001A21E8">
        <w:rPr>
          <w:rFonts w:ascii="Tahoma" w:eastAsia="Tahoma" w:hAnsi="Tahoma" w:cs="Tahoma"/>
        </w:rPr>
        <w:t>oraz</w:t>
      </w:r>
      <w:r w:rsidRPr="001A21E8">
        <w:rPr>
          <w:rFonts w:ascii="Tahoma" w:eastAsia="Tahoma" w:hAnsi="Tahoma" w:cs="Tahoma"/>
        </w:rPr>
        <w:t xml:space="preserve">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limitów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852BDF" w:rsidRPr="001A21E8">
        <w:rPr>
          <w:rFonts w:ascii="Tahoma" w:eastAsia="Tahoma" w:hAnsi="Tahoma" w:cs="Tahoma"/>
          <w:spacing w:val="1"/>
        </w:rPr>
        <w:t>,</w:t>
      </w:r>
      <w:r w:rsidR="00852BDF" w:rsidRPr="001A21E8">
        <w:rPr>
          <w:rFonts w:ascii="Tahoma" w:eastAsia="Tahoma" w:hAnsi="Tahoma" w:cs="Tahoma"/>
        </w:rPr>
        <w:t xml:space="preserve"> z zastrzeżeniem </w:t>
      </w:r>
      <w:r w:rsidR="00852BDF" w:rsidRPr="001A21E8">
        <w:rPr>
          <w:rFonts w:ascii="Tahoma" w:eastAsia="Tahoma" w:hAnsi="Tahoma" w:cs="Tahoma"/>
          <w:position w:val="-1"/>
        </w:rPr>
        <w:t>§ 3</w:t>
      </w:r>
      <w:r w:rsidR="00E65AF9">
        <w:rPr>
          <w:rFonts w:ascii="Tahoma" w:eastAsia="Tahoma" w:hAnsi="Tahoma" w:cs="Tahoma"/>
          <w:position w:val="-1"/>
        </w:rPr>
        <w:t>2</w:t>
      </w:r>
      <w:r w:rsidR="00852BDF" w:rsidRPr="001A21E8">
        <w:rPr>
          <w:rFonts w:ascii="Tahoma" w:eastAsia="Tahoma" w:hAnsi="Tahoma" w:cs="Tahoma"/>
          <w:position w:val="-1"/>
        </w:rPr>
        <w:t xml:space="preserve"> ust. 2 i 3.</w:t>
      </w:r>
      <w:r w:rsidR="00852BDF" w:rsidRPr="001A21E8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4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5B404E41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315A51CA" w:rsidR="00942F4E" w:rsidRPr="001A21E8" w:rsidRDefault="00852BDF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5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93B3AD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704DA44B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7CA588D5" w:rsidR="00FF1FF7" w:rsidRPr="001A21E8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5AC38DC5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6"/>
      </w:r>
    </w:p>
    <w:p w14:paraId="55E18A9C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7B25BA">
      <w:pPr>
        <w:spacing w:line="276" w:lineRule="auto"/>
        <w:ind w:right="95" w:firstLine="56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1B22B2EF" w:rsidR="00942F4E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rans</w:t>
      </w:r>
      <w:r w:rsidRPr="001A21E8">
        <w:rPr>
          <w:rFonts w:ascii="Tahoma" w:eastAsia="Tahoma" w:hAnsi="Tahoma" w:cs="Tahoma"/>
          <w:b/>
          <w:spacing w:val="3"/>
        </w:rPr>
        <w:t>f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</w:p>
    <w:p w14:paraId="3B1D3E70" w14:textId="77777777" w:rsidR="00942F4E" w:rsidRPr="001A21E8" w:rsidRDefault="00280ADA" w:rsidP="007B25BA">
      <w:pPr>
        <w:spacing w:line="276" w:lineRule="auto"/>
        <w:ind w:left="402" w:right="105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7B25BA">
      <w:pPr>
        <w:spacing w:line="276" w:lineRule="auto"/>
        <w:ind w:left="402" w:right="94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2EC500F4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4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BB5A67" w:rsidRPr="001A21E8">
        <w:rPr>
          <w:rFonts w:ascii="Tahoma" w:eastAsia="Tahoma" w:hAnsi="Tahoma" w:cs="Tahoma"/>
          <w:spacing w:val="5"/>
        </w:rPr>
        <w:t>4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</w:p>
    <w:p w14:paraId="326F3E5C" w14:textId="1A4ACBA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35EA928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7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7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418C5A71" w14:textId="757F5394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40768501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1DD95D0B" w14:textId="30B64CE0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</w:p>
    <w:p w14:paraId="36D33521" w14:textId="4061BEE3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3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-2"/>
          <w:w w:val="99"/>
        </w:rPr>
        <w:t>w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5FAA0D6D" w14:textId="653A56FC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 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8"/>
      </w:r>
    </w:p>
    <w:p w14:paraId="2BA39D5D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</w:p>
    <w:p w14:paraId="3ED8CEBA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77777777" w:rsidR="00942F4E" w:rsidRPr="001A21E8" w:rsidRDefault="00280ADA" w:rsidP="00000B2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0A48A30" w14:textId="77777777" w:rsidR="00942F4E" w:rsidRPr="001A21E8" w:rsidRDefault="00280ADA" w:rsidP="00000B2E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63560E2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6AE422" w14:textId="77777777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r w:rsidRPr="001A21E8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5ABEDBFE" w14:textId="0A27EA00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0"/>
      </w:r>
      <w:r w:rsidR="003B51CB" w:rsidRPr="001A21E8">
        <w:rPr>
          <w:rFonts w:ascii="Tahoma" w:eastAsia="Tahoma" w:hAnsi="Tahoma" w:cs="Tahoma"/>
        </w:rPr>
        <w:t xml:space="preserve"> </w:t>
      </w:r>
    </w:p>
    <w:p w14:paraId="670A91FD" w14:textId="77777777" w:rsidR="003B51CB" w:rsidRPr="001A21E8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31"/>
      </w:r>
    </w:p>
    <w:p w14:paraId="1B8F7446" w14:textId="77777777" w:rsidR="00942F4E" w:rsidRPr="001A21E8" w:rsidRDefault="00942F4E" w:rsidP="008915D1">
      <w:pPr>
        <w:spacing w:line="276" w:lineRule="auto"/>
        <w:jc w:val="both"/>
      </w:pPr>
    </w:p>
    <w:p w14:paraId="696C6157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14:paraId="065425DF" w14:textId="77777777" w:rsidR="00942F4E" w:rsidRPr="001A21E8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53D7F4D" w14:textId="7B2B6445" w:rsidR="00942F4E" w:rsidRPr="001A21E8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03499C05" w14:textId="77777777" w:rsidR="00942F4E" w:rsidRPr="001A21E8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14:paraId="39F326A3" w14:textId="5CB00DCE" w:rsidR="00942F4E" w:rsidRPr="001A21E8" w:rsidRDefault="001C5EB0" w:rsidP="00000B2E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14:paraId="401E053F" w14:textId="4AB2AC64" w:rsidR="001C5EB0" w:rsidRPr="001A21E8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204B7687" w14:textId="77777777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0A0ECC86" w14:textId="2284FF1F" w:rsidR="00942F4E" w:rsidRPr="001A21E8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 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58AC524C" w14:textId="3B1B8128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14:paraId="65DE2245" w14:textId="6667A7C3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25256" w:rsidRPr="001A21E8">
        <w:rPr>
          <w:rFonts w:ascii="Tahoma" w:eastAsia="Tahoma" w:hAnsi="Tahoma" w:cs="Tahoma"/>
        </w:rPr>
        <w:t xml:space="preserve"> 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</w:p>
    <w:p w14:paraId="15D5AA27" w14:textId="11F1C247" w:rsidR="00942F4E" w:rsidRPr="00B4578E" w:rsidRDefault="00280ADA" w:rsidP="00B4578E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2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722453">
        <w:rPr>
          <w:rFonts w:ascii="Tahoma" w:eastAsia="Tahoma" w:hAnsi="Tahoma" w:cs="Tahoma"/>
        </w:rPr>
        <w:t>podpisanie wniosku certyfikatem niekwalifikowanym SL 2014</w:t>
      </w:r>
      <w:r w:rsidR="00B4578E">
        <w:rPr>
          <w:rFonts w:ascii="Tahoma" w:eastAsia="Tahoma" w:hAnsi="Tahoma" w:cs="Tahoma"/>
        </w:rPr>
        <w:t>.</w:t>
      </w:r>
    </w:p>
    <w:p w14:paraId="40ED6206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14:paraId="6DD6616F" w14:textId="3648B7BE" w:rsidR="00942F4E" w:rsidRPr="001A21E8" w:rsidRDefault="00280ADA" w:rsidP="002173AD">
      <w:pPr>
        <w:spacing w:line="276" w:lineRule="auto"/>
        <w:ind w:left="709" w:right="86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2173AD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>na warunkach określonych w wytycznych, o których mowa 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F96E06" w:rsidRPr="001A21E8">
        <w:rPr>
          <w:rFonts w:ascii="Tahoma" w:eastAsia="Tahoma" w:hAnsi="Tahoma" w:cs="Tahoma"/>
          <w:spacing w:val="1"/>
        </w:rPr>
        <w:t>1 ust. 3 ninie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5464D6AF" w14:textId="4A3E8A3D" w:rsidR="00942F4E" w:rsidRPr="00D16523" w:rsidRDefault="00BB5A67" w:rsidP="002173AD">
      <w:pPr>
        <w:spacing w:line="276" w:lineRule="auto"/>
        <w:ind w:left="709" w:right="81" w:hanging="307"/>
        <w:jc w:val="both"/>
        <w:rPr>
          <w:rFonts w:ascii="Tahoma" w:eastAsia="Tahoma" w:hAnsi="Tahoma" w:cs="Tahoma"/>
        </w:rPr>
      </w:pPr>
      <w:r w:rsidRPr="00D16523">
        <w:rPr>
          <w:rFonts w:ascii="Tahoma" w:eastAsia="Tahoma" w:hAnsi="Tahoma" w:cs="Tahoma"/>
          <w:spacing w:val="-1"/>
        </w:rPr>
        <w:lastRenderedPageBreak/>
        <w:t>2) 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>inne niż te wymagane w ramach składanego wniosku 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bankowego, o którym mowa w §10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3B8CDF0D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73A254FD" w:rsidR="00826C36" w:rsidRPr="001A21E8" w:rsidRDefault="0077179F" w:rsidP="001A21E8">
      <w:pPr>
        <w:pStyle w:val="Akapitzlist"/>
        <w:numPr>
          <w:ilvl w:val="0"/>
          <w:numId w:val="16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14.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10 ust. 14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10 ust. 14.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425833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6E272792" w14:textId="77777777" w:rsidR="00942F4E" w:rsidRPr="001A21E8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72E37731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33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2B8F17A8" w14:textId="1B60903C" w:rsidR="00A00813" w:rsidRPr="001A21E8" w:rsidRDefault="00280ADA" w:rsidP="009A30A1">
      <w:pPr>
        <w:pStyle w:val="Akapitzlist"/>
        <w:numPr>
          <w:ilvl w:val="6"/>
          <w:numId w:val="18"/>
        </w:numPr>
        <w:tabs>
          <w:tab w:val="clear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35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6"/>
      </w:r>
    </w:p>
    <w:p w14:paraId="7B8A1F25" w14:textId="7CD9C067" w:rsidR="009A30A1" w:rsidRPr="001A21E8" w:rsidRDefault="00280ADA" w:rsidP="009A30A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8B73A43" w14:textId="133B3351" w:rsidR="009A30A1" w:rsidRDefault="00280ADA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</w:t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w §11 ust. 6 pkt. 2, termin weryfikacji wniosku o płatność wskazany w ust. 3 niniejszego paragrafu, zostaje wydłużony o czas oczekiwania na dokumenty w/w.   </w:t>
      </w:r>
    </w:p>
    <w:p w14:paraId="0F760B89" w14:textId="612C5DE6" w:rsidR="00942F4E" w:rsidRPr="001A21E8" w:rsidRDefault="009A30A1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3EA52EB5" w14:textId="7556D23E" w:rsidR="00942F4E" w:rsidRPr="001A21E8" w:rsidRDefault="009A30A1" w:rsidP="00F94096">
      <w:pPr>
        <w:spacing w:line="276" w:lineRule="auto"/>
        <w:ind w:left="567" w:right="82" w:hanging="165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lastRenderedPageBreak/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1046F4" w:rsidRPr="001A21E8">
        <w:rPr>
          <w:spacing w:val="1"/>
          <w:sz w:val="16"/>
          <w:szCs w:val="16"/>
        </w:rPr>
        <w:t>.</w:t>
      </w:r>
      <w:r w:rsidR="001046F4" w:rsidRPr="001A21E8">
        <w:rPr>
          <w:rStyle w:val="Odwoanieprzypisudolnego"/>
          <w:spacing w:val="1"/>
          <w:sz w:val="16"/>
          <w:szCs w:val="16"/>
        </w:rPr>
        <w:footnoteReference w:id="37"/>
      </w:r>
    </w:p>
    <w:p w14:paraId="61FDA879" w14:textId="27B7C93C" w:rsidR="00942F4E" w:rsidRDefault="009A30A1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 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8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14:paraId="1C13EF95" w14:textId="43533E34" w:rsidR="00722453" w:rsidRPr="001A21E8" w:rsidRDefault="00722453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5) </w:t>
      </w:r>
      <w:r w:rsidRPr="003555DF">
        <w:rPr>
          <w:rFonts w:ascii="Tahoma" w:hAnsi="Tahoma" w:cs="Tahoma"/>
        </w:rPr>
        <w:t xml:space="preserve">Beneficjent zobowiązany jest do przekazania w terminie </w:t>
      </w:r>
      <w:r w:rsidRPr="003555DF">
        <w:rPr>
          <w:rFonts w:ascii="Tahoma" w:hAnsi="Tahoma" w:cs="Tahoma"/>
          <w:b/>
        </w:rPr>
        <w:t>100 dni kalendarzowych</w:t>
      </w:r>
      <w:r w:rsidRPr="003555D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>
        <w:rPr>
          <w:rFonts w:ascii="Tahoma" w:hAnsi="Tahoma" w:cs="Tahoma"/>
        </w:rPr>
        <w:t>.</w:t>
      </w:r>
    </w:p>
    <w:p w14:paraId="3B66E5BD" w14:textId="7890EAF6" w:rsidR="00942F4E" w:rsidRPr="001A21E8" w:rsidRDefault="00A00813" w:rsidP="00D1652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dku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b</w:t>
      </w:r>
      <w:r w:rsidR="00280ADA" w:rsidRPr="001A21E8">
        <w:rPr>
          <w:rFonts w:ascii="Tahoma" w:eastAsia="Tahoma" w:hAnsi="Tahoma" w:cs="Tahoma"/>
          <w:spacing w:val="1"/>
        </w:rPr>
        <w:t>łę</w:t>
      </w:r>
      <w:r w:rsidR="00280ADA" w:rsidRPr="001A21E8">
        <w:rPr>
          <w:rFonts w:ascii="Tahoma" w:eastAsia="Tahoma" w:hAnsi="Tahoma" w:cs="Tahoma"/>
        </w:rPr>
        <w:t>dów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zywa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 xml:space="preserve"> p</w:t>
      </w:r>
      <w:r w:rsidR="00280ADA" w:rsidRPr="00D16523">
        <w:rPr>
          <w:rFonts w:ascii="Tahoma" w:eastAsia="Tahoma" w:hAnsi="Tahoma" w:cs="Tahoma"/>
        </w:rPr>
        <w:t>op</w:t>
      </w:r>
      <w:r w:rsidR="00280ADA" w:rsidRPr="00D16523">
        <w:rPr>
          <w:rFonts w:ascii="Tahoma" w:eastAsia="Tahoma" w:hAnsi="Tahoma" w:cs="Tahoma"/>
          <w:spacing w:val="-2"/>
        </w:rPr>
        <w:t>r</w:t>
      </w:r>
      <w:r w:rsidR="00280ADA" w:rsidRPr="00D16523">
        <w:rPr>
          <w:rFonts w:ascii="Tahoma" w:eastAsia="Tahoma" w:hAnsi="Tahoma" w:cs="Tahoma"/>
          <w:spacing w:val="1"/>
        </w:rPr>
        <w:t>aw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zupe</w:t>
      </w:r>
      <w:r w:rsidR="00280ADA" w:rsidRPr="00D16523">
        <w:rPr>
          <w:rFonts w:ascii="Tahoma" w:eastAsia="Tahoma" w:hAnsi="Tahoma" w:cs="Tahoma"/>
          <w:spacing w:val="3"/>
        </w:rPr>
        <w:t>ł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io</w:t>
      </w:r>
      <w:r w:rsidR="00280ADA" w:rsidRPr="00D16523">
        <w:rPr>
          <w:rFonts w:ascii="Tahoma" w:eastAsia="Tahoma" w:hAnsi="Tahoma" w:cs="Tahoma"/>
          <w:spacing w:val="2"/>
        </w:rPr>
        <w:t>s</w:t>
      </w:r>
      <w:r w:rsidR="00280ADA" w:rsidRPr="00D16523">
        <w:rPr>
          <w:rFonts w:ascii="Tahoma" w:eastAsia="Tahoma" w:hAnsi="Tahoma" w:cs="Tahoma"/>
          <w:spacing w:val="-1"/>
        </w:rPr>
        <w:t>k</w:t>
      </w:r>
      <w:r w:rsidR="00280ADA" w:rsidRPr="00D16523">
        <w:rPr>
          <w:rFonts w:ascii="Tahoma" w:eastAsia="Tahoma" w:hAnsi="Tahoma" w:cs="Tahoma"/>
        </w:rPr>
        <w:t>u</w:t>
      </w:r>
      <w:r w:rsidR="00280ADA" w:rsidRPr="00D16523">
        <w:rPr>
          <w:rFonts w:ascii="Tahoma" w:eastAsia="Tahoma" w:hAnsi="Tahoma" w:cs="Tahoma"/>
          <w:spacing w:val="4"/>
        </w:rPr>
        <w:t xml:space="preserve"> </w:t>
      </w:r>
      <w:r w:rsidR="00280ADA" w:rsidRPr="00D16523">
        <w:rPr>
          <w:rFonts w:ascii="Tahoma" w:eastAsia="Tahoma" w:hAnsi="Tahoma" w:cs="Tahoma"/>
          <w:spacing w:val="2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4"/>
        </w:rPr>
        <w:t xml:space="preserve"> 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1"/>
        </w:rPr>
        <w:t>ł</w:t>
      </w:r>
      <w:r w:rsidR="00280ADA" w:rsidRPr="00D16523">
        <w:rPr>
          <w:rFonts w:ascii="Tahoma" w:eastAsia="Tahoma" w:hAnsi="Tahoma" w:cs="Tahoma"/>
        </w:rPr>
        <w:t>oż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9"/>
        </w:rPr>
        <w:t xml:space="preserve"> </w:t>
      </w:r>
      <w:r w:rsidR="00280ADA" w:rsidRPr="00D16523">
        <w:rPr>
          <w:rFonts w:ascii="Tahoma" w:eastAsia="Tahoma" w:hAnsi="Tahoma" w:cs="Tahoma"/>
        </w:rPr>
        <w:t>dod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t</w:t>
      </w:r>
      <w:r w:rsidR="00280ADA" w:rsidRPr="00D16523">
        <w:rPr>
          <w:rFonts w:ascii="Tahoma" w:eastAsia="Tahoma" w:hAnsi="Tahoma" w:cs="Tahoma"/>
          <w:spacing w:val="-3"/>
        </w:rPr>
        <w:t>k</w:t>
      </w:r>
      <w:r w:rsidR="00280ADA" w:rsidRPr="00D16523">
        <w:rPr>
          <w:rFonts w:ascii="Tahoma" w:eastAsia="Tahoma" w:hAnsi="Tahoma" w:cs="Tahoma"/>
        </w:rPr>
        <w:t>o</w:t>
      </w:r>
      <w:r w:rsidR="00280ADA" w:rsidRPr="00D16523">
        <w:rPr>
          <w:rFonts w:ascii="Tahoma" w:eastAsia="Tahoma" w:hAnsi="Tahoma" w:cs="Tahoma"/>
          <w:spacing w:val="3"/>
        </w:rPr>
        <w:t>w</w:t>
      </w:r>
      <w:r w:rsidR="00280ADA" w:rsidRPr="00D16523">
        <w:rPr>
          <w:rFonts w:ascii="Tahoma" w:eastAsia="Tahoma" w:hAnsi="Tahoma" w:cs="Tahoma"/>
          <w:spacing w:val="-3"/>
        </w:rPr>
        <w:t>y</w:t>
      </w:r>
      <w:r w:rsidR="00280ADA" w:rsidRPr="00D16523">
        <w:rPr>
          <w:rFonts w:ascii="Tahoma" w:eastAsia="Tahoma" w:hAnsi="Tahoma" w:cs="Tahoma"/>
          <w:spacing w:val="2"/>
        </w:rPr>
        <w:t>c</w:t>
      </w:r>
      <w:r w:rsidR="00280ADA" w:rsidRPr="00D16523">
        <w:rPr>
          <w:rFonts w:ascii="Tahoma" w:eastAsia="Tahoma" w:hAnsi="Tahoma" w:cs="Tahoma"/>
        </w:rPr>
        <w:t xml:space="preserve">h </w:t>
      </w:r>
      <w:r w:rsidR="00280ADA" w:rsidRPr="00D16523">
        <w:rPr>
          <w:rFonts w:ascii="Tahoma" w:eastAsia="Tahoma" w:hAnsi="Tahoma" w:cs="Tahoma"/>
          <w:spacing w:val="1"/>
        </w:rPr>
        <w:t>wy</w:t>
      </w:r>
      <w:r w:rsidR="00280ADA" w:rsidRPr="00D16523">
        <w:rPr>
          <w:rFonts w:ascii="Tahoma" w:eastAsia="Tahoma" w:hAnsi="Tahoma" w:cs="Tahoma"/>
          <w:spacing w:val="-1"/>
        </w:rPr>
        <w:t>j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ś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</w:rPr>
        <w:t>ń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</w:rPr>
        <w:t>w</w:t>
      </w:r>
      <w:r w:rsidR="00280ADA" w:rsidRPr="00D16523">
        <w:rPr>
          <w:rFonts w:ascii="Tahoma" w:eastAsia="Tahoma" w:hAnsi="Tahoma" w:cs="Tahoma"/>
          <w:spacing w:val="12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zna</w:t>
      </w:r>
      <w:r w:rsidR="00280ADA" w:rsidRPr="00D16523">
        <w:rPr>
          <w:rFonts w:ascii="Tahoma" w:eastAsia="Tahoma" w:hAnsi="Tahoma" w:cs="Tahoma"/>
          <w:spacing w:val="-1"/>
        </w:rPr>
        <w:t>c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2"/>
        </w:rPr>
        <w:t>o</w:t>
      </w:r>
      <w:r w:rsidR="00280ADA" w:rsidRPr="00D16523">
        <w:rPr>
          <w:rFonts w:ascii="Tahoma" w:eastAsia="Tahoma" w:hAnsi="Tahoma" w:cs="Tahoma"/>
          <w:spacing w:val="-3"/>
        </w:rPr>
        <w:t>n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szcz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3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opii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dczo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gina</w:t>
      </w:r>
      <w:r w:rsidR="00280ADA" w:rsidRPr="001A21E8">
        <w:rPr>
          <w:rFonts w:ascii="Tahoma" w:eastAsia="Tahoma" w:hAnsi="Tahoma" w:cs="Tahoma"/>
          <w:spacing w:val="1"/>
        </w:rPr>
        <w:t>łe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4"/>
        </w:rPr>
        <w:t>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5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7588509C" w14:textId="67A4B2BE" w:rsidR="00942F4E" w:rsidRPr="00F94096" w:rsidRDefault="00E070BF" w:rsidP="00CE3E8D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B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f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  <w:spacing w:val="-1"/>
        </w:rPr>
        <w:t>cj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t zobo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ą</w:t>
      </w:r>
      <w:r w:rsidR="00280ADA" w:rsidRPr="00F94096">
        <w:rPr>
          <w:rFonts w:ascii="Tahoma" w:eastAsia="Tahoma" w:hAnsi="Tahoma" w:cs="Tahoma"/>
        </w:rPr>
        <w:t>zu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 xml:space="preserve">e się do 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  <w:spacing w:val="2"/>
        </w:rPr>
        <w:t>s</w:t>
      </w:r>
      <w:r w:rsidR="00280ADA" w:rsidRPr="00F94096">
        <w:rPr>
          <w:rFonts w:ascii="Tahoma" w:eastAsia="Tahoma" w:hAnsi="Tahoma" w:cs="Tahoma"/>
          <w:spacing w:val="-1"/>
        </w:rPr>
        <w:t>un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ę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ia b</w:t>
      </w:r>
      <w:r w:rsidR="00280ADA" w:rsidRPr="00F94096">
        <w:rPr>
          <w:rFonts w:ascii="Tahoma" w:eastAsia="Tahoma" w:hAnsi="Tahoma" w:cs="Tahoma"/>
          <w:spacing w:val="1"/>
        </w:rPr>
        <w:t>łę</w:t>
      </w:r>
      <w:r w:rsidR="00280ADA" w:rsidRPr="00F94096">
        <w:rPr>
          <w:rFonts w:ascii="Tahoma" w:eastAsia="Tahoma" w:hAnsi="Tahoma" w:cs="Tahoma"/>
        </w:rPr>
        <w:t>dów l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</w:rPr>
        <w:t>b z</w:t>
      </w:r>
      <w:r w:rsidR="00280ADA" w:rsidRPr="00F94096">
        <w:rPr>
          <w:rFonts w:ascii="Tahoma" w:eastAsia="Tahoma" w:hAnsi="Tahoma" w:cs="Tahoma"/>
          <w:spacing w:val="1"/>
        </w:rPr>
        <w:t>ł</w:t>
      </w:r>
      <w:r w:rsidR="00280ADA" w:rsidRPr="00F94096">
        <w:rPr>
          <w:rFonts w:ascii="Tahoma" w:eastAsia="Tahoma" w:hAnsi="Tahoma" w:cs="Tahoma"/>
        </w:rPr>
        <w:t>oż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ia p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</w:rPr>
        <w:t>s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-3"/>
        </w:rPr>
        <w:t>y</w:t>
      </w:r>
      <w:r w:rsidR="00280ADA" w:rsidRPr="00F94096">
        <w:rPr>
          <w:rFonts w:ascii="Tahoma" w:eastAsia="Tahoma" w:hAnsi="Tahoma" w:cs="Tahoma"/>
          <w:spacing w:val="2"/>
        </w:rPr>
        <w:t>c</w:t>
      </w:r>
      <w:r w:rsidR="00280ADA" w:rsidRPr="00F94096">
        <w:rPr>
          <w:rFonts w:ascii="Tahoma" w:eastAsia="Tahoma" w:hAnsi="Tahoma" w:cs="Tahoma"/>
        </w:rPr>
        <w:t xml:space="preserve">h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yj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2"/>
        </w:rPr>
        <w:t>ś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</w:rPr>
        <w:t>ń</w:t>
      </w: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zna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zon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1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0"/>
        </w:rPr>
        <w:t xml:space="preserve"> </w:t>
      </w:r>
      <w:r w:rsidR="00280ADA" w:rsidRPr="00F94096">
        <w:rPr>
          <w:rFonts w:ascii="Tahoma" w:eastAsia="Tahoma" w:hAnsi="Tahoma" w:cs="Tahoma"/>
        </w:rPr>
        <w:t>IZ</w:t>
      </w:r>
      <w:r w:rsidR="00280ADA" w:rsidRPr="00F94096">
        <w:rPr>
          <w:rFonts w:ascii="Tahoma" w:eastAsia="Tahoma" w:hAnsi="Tahoma" w:cs="Tahoma"/>
          <w:spacing w:val="11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2"/>
        </w:rPr>
        <w:t>e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5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p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d</w:t>
      </w:r>
      <w:r w:rsidR="00280ADA" w:rsidRPr="00F94096">
        <w:rPr>
          <w:rFonts w:ascii="Tahoma" w:eastAsia="Tahoma" w:hAnsi="Tahoma" w:cs="Tahoma"/>
          <w:spacing w:val="2"/>
        </w:rPr>
        <w:t>k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3"/>
        </w:rPr>
        <w:t xml:space="preserve"> 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2"/>
        </w:rPr>
        <w:t>d</w:t>
      </w:r>
      <w:r w:rsidR="00280ADA" w:rsidRPr="00F94096">
        <w:rPr>
          <w:rFonts w:ascii="Tahoma" w:eastAsia="Tahoma" w:hAnsi="Tahoma" w:cs="Tahoma"/>
        </w:rPr>
        <w:t>otrzym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 xml:space="preserve">ia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6"/>
        </w:rPr>
        <w:t>w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4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6"/>
        </w:rPr>
        <w:t xml:space="preserve"> </w:t>
      </w:r>
      <w:r w:rsidR="00280ADA" w:rsidRPr="00F94096">
        <w:rPr>
          <w:rFonts w:ascii="Tahoma" w:eastAsia="Tahoma" w:hAnsi="Tahoma" w:cs="Tahoma"/>
          <w:spacing w:val="3"/>
        </w:rPr>
        <w:t>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>ą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stoso</w:t>
      </w:r>
      <w:r w:rsidR="00280ADA" w:rsidRPr="00F94096">
        <w:rPr>
          <w:rFonts w:ascii="Tahoma" w:eastAsia="Tahoma" w:hAnsi="Tahoma" w:cs="Tahoma"/>
          <w:spacing w:val="-2"/>
        </w:rPr>
        <w:t>w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pisy</w:t>
      </w:r>
      <w:r w:rsidR="00280ADA" w:rsidRPr="00F94096">
        <w:rPr>
          <w:rFonts w:ascii="Tahoma" w:eastAsia="Tahoma" w:hAnsi="Tahoma" w:cs="Tahoma"/>
          <w:spacing w:val="-8"/>
        </w:rPr>
        <w:t xml:space="preserve"> </w:t>
      </w:r>
      <w:r w:rsidR="00280ADA" w:rsidRPr="00F94096">
        <w:rPr>
          <w:rFonts w:ascii="Tahoma" w:eastAsia="Tahoma" w:hAnsi="Tahoma" w:cs="Tahoma"/>
        </w:rPr>
        <w:t>§</w:t>
      </w:r>
      <w:r w:rsidR="00280ADA" w:rsidRPr="00F94096">
        <w:rPr>
          <w:rFonts w:ascii="Tahoma" w:eastAsia="Tahoma" w:hAnsi="Tahoma" w:cs="Tahoma"/>
          <w:spacing w:val="-1"/>
        </w:rPr>
        <w:t xml:space="preserve"> </w:t>
      </w:r>
      <w:r w:rsidR="00280ADA"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="00280ADA" w:rsidRPr="00F94096">
        <w:rPr>
          <w:rFonts w:ascii="Tahoma" w:eastAsia="Tahoma" w:hAnsi="Tahoma" w:cs="Tahoma"/>
          <w:spacing w:val="-3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ej</w:t>
      </w:r>
      <w:r w:rsidR="00280ADA" w:rsidRPr="00F94096">
        <w:rPr>
          <w:rFonts w:ascii="Tahoma" w:eastAsia="Tahoma" w:hAnsi="Tahoma" w:cs="Tahoma"/>
        </w:rPr>
        <w:t>sz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j</w:t>
      </w:r>
      <w:r w:rsidR="00280ADA"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="00280ADA" w:rsidRPr="00F94096">
        <w:rPr>
          <w:rFonts w:ascii="Tahoma" w:eastAsia="Tahoma" w:hAnsi="Tahoma" w:cs="Tahoma"/>
        </w:rPr>
        <w:t>.</w:t>
      </w:r>
    </w:p>
    <w:p w14:paraId="09895F6B" w14:textId="6E9B386F" w:rsidR="00942F4E" w:rsidRPr="001A21E8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 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 xml:space="preserve">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ń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5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  <w:spacing w:val="5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e/n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</w:rPr>
        <w:t>, IZ może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D16523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t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0422EBF8" w14:textId="77777777" w:rsidR="00942F4E" w:rsidRPr="001A21E8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4AC344A9" w14:textId="1F7E6EBC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9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02DF0BE" w14:textId="10898079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3D7991B3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="00741A50" w:rsidRPr="001A21E8">
        <w:rPr>
          <w:rFonts w:ascii="Tahoma" w:eastAsia="Tahoma" w:hAnsi="Tahoma" w:cs="Tahoma"/>
          <w:spacing w:val="59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="00741A50" w:rsidRPr="001A21E8">
        <w:rPr>
          <w:rFonts w:ascii="Tahoma" w:eastAsia="Tahoma" w:hAnsi="Tahoma" w:cs="Tahoma"/>
          <w:spacing w:val="5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7BD75059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0E325BBF" w14:textId="53D0E984" w:rsidR="00E070BF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0"/>
      </w:r>
    </w:p>
    <w:p w14:paraId="352E4E9D" w14:textId="77777777" w:rsidR="00573A75" w:rsidRPr="001A21E8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C8AB2AE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634F6A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2"/>
          <w:w w:val="99"/>
        </w:rPr>
        <w:t>j</w:t>
      </w:r>
      <w:r w:rsidRPr="001A21E8">
        <w:rPr>
          <w:rFonts w:ascii="Tahoma" w:eastAsia="Tahoma" w:hAnsi="Tahoma" w:cs="Tahoma"/>
          <w:w w:val="99"/>
        </w:rPr>
        <w:t>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FE0824"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FE0824" w:rsidRPr="001A21E8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5C3B8982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14:paraId="73172BAC" w14:textId="77777777" w:rsidR="00106485" w:rsidRPr="001A21E8" w:rsidRDefault="00106485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5AF35174" w14:textId="77777777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48398B2E" w14:textId="74F7C8C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,</w:t>
      </w:r>
    </w:p>
    <w:p w14:paraId="629D4E0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</w:p>
    <w:p w14:paraId="47C77F71" w14:textId="59D78233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4B70F98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</w:p>
    <w:p w14:paraId="482183F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1A21E8">
        <w:rPr>
          <w:rFonts w:ascii="Tahoma" w:eastAsia="Tahoma" w:hAnsi="Tahoma" w:cs="Tahoma"/>
          <w:spacing w:val="-10"/>
        </w:rPr>
        <w:t xml:space="preserve">wszelkich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48D05EFD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następuje</w:t>
      </w:r>
    </w:p>
    <w:p w14:paraId="7CD8FBF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6125C1B" w14:textId="77777777"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3CD5821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14:paraId="246A3D02" w14:textId="77777777" w:rsidR="00942F4E" w:rsidRPr="001A21E8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1AB32E3A" w14:textId="77777777" w:rsidR="0005333E" w:rsidRPr="001A21E8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68037B" w:rsidRPr="001A21E8">
        <w:rPr>
          <w:rFonts w:ascii="Tahoma" w:eastAsia="Tahoma" w:hAnsi="Tahoma" w:cs="Tahoma"/>
        </w:rPr>
        <w:t>,</w:t>
      </w:r>
    </w:p>
    <w:p w14:paraId="670118E5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280ADA" w:rsidRPr="001A21E8">
        <w:rPr>
          <w:rFonts w:ascii="Tahoma" w:eastAsia="Tahoma" w:hAnsi="Tahoma" w:cs="Tahoma"/>
        </w:rPr>
        <w:t>,</w:t>
      </w:r>
    </w:p>
    <w:p w14:paraId="30250161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14:paraId="16B2A734" w14:textId="77777777" w:rsidR="000F0D0D" w:rsidRPr="001A21E8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EC53BDF" w14:textId="77777777" w:rsidR="000F0D0D" w:rsidRPr="001A21E8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F</w:t>
      </w:r>
      <w:r w:rsidRPr="001A21E8">
        <w:rPr>
          <w:rFonts w:ascii="Tahoma" w:eastAsia="Tahoma" w:hAnsi="Tahoma" w:cs="Tahoma"/>
          <w:spacing w:val="-26"/>
          <w:w w:val="99"/>
        </w:rPr>
        <w:t>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4F96CCE0" w14:textId="77777777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77777777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6773DC84" w14:textId="77777777" w:rsidR="0024136F" w:rsidRPr="001A21E8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</w:t>
      </w:r>
      <w:r w:rsidRPr="001A21E8">
        <w:rPr>
          <w:rFonts w:ascii="Tahoma" w:eastAsia="Tahoma" w:hAnsi="Tahoma" w:cs="Tahoma"/>
        </w:rPr>
        <w:lastRenderedPageBreak/>
        <w:t>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3AD2D6EB" w14:textId="5C554F2B" w:rsidR="000F0D0D" w:rsidRPr="008D670E" w:rsidRDefault="0024136F" w:rsidP="00CE3E8D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015697" w:rsidRPr="008D670E">
        <w:rPr>
          <w:rFonts w:ascii="Tahoma" w:eastAsia="Tahoma" w:hAnsi="Tahoma" w:cs="Tahoma"/>
        </w:rPr>
        <w:t xml:space="preserve"> </w:t>
      </w:r>
      <w:r w:rsidRPr="008D670E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21957A36" w:rsidR="000F0D0D" w:rsidRPr="001A21E8" w:rsidRDefault="0024136F" w:rsidP="00D16523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110B02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wydaniem.</w:t>
      </w:r>
    </w:p>
    <w:p w14:paraId="21006C20" w14:textId="7E7E2F26" w:rsidR="00942F4E" w:rsidRPr="00112BCA" w:rsidRDefault="00280ADA" w:rsidP="00037115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840D09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598FA100" w14:textId="77777777" w:rsidR="000F0D0D" w:rsidRPr="001A21E8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76205CE8" w14:textId="661AD3AF" w:rsidR="000F0D0D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0F0D0D" w:rsidRPr="001A21E8">
        <w:rPr>
          <w:rFonts w:ascii="Tahoma" w:eastAsia="Tahoma" w:hAnsi="Tahoma" w:cs="Tahoma"/>
        </w:rPr>
        <w:t xml:space="preserve">.  </w:t>
      </w:r>
      <w:r w:rsidR="00110B02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BB129F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77777777" w:rsidR="00942F4E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0F0D0D" w:rsidRPr="001A21E8">
        <w:rPr>
          <w:rFonts w:ascii="Tahoma" w:eastAsia="Tahoma" w:hAnsi="Tahoma" w:cs="Tahoma"/>
        </w:rPr>
        <w:t xml:space="preserve">.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108B066F" w14:textId="6D1F7B5E" w:rsidR="004109BF" w:rsidRPr="001C3C76" w:rsidRDefault="004109BF" w:rsidP="0036160F">
      <w:pPr>
        <w:tabs>
          <w:tab w:val="left" w:pos="1134"/>
        </w:tabs>
        <w:spacing w:line="276" w:lineRule="auto"/>
        <w:ind w:left="426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5E47E5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</w:t>
      </w:r>
      <w:r>
        <w:rPr>
          <w:rFonts w:ascii="Tahoma" w:eastAsia="Tahoma" w:hAnsi="Tahoma" w:cs="Tahoma"/>
        </w:rPr>
        <w:t xml:space="preserve"> zgodnie z § 6 pkt. 2-4</w:t>
      </w:r>
      <w:r>
        <w:rPr>
          <w:rStyle w:val="Odwoanieprzypisudolnego"/>
          <w:rFonts w:ascii="Tahoma" w:eastAsia="Tahoma" w:hAnsi="Tahoma" w:cs="Tahoma"/>
        </w:rPr>
        <w:footnoteReference w:id="41"/>
      </w:r>
      <w:r w:rsidRPr="005E47E5">
        <w:rPr>
          <w:rFonts w:ascii="Tahoma" w:eastAsia="Tahoma" w:hAnsi="Tahoma" w:cs="Tahoma"/>
        </w:rPr>
        <w:t>.</w:t>
      </w:r>
    </w:p>
    <w:p w14:paraId="364F175A" w14:textId="77777777" w:rsidR="009A30A1" w:rsidRDefault="009A30A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1B042619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79C3FFF2" w:rsidR="00942F4E" w:rsidRPr="001A21E8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298644B" w14:textId="77777777" w:rsidR="00795A40" w:rsidRDefault="00795A40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6BDF566B" w14:textId="77777777" w:rsidR="00942F4E" w:rsidRPr="001A21E8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1"/>
          <w:w w:val="99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2"/>
      </w:r>
    </w:p>
    <w:p w14:paraId="010A09D4" w14:textId="7B90E79D" w:rsidR="001A2F75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8D670E">
        <w:rPr>
          <w:rFonts w:ascii="Tahoma" w:eastAsia="Tahoma" w:hAnsi="Tahoma" w:cs="Tahoma"/>
          <w:position w:val="-1"/>
        </w:rPr>
        <w:t>:</w:t>
      </w:r>
      <w:r w:rsidR="00F378F8" w:rsidRPr="001A21E8">
        <w:rPr>
          <w:rFonts w:ascii="Tahoma" w:eastAsia="Tahoma" w:hAnsi="Tahoma" w:cs="Tahoma"/>
          <w:position w:val="-1"/>
        </w:rPr>
        <w:t>…………..</w:t>
      </w:r>
      <w:r w:rsidR="00F378F8" w:rsidRPr="001A21E8">
        <w:rPr>
          <w:rStyle w:val="Odwoanieprzypisudolnego"/>
          <w:rFonts w:ascii="Tahoma" w:eastAsia="Tahoma" w:hAnsi="Tahoma" w:cs="Tahoma"/>
          <w:position w:val="-1"/>
        </w:rPr>
        <w:footnoteReference w:id="43"/>
      </w:r>
    </w:p>
    <w:p w14:paraId="0435E11B" w14:textId="2E219F5F" w:rsidR="00942F4E" w:rsidRPr="001A21E8" w:rsidRDefault="00280ADA" w:rsidP="00D16523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110B02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22098248" w14:textId="77777777" w:rsidR="00942F4E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4D79C13F" w14:textId="2D07CE0B" w:rsidR="00942F4E" w:rsidRPr="008D670E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682487BB" w14:textId="19143946" w:rsidR="00942F4E" w:rsidRPr="001A21E8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b/>
          <w:spacing w:val="2"/>
          <w:w w:val="99"/>
        </w:rPr>
        <w:t>D</w:t>
      </w:r>
      <w:r w:rsidR="00FC1DEB" w:rsidRPr="001A21E8">
        <w:rPr>
          <w:rFonts w:ascii="Tahoma" w:eastAsia="Tahoma" w:hAnsi="Tahoma" w:cs="Tahoma"/>
          <w:b/>
          <w:spacing w:val="2"/>
          <w:w w:val="99"/>
        </w:rPr>
        <w:t>ecyzji</w:t>
      </w:r>
    </w:p>
    <w:p w14:paraId="5C77F051" w14:textId="77777777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4"/>
      </w:r>
    </w:p>
    <w:p w14:paraId="1130B07A" w14:textId="6A77DA58" w:rsidR="00051F06" w:rsidRDefault="001A21E8" w:rsidP="00325345">
      <w:pPr>
        <w:spacing w:line="276" w:lineRule="auto"/>
        <w:ind w:left="-37" w:right="-36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14:paraId="130043AE" w14:textId="77777777" w:rsidR="00D16523" w:rsidRPr="001A21E8" w:rsidRDefault="00D16523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lastRenderedPageBreak/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dy</w:t>
      </w:r>
      <w:r w:rsidR="00051F06" w:rsidRPr="001A21E8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5"/>
      </w:r>
    </w:p>
    <w:p w14:paraId="5114F48E" w14:textId="77777777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5FDE6ED5" w14:textId="77777777" w:rsidR="00942F4E" w:rsidRPr="001A21E8" w:rsidRDefault="00280ADA" w:rsidP="008D670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734ED092" w14:textId="55437873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D3E45" w:rsidRPr="005D3E45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6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31A46029" w14:textId="74E51A77" w:rsidR="00942F4E" w:rsidRPr="001A21E8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0649F1" w:rsidRPr="001A21E8">
        <w:rPr>
          <w:rFonts w:ascii="Tahoma" w:eastAsia="Tahoma" w:hAnsi="Tahoma" w:cs="Tahoma"/>
          <w:spacing w:val="8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7"/>
      </w:r>
    </w:p>
    <w:p w14:paraId="0A09C6C3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Pr="001A21E8">
        <w:rPr>
          <w:rFonts w:ascii="Tahoma" w:eastAsia="Tahoma" w:hAnsi="Tahoma" w:cs="Tahoma"/>
        </w:rPr>
        <w:t>.</w:t>
      </w:r>
    </w:p>
    <w:p w14:paraId="341ACD5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03F13464" w14:textId="77777777" w:rsidR="00942F4E" w:rsidRPr="001A21E8" w:rsidRDefault="00942F4E" w:rsidP="008915D1">
      <w:pPr>
        <w:spacing w:line="276" w:lineRule="auto"/>
        <w:jc w:val="both"/>
        <w:rPr>
          <w:sz w:val="10"/>
          <w:szCs w:val="10"/>
        </w:rPr>
      </w:pPr>
    </w:p>
    <w:p w14:paraId="5773941B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63785F51" w:rsidR="00F242FB" w:rsidRPr="001A21E8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CE3E8D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A55ABA0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lastRenderedPageBreak/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8"/>
      </w:r>
    </w:p>
    <w:p w14:paraId="4B4F1887" w14:textId="77777777"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ą 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  <w:spacing w:val="-2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 xml:space="preserve">zne,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4AD7C479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9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E03F00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57AC858E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6BDBAF19" w14:textId="122DF009" w:rsidR="00F378F8" w:rsidRPr="00FB65E5" w:rsidRDefault="00280ADA" w:rsidP="00722453">
      <w:pPr>
        <w:pStyle w:val="Akapitzlist"/>
        <w:numPr>
          <w:ilvl w:val="0"/>
          <w:numId w:val="2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2"/>
        </w:rPr>
        <w:t>d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u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zl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u</w:t>
      </w:r>
      <w:r w:rsidRPr="00FB65E5">
        <w:rPr>
          <w:rFonts w:ascii="Tahoma" w:eastAsia="Tahoma" w:hAnsi="Tahoma" w:cs="Tahoma"/>
        </w:rPr>
        <w:t>sł</w:t>
      </w:r>
      <w:r w:rsidRPr="00FB65E5">
        <w:rPr>
          <w:rFonts w:ascii="Tahoma" w:eastAsia="Tahoma" w:hAnsi="Tahoma" w:cs="Tahoma"/>
          <w:spacing w:val="2"/>
        </w:rPr>
        <w:t>u</w:t>
      </w:r>
      <w:r w:rsidRPr="00FB65E5">
        <w:rPr>
          <w:rFonts w:ascii="Tahoma" w:eastAsia="Tahoma" w:hAnsi="Tahoma" w:cs="Tahoma"/>
        </w:rPr>
        <w:t>gi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ryto</w:t>
      </w:r>
      <w:r w:rsidRPr="00FB65E5">
        <w:rPr>
          <w:rFonts w:ascii="Tahoma" w:eastAsia="Tahoma" w:hAnsi="Tahoma" w:cs="Tahoma"/>
          <w:spacing w:val="2"/>
        </w:rPr>
        <w:t>r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3"/>
        </w:rPr>
        <w:t>z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 xml:space="preserve">j 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1"/>
        </w:rPr>
        <w:t>yk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w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B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strz</w:t>
      </w:r>
      <w:r w:rsidRPr="00FB65E5">
        <w:rPr>
          <w:rFonts w:ascii="Tahoma" w:eastAsia="Tahoma" w:hAnsi="Tahoma" w:cs="Tahoma"/>
          <w:spacing w:val="1"/>
        </w:rPr>
        <w:t>e</w:t>
      </w:r>
      <w:r w:rsidR="00CE3E8D" w:rsidRPr="00FB65E5">
        <w:rPr>
          <w:rFonts w:ascii="Tahoma" w:eastAsia="Tahoma" w:hAnsi="Tahoma" w:cs="Tahoma"/>
        </w:rPr>
        <w:t>ga</w:t>
      </w:r>
      <w:r w:rsidR="00CE3E8D" w:rsidRPr="00FB65E5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1"/>
        </w:rPr>
        <w:t>u</w:t>
      </w:r>
      <w:r w:rsidRPr="00FB65E5">
        <w:rPr>
          <w:rFonts w:ascii="Tahoma" w:eastAsia="Tahoma" w:hAnsi="Tahoma" w:cs="Tahoma"/>
        </w:rPr>
        <w:t>mo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ie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ą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4"/>
        </w:rPr>
        <w:t>w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6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gl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du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t</w:t>
      </w:r>
      <w:r w:rsidRPr="00FB65E5">
        <w:rPr>
          <w:rFonts w:ascii="Tahoma" w:eastAsia="Tahoma" w:hAnsi="Tahoma" w:cs="Tahoma"/>
        </w:rPr>
        <w:t xml:space="preserve">ów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z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</w:rPr>
        <w:t>r</w:t>
      </w:r>
      <w:r w:rsidRPr="00FB65E5">
        <w:rPr>
          <w:rFonts w:ascii="Tahoma" w:eastAsia="Tahoma" w:hAnsi="Tahoma" w:cs="Tahoma"/>
          <w:spacing w:val="1"/>
        </w:rPr>
        <w:t>ea</w:t>
      </w:r>
      <w:r w:rsidRPr="00FB65E5">
        <w:rPr>
          <w:rFonts w:ascii="Tahoma" w:eastAsia="Tahoma" w:hAnsi="Tahoma" w:cs="Tahoma"/>
        </w:rPr>
        <w:t>lizo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3"/>
        </w:rPr>
        <w:t>n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 pro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m,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2"/>
        </w:rPr>
        <w:t>t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so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ze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1"/>
        </w:rPr>
        <w:t>ł</w:t>
      </w:r>
      <w:r w:rsidRPr="00FB65E5">
        <w:rPr>
          <w:rFonts w:ascii="Tahoma" w:eastAsia="Tahoma" w:hAnsi="Tahoma" w:cs="Tahoma"/>
        </w:rPr>
        <w:t>oż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6"/>
        </w:rPr>
        <w:t>w</w:t>
      </w:r>
      <w:r w:rsidRPr="00FB65E5">
        <w:rPr>
          <w:rFonts w:ascii="Tahoma" w:eastAsia="Tahoma" w:hAnsi="Tahoma" w:cs="Tahoma"/>
        </w:rPr>
        <w:t>.</w:t>
      </w:r>
      <w:r w:rsidRPr="00FB65E5">
        <w:rPr>
          <w:rFonts w:ascii="Tahoma" w:eastAsia="Tahoma" w:hAnsi="Tahoma" w:cs="Tahoma"/>
          <w:spacing w:val="7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a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  <w:spacing w:val="1"/>
        </w:rPr>
        <w:t>we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ie I</w:t>
      </w:r>
      <w:r w:rsidRPr="00FB65E5">
        <w:rPr>
          <w:rFonts w:ascii="Tahoma" w:eastAsia="Tahoma" w:hAnsi="Tahoma" w:cs="Tahoma"/>
          <w:spacing w:val="-1"/>
        </w:rPr>
        <w:t>Z</w:t>
      </w:r>
      <w:r w:rsidRPr="00FB65E5">
        <w:rPr>
          <w:rFonts w:ascii="Tahoma" w:eastAsia="Tahoma" w:hAnsi="Tahoma" w:cs="Tahoma"/>
        </w:rPr>
        <w:t>.</w:t>
      </w:r>
      <w:r w:rsidR="00F378F8" w:rsidRPr="00B60E45">
        <w:rPr>
          <w:rStyle w:val="Odwoanieprzypisudolnego"/>
          <w:rFonts w:ascii="Tahoma" w:eastAsia="Tahoma" w:hAnsi="Tahoma" w:cs="Tahoma"/>
        </w:rPr>
        <w:footnoteReference w:id="50"/>
      </w:r>
    </w:p>
    <w:p w14:paraId="5C679594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E224F0" w14:textId="77777777" w:rsidR="00620BFE" w:rsidRPr="001A21E8" w:rsidRDefault="00620BFE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d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k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m</w:t>
      </w:r>
      <w:r w:rsidRPr="001A21E8">
        <w:rPr>
          <w:rFonts w:ascii="Tahoma" w:eastAsia="Tahoma" w:hAnsi="Tahoma" w:cs="Tahoma"/>
          <w:b/>
          <w:spacing w:val="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2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ac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i</w:t>
      </w:r>
    </w:p>
    <w:p w14:paraId="228B98EF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1"/>
      </w:r>
    </w:p>
    <w:p w14:paraId="3C7527D0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3A419D0" w14:textId="77777777" w:rsidR="004B44CC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2"/>
      </w:r>
      <w:r w:rsidRPr="001A21E8">
        <w:rPr>
          <w:rFonts w:ascii="Tahoma" w:eastAsia="Tahoma" w:hAnsi="Tahoma" w:cs="Tahoma"/>
        </w:rPr>
        <w:t xml:space="preserve"> </w:t>
      </w:r>
    </w:p>
    <w:p w14:paraId="168E85FE" w14:textId="77777777" w:rsidR="00D92E25" w:rsidRPr="001A21E8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p</w:t>
      </w:r>
      <w:r w:rsidRPr="001A21E8">
        <w:rPr>
          <w:rFonts w:ascii="Tahoma" w:eastAsia="Tahoma" w:hAnsi="Tahoma" w:cs="Tahoma"/>
          <w:b/>
          <w:spacing w:val="1"/>
          <w:w w:val="99"/>
        </w:rPr>
        <w:t>u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w w:val="99"/>
        </w:rPr>
        <w:t>lic</w:t>
      </w:r>
      <w:r w:rsidRPr="001A21E8">
        <w:rPr>
          <w:rFonts w:ascii="Tahoma" w:eastAsia="Tahoma" w:hAnsi="Tahoma" w:cs="Tahoma"/>
          <w:b/>
          <w:spacing w:val="1"/>
          <w:w w:val="99"/>
        </w:rPr>
        <w:t>z</w:t>
      </w:r>
      <w:r w:rsidRPr="001A21E8">
        <w:rPr>
          <w:rFonts w:ascii="Tahoma" w:eastAsia="Tahoma" w:hAnsi="Tahoma" w:cs="Tahoma"/>
          <w:b/>
          <w:w w:val="99"/>
        </w:rPr>
        <w:t>n</w:t>
      </w:r>
      <w:r w:rsidR="000649F1" w:rsidRPr="001A21E8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3"/>
      </w:r>
    </w:p>
    <w:p w14:paraId="2E843CD9" w14:textId="77777777" w:rsidR="00942F4E" w:rsidRPr="001A21E8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2E25C8AE" w:rsidR="00942F4E" w:rsidRPr="001A21E8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26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10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2)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77777777" w:rsidR="00942F4E" w:rsidRPr="00E51CBF" w:rsidRDefault="00280ADA" w:rsidP="00E51CBF">
      <w:pPr>
        <w:pStyle w:val="Akapitzlist"/>
        <w:numPr>
          <w:ilvl w:val="0"/>
          <w:numId w:val="28"/>
        </w:numPr>
        <w:spacing w:line="276" w:lineRule="auto"/>
        <w:ind w:left="402" w:right="-5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ist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  <w:w w:val="99"/>
        </w:rPr>
        <w:t>I</w:t>
      </w:r>
      <w:r w:rsidRPr="00E51CBF">
        <w:rPr>
          <w:rFonts w:ascii="Tahoma" w:eastAsia="Tahoma" w:hAnsi="Tahoma" w:cs="Tahoma"/>
          <w:spacing w:val="-1"/>
          <w:w w:val="99"/>
        </w:rPr>
        <w:t>nf</w:t>
      </w:r>
      <w:r w:rsidRPr="00E51CBF">
        <w:rPr>
          <w:rFonts w:ascii="Tahoma" w:eastAsia="Tahoma" w:hAnsi="Tahoma" w:cs="Tahoma"/>
          <w:spacing w:val="-2"/>
          <w:w w:val="99"/>
        </w:rPr>
        <w:t>r</w:t>
      </w:r>
      <w:r w:rsidRPr="00E51CBF">
        <w:rPr>
          <w:rFonts w:ascii="Tahoma" w:eastAsia="Tahoma" w:hAnsi="Tahoma" w:cs="Tahoma"/>
          <w:spacing w:val="1"/>
          <w:w w:val="99"/>
        </w:rPr>
        <w:t>a</w:t>
      </w:r>
      <w:r w:rsidRPr="00E51CBF">
        <w:rPr>
          <w:rFonts w:ascii="Tahoma" w:eastAsia="Tahoma" w:hAnsi="Tahoma" w:cs="Tahoma"/>
          <w:w w:val="99"/>
        </w:rPr>
        <w:t>stru</w:t>
      </w:r>
      <w:r w:rsidRPr="00E51CBF">
        <w:rPr>
          <w:rFonts w:ascii="Tahoma" w:eastAsia="Tahoma" w:hAnsi="Tahoma" w:cs="Tahoma"/>
          <w:spacing w:val="-1"/>
          <w:w w:val="99"/>
        </w:rPr>
        <w:t>k</w:t>
      </w:r>
      <w:r w:rsidRPr="00E51CBF">
        <w:rPr>
          <w:rFonts w:ascii="Tahoma" w:eastAsia="Tahoma" w:hAnsi="Tahoma" w:cs="Tahoma"/>
          <w:w w:val="99"/>
        </w:rPr>
        <w:t>t</w:t>
      </w:r>
      <w:r w:rsidRPr="00E51CBF">
        <w:rPr>
          <w:rFonts w:ascii="Tahoma" w:eastAsia="Tahoma" w:hAnsi="Tahoma" w:cs="Tahoma"/>
          <w:spacing w:val="-1"/>
          <w:w w:val="99"/>
        </w:rPr>
        <w:t>u</w:t>
      </w:r>
      <w:r w:rsidRPr="00E51CBF">
        <w:rPr>
          <w:rFonts w:ascii="Tahoma" w:eastAsia="Tahoma" w:hAnsi="Tahoma" w:cs="Tahoma"/>
          <w:w w:val="99"/>
        </w:rPr>
        <w:t>ry</w:t>
      </w:r>
      <w:r w:rsidR="00E51CBF" w:rsidRPr="00E51CBF">
        <w:rPr>
          <w:rFonts w:ascii="Tahoma" w:eastAsia="Tahoma" w:hAnsi="Tahoma" w:cs="Tahoma"/>
          <w:w w:val="99"/>
        </w:rPr>
        <w:br/>
      </w:r>
      <w:r w:rsidRPr="00E51CBF">
        <w:rPr>
          <w:rFonts w:ascii="Tahoma" w:eastAsia="Tahoma" w:hAnsi="Tahoma" w:cs="Tahoma"/>
        </w:rPr>
        <w:t xml:space="preserve">i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1"/>
        </w:rPr>
        <w:t>w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u</w:t>
      </w:r>
      <w:r w:rsidRPr="00E51CBF">
        <w:rPr>
          <w:rFonts w:ascii="Tahoma" w:eastAsia="Tahoma" w:hAnsi="Tahoma" w:cs="Tahoma"/>
          <w:spacing w:val="5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E51CBF" w:rsidRPr="00E51CBF">
        <w:rPr>
          <w:rFonts w:ascii="Tahoma" w:eastAsia="Tahoma" w:hAnsi="Tahoma" w:cs="Tahoma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4"/>
      </w:r>
    </w:p>
    <w:p w14:paraId="7E34AA4A" w14:textId="77777777" w:rsidR="00293046" w:rsidRDefault="00293046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54B35A1E" w14:textId="77777777" w:rsidR="00942F4E" w:rsidRPr="001A21E8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14:paraId="1705A117" w14:textId="1B630D3A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7615B4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77993032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4927A6"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7777777" w:rsidR="00942F4E" w:rsidRPr="001A21E8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4AEC489B" w:rsidR="00942F4E" w:rsidRPr="001A21E8" w:rsidRDefault="00280ADA" w:rsidP="00E51CBF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EE57FEC" w14:textId="77777777" w:rsidR="00942F4E" w:rsidRPr="001A21E8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14:paraId="75697193" w14:textId="49E3B439" w:rsidR="00942F4E" w:rsidRPr="001A21E8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7323D75A" w:rsidR="00942F4E" w:rsidRPr="00E51CBF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4927A6" w:rsidRPr="00E51CBF">
        <w:rPr>
          <w:rFonts w:ascii="Tahoma" w:eastAsia="Tahoma" w:hAnsi="Tahoma" w:cs="Tahoma"/>
          <w:spacing w:val="-1"/>
        </w:rPr>
        <w:t>5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7E8EED8A" w14:textId="77777777" w:rsidR="00942F4E" w:rsidRPr="00E51CBF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4C3BBA5F" w14:textId="77777777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25.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6"/>
      </w:r>
    </w:p>
    <w:p w14:paraId="3488BE0E" w14:textId="77777777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BFCBB7B" w14:textId="7777777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 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</w:p>
    <w:p w14:paraId="49B11F8C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20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pos</w:t>
      </w:r>
      <w:r w:rsidRPr="001A21E8">
        <w:rPr>
          <w:rFonts w:ascii="Tahoma" w:eastAsia="Tahoma" w:hAnsi="Tahoma" w:cs="Tahoma"/>
          <w:spacing w:val="1"/>
          <w:position w:val="-1"/>
        </w:rPr>
        <w:t>tę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4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4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publi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D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</w:p>
    <w:p w14:paraId="2B140ABD" w14:textId="77777777" w:rsidR="00942F4E" w:rsidRPr="001A21E8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5</w:t>
      </w:r>
      <w:r w:rsidRPr="001A21E8">
        <w:rPr>
          <w:rFonts w:ascii="Tahoma" w:eastAsia="Tahoma" w:hAnsi="Tahoma" w:cs="Tahoma"/>
          <w:spacing w:val="-1"/>
          <w:position w:val="-1"/>
        </w:rPr>
        <w:t>9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2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4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spacing w:val="-3"/>
          <w:position w:val="-1"/>
        </w:rPr>
        <w:t>4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óź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z</w:t>
      </w:r>
      <w:r w:rsidRPr="001A21E8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A21E8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A21E8">
        <w:rPr>
          <w:rFonts w:ascii="Tahoma" w:eastAsia="Tahoma" w:hAnsi="Tahoma" w:cs="Tahoma"/>
          <w:w w:val="99"/>
          <w:position w:val="-1"/>
        </w:rPr>
        <w:t>),</w:t>
      </w:r>
    </w:p>
    <w:p w14:paraId="3AECB613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imis.</w:t>
      </w:r>
    </w:p>
    <w:p w14:paraId="2611C055" w14:textId="21963323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się </w:t>
      </w:r>
      <w:r w:rsidRPr="001A21E8">
        <w:rPr>
          <w:rFonts w:ascii="Tahoma" w:eastAsia="Tahoma" w:hAnsi="Tahoma" w:cs="Tahoma"/>
        </w:rPr>
        <w:lastRenderedPageBreak/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4927A6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1EC22E8" w14:textId="77777777" w:rsidR="00573A75" w:rsidRPr="001A21E8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d</w:t>
      </w:r>
      <w:r w:rsidRPr="001A21E8">
        <w:rPr>
          <w:rFonts w:ascii="Tahoma" w:eastAsia="Tahoma" w:hAnsi="Tahoma" w:cs="Tahoma"/>
          <w:b/>
          <w:spacing w:val="2"/>
          <w:w w:val="99"/>
        </w:rPr>
        <w:t>a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k</w:t>
      </w:r>
      <w:r w:rsidRPr="001A21E8">
        <w:rPr>
          <w:rFonts w:ascii="Tahoma" w:eastAsia="Tahoma" w:hAnsi="Tahoma" w:cs="Tahoma"/>
          <w:b/>
          <w:spacing w:val="-1"/>
          <w:w w:val="99"/>
        </w:rPr>
        <w:t>ó</w:t>
      </w:r>
      <w:r w:rsidRPr="001A21E8">
        <w:rPr>
          <w:rFonts w:ascii="Tahoma" w:eastAsia="Tahoma" w:hAnsi="Tahoma" w:cs="Tahoma"/>
          <w:b/>
          <w:w w:val="99"/>
        </w:rPr>
        <w:t>w</w:t>
      </w:r>
    </w:p>
    <w:p w14:paraId="60D16043" w14:textId="67E348BB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2</w:t>
      </w:r>
      <w:r w:rsidR="00E67406" w:rsidRPr="001A21E8">
        <w:rPr>
          <w:rFonts w:ascii="Tahoma" w:eastAsia="Tahoma" w:hAnsi="Tahoma" w:cs="Tahoma"/>
          <w:spacing w:val="2"/>
          <w:w w:val="99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26FE314C" w:rsidR="00234147" w:rsidRPr="00933C9A" w:rsidRDefault="00234147" w:rsidP="007224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  <w:r w:rsidR="00933C9A">
        <w:rPr>
          <w:rFonts w:ascii="Tahoma" w:eastAsia="Tahoma" w:hAnsi="Tahoma" w:cs="Tahoma"/>
        </w:rPr>
        <w:br/>
        <w:t>w</w:t>
      </w:r>
      <w:r w:rsidRPr="00933C9A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7851585A" w14:textId="414F6058" w:rsidR="00FB65E5" w:rsidRPr="00FB65E5" w:rsidRDefault="00FB65E5" w:rsidP="00FB65E5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63B75E1E" w14:textId="77777777" w:rsidR="00FB65E5" w:rsidRPr="00FB65E5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0CA2949F" w14:textId="77777777" w:rsidR="00FB65E5" w:rsidRPr="00FB65E5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6770D0CC" w14:textId="542C4491" w:rsidR="00234147" w:rsidRPr="00112BCA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 indywidulanych przypadkach możliwe jest przed wszczęciem postępowania o udzielenie zamówienia publicznego uzyskanie zgody Instytucji Zarządzającej, w oparciu o przedłożone uzasadnienie, na odstąpienie od obowiązku stosowania 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</w:p>
    <w:p w14:paraId="6E071A84" w14:textId="77777777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14:paraId="5AD88935" w14:textId="0C9AE894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0434BA">
        <w:rPr>
          <w:rFonts w:ascii="Tahoma" w:eastAsia="Tahoma" w:hAnsi="Tahoma" w:cs="Tahoma"/>
        </w:rPr>
        <w:br/>
      </w:r>
      <w:r w:rsidRPr="000434BA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401491D1" w14:textId="3E153A79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14:paraId="3696EB34" w14:textId="55EF0F69" w:rsidR="00234147" w:rsidRPr="00431828" w:rsidRDefault="00234147" w:rsidP="007224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14:paraId="56CA00BB" w14:textId="0800EFF4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0B26994A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180DDE94" w14:textId="21BD0156" w:rsidR="00942F4E" w:rsidRPr="001A21E8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7"/>
      </w:r>
    </w:p>
    <w:p w14:paraId="7CE8DC1B" w14:textId="77777777" w:rsidR="009120EE" w:rsidRPr="001A21E8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7277BAA3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763FE9E9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0CFD82AA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748A6056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45C16192" w14:textId="77777777" w:rsidR="00942F4E" w:rsidRPr="001A21E8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lastRenderedPageBreak/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orc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al</w:t>
      </w:r>
      <w:r w:rsidRPr="001A21E8">
        <w:rPr>
          <w:rFonts w:ascii="Tahoma" w:eastAsia="Tahoma" w:hAnsi="Tahoma" w:cs="Tahoma"/>
          <w:b/>
          <w:spacing w:val="2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2"/>
          <w:w w:val="99"/>
        </w:rPr>
        <w:t>ś</w:t>
      </w:r>
      <w:r w:rsidRPr="001A21E8">
        <w:rPr>
          <w:rFonts w:ascii="Tahoma" w:eastAsia="Tahoma" w:hAnsi="Tahoma" w:cs="Tahoma"/>
          <w:b/>
          <w:w w:val="99"/>
        </w:rPr>
        <w:t>ci</w:t>
      </w:r>
    </w:p>
    <w:p w14:paraId="26C8EC91" w14:textId="6B0B60E4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72F6D40B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:</w:t>
      </w:r>
    </w:p>
    <w:p w14:paraId="02318C62" w14:textId="77777777" w:rsidR="00942F4E" w:rsidRPr="001A21E8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8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 dla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może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znać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ść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d</w:t>
      </w:r>
      <w:r w:rsidRPr="001A21E8">
        <w:rPr>
          <w:rFonts w:ascii="Tahoma" w:eastAsia="Tahoma" w:hAnsi="Tahoma" w:cs="Tahoma"/>
          <w:spacing w:val="6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s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</w:p>
    <w:p w14:paraId="41E32BBF" w14:textId="77777777" w:rsidR="00942F4E" w:rsidRPr="001A21E8" w:rsidRDefault="00280ADA" w:rsidP="00E918FA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E918FA" w:rsidRPr="00112BCA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112BCA">
        <w:rPr>
          <w:rFonts w:ascii="Tahoma" w:eastAsia="Tahoma" w:hAnsi="Tahoma" w:cs="Tahoma"/>
        </w:rPr>
        <w:t>.</w:t>
      </w:r>
    </w:p>
    <w:p w14:paraId="4312154E" w14:textId="3342CEDF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8"/>
        </w:rPr>
        <w:t>ą</w:t>
      </w:r>
      <w:r w:rsidRPr="001A21E8">
        <w:rPr>
          <w:rFonts w:ascii="Tahoma" w:eastAsia="Tahoma" w:hAnsi="Tahoma" w:cs="Tahoma"/>
        </w:rPr>
        <w:t>gnięcie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2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stop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.i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.: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rium,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opóźnienia ze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miotu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 xml:space="preserve">ecyzji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E4377" w:rsidRPr="001A21E8">
        <w:rPr>
          <w:rFonts w:ascii="Tahoma" w:eastAsia="Tahoma" w:hAnsi="Tahoma" w:cs="Tahoma"/>
        </w:rPr>
        <w:t xml:space="preserve">wydaniu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="003E4377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C24D7D"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7C836CA" w14:textId="77777777" w:rsidR="00F242FB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 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B3D01" w:rsidRPr="001A21E8">
        <w:rPr>
          <w:rFonts w:ascii="Tahoma" w:eastAsia="Tahoma" w:hAnsi="Tahoma" w:cs="Tahoma"/>
          <w:spacing w:val="5"/>
        </w:rPr>
        <w:t>podlegających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gule,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="007B3D01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6EABAF9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siły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3613C942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posób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 xml:space="preserve">od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rska.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8"/>
      </w:r>
    </w:p>
    <w:p w14:paraId="301CCAE9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 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060C1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procento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Pomni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255D7E" w:rsidRPr="001A21E8">
        <w:rPr>
          <w:rFonts w:ascii="Tahoma" w:eastAsia="Tahoma" w:hAnsi="Tahoma" w:cs="Tahoma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mi)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zw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dnio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7"/>
        </w:rPr>
        <w:t>ł</w:t>
      </w:r>
      <w:r w:rsidRPr="001A21E8">
        <w:rPr>
          <w:rFonts w:ascii="Tahoma" w:eastAsia="Tahoma" w:hAnsi="Tahoma" w:cs="Tahoma"/>
        </w:rPr>
        <w:t>y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060C1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propo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1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ów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kw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(z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5BA10FA1" w14:textId="0F1B23AB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.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br</w:t>
      </w:r>
      <w:r w:rsidRPr="001A21E8">
        <w:rPr>
          <w:rFonts w:ascii="Tahoma" w:eastAsia="Tahoma" w:hAnsi="Tahoma" w:cs="Tahoma"/>
          <w:spacing w:val="1"/>
        </w:rPr>
        <w:t>ak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liczo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4927A6" w:rsidRPr="001A21E8">
        <w:rPr>
          <w:rFonts w:ascii="Tahoma" w:eastAsia="Tahoma" w:hAnsi="Tahoma" w:cs="Tahoma"/>
          <w:spacing w:val="2"/>
        </w:rPr>
        <w:t>5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0AC4E2E" w14:textId="77777777" w:rsidR="00106485" w:rsidRPr="001A21E8" w:rsidRDefault="00106485" w:rsidP="008915D1">
      <w:pPr>
        <w:spacing w:line="276" w:lineRule="auto"/>
        <w:jc w:val="both"/>
      </w:pPr>
    </w:p>
    <w:p w14:paraId="0D400665" w14:textId="77777777" w:rsidR="00942F4E" w:rsidRPr="001A21E8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2E90E98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77777777" w:rsidR="00942F4E" w:rsidRPr="001A21E8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32B17A4F" w14:textId="1E940DB8" w:rsidR="00942F4E" w:rsidRPr="00782A90" w:rsidRDefault="00782A90" w:rsidP="000D530E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5DAE0310" w14:textId="77777777" w:rsidR="00F242FB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</w:p>
    <w:p w14:paraId="77B858E5" w14:textId="77777777" w:rsidR="00942F4E" w:rsidRPr="001A21E8" w:rsidRDefault="00280ADA" w:rsidP="00F242FB">
      <w:pPr>
        <w:pStyle w:val="Akapitzlist"/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9"/>
      </w:r>
    </w:p>
    <w:p w14:paraId="436349B7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77777777" w:rsidR="00E918FA" w:rsidRPr="00E918FA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i</w:t>
      </w:r>
      <w:r w:rsidR="001A0DDF" w:rsidRPr="001A21E8">
        <w:rPr>
          <w:rFonts w:ascii="Tahoma" w:eastAsia="Tahoma" w:hAnsi="Tahoma" w:cs="Tahoma"/>
          <w:position w:val="-1"/>
        </w:rPr>
        <w:t xml:space="preserve"> w zakresie kwalifikowalności </w:t>
      </w:r>
      <w:r w:rsidR="006C46E0" w:rsidRPr="001A21E8">
        <w:rPr>
          <w:rFonts w:ascii="Tahoma" w:eastAsia="Tahoma" w:hAnsi="Tahoma" w:cs="Tahoma"/>
          <w:position w:val="-1"/>
        </w:rPr>
        <w:t xml:space="preserve"> </w:t>
      </w:r>
      <w:r w:rsidR="001A0DDF" w:rsidRPr="001A21E8">
        <w:rPr>
          <w:rFonts w:ascii="Tahoma" w:eastAsia="Tahoma" w:hAnsi="Tahoma" w:cs="Tahoma"/>
          <w:position w:val="-1"/>
        </w:rPr>
        <w:t>wydatków</w:t>
      </w:r>
    </w:p>
    <w:p w14:paraId="1FEC5AFB" w14:textId="77777777" w:rsidR="00942F4E" w:rsidRPr="00112BCA" w:rsidRDefault="00E918FA" w:rsidP="00E918FA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496B12B2" w14:textId="38C7EA13" w:rsidR="00942F4E" w:rsidRPr="001A21E8" w:rsidRDefault="000D3691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1A21E8">
        <w:rPr>
          <w:rFonts w:ascii="Tahoma" w:hAnsi="Tahoma" w:cs="Tahoma"/>
        </w:rPr>
        <w:t>.</w:t>
      </w:r>
    </w:p>
    <w:p w14:paraId="2BB90364" w14:textId="066395D0" w:rsidR="00942F4E" w:rsidRPr="001A21E8" w:rsidRDefault="000D3691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A21E8">
        <w:rPr>
          <w:rFonts w:ascii="Tahoma" w:eastAsia="Tahoma" w:hAnsi="Tahoma" w:cs="Tahoma"/>
        </w:rPr>
        <w:t>.</w:t>
      </w:r>
    </w:p>
    <w:p w14:paraId="73C3ED2A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77777777" w:rsidR="00942F4E" w:rsidRPr="001A21E8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podpis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8C1352F" w14:textId="77777777" w:rsidR="00942F4E" w:rsidRPr="001A21E8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</w:p>
    <w:p w14:paraId="17220F9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</w:p>
    <w:p w14:paraId="10BCBA39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,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60"/>
      </w:r>
    </w:p>
    <w:p w14:paraId="3340D02F" w14:textId="77777777" w:rsidR="00942F4E" w:rsidRPr="001A21E8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plik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 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>B</w:t>
      </w:r>
      <w:r w:rsidRPr="001A21E8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028C3C59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060C14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lastRenderedPageBreak/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61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9A30A1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00E510B9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3098AAAB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58313484" w14:textId="77777777" w:rsidR="00E10748" w:rsidRDefault="00E10748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os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ch</w:t>
      </w:r>
    </w:p>
    <w:p w14:paraId="6ACC59FB" w14:textId="085C1D64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-2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224E95C8" w:rsidR="00942F4E" w:rsidRPr="00060C14" w:rsidRDefault="00280ADA" w:rsidP="0095111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B4578E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lastRenderedPageBreak/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293046">
        <w:rPr>
          <w:rFonts w:ascii="Tahoma" w:eastAsia="Tahoma" w:hAnsi="Tahoma" w:cs="Tahoma"/>
          <w:w w:val="99"/>
        </w:rPr>
        <w:t>po</w:t>
      </w:r>
      <w:r w:rsidRPr="00293046">
        <w:rPr>
          <w:rFonts w:ascii="Tahoma" w:eastAsia="Tahoma" w:hAnsi="Tahoma" w:cs="Tahoma"/>
          <w:spacing w:val="-1"/>
          <w:w w:val="99"/>
        </w:rPr>
        <w:t>uf</w:t>
      </w:r>
      <w:r w:rsidRPr="00293046">
        <w:rPr>
          <w:rFonts w:ascii="Tahoma" w:eastAsia="Tahoma" w:hAnsi="Tahoma" w:cs="Tahoma"/>
          <w:spacing w:val="1"/>
          <w:w w:val="99"/>
        </w:rPr>
        <w:t>n</w:t>
      </w:r>
      <w:r w:rsidRPr="00293046">
        <w:rPr>
          <w:rFonts w:ascii="Tahoma" w:eastAsia="Tahoma" w:hAnsi="Tahoma" w:cs="Tahoma"/>
          <w:w w:val="99"/>
        </w:rPr>
        <w:t>oś</w:t>
      </w:r>
      <w:r w:rsidRPr="00293046">
        <w:rPr>
          <w:rFonts w:ascii="Tahoma" w:eastAsia="Tahoma" w:hAnsi="Tahoma" w:cs="Tahoma"/>
          <w:spacing w:val="-1"/>
          <w:w w:val="99"/>
        </w:rPr>
        <w:t>c</w:t>
      </w:r>
      <w:r w:rsidRPr="00293046">
        <w:rPr>
          <w:rFonts w:ascii="Tahoma" w:eastAsia="Tahoma" w:hAnsi="Tahoma" w:cs="Tahoma"/>
        </w:rPr>
        <w:t>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5BEBD351" w14:textId="77777777" w:rsidR="00942F4E" w:rsidRPr="001A21E8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9501C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spacing w:val="3"/>
          <w:w w:val="99"/>
        </w:rPr>
        <w:t>ż</w:t>
      </w:r>
      <w:r w:rsidRPr="001A21E8">
        <w:rPr>
          <w:rFonts w:ascii="Tahoma" w:eastAsia="Tahoma" w:hAnsi="Tahoma" w:cs="Tahoma"/>
          <w:spacing w:val="-1"/>
          <w:w w:val="99"/>
        </w:rPr>
        <w:t>yc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;</w:t>
      </w:r>
    </w:p>
    <w:p w14:paraId="0116BD72" w14:textId="77777777" w:rsidR="00942F4E" w:rsidRPr="001A21E8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8E0537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87911CB" w14:textId="59403AF9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37AC75CF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6E30509A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E910BF2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52E5F88" w14:textId="77777777" w:rsidR="001B6FA4" w:rsidRPr="001A21E8" w:rsidRDefault="001B6FA4" w:rsidP="00BC3411">
      <w:pPr>
        <w:spacing w:line="276" w:lineRule="auto"/>
        <w:ind w:right="3404"/>
        <w:jc w:val="both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nforma</w:t>
      </w:r>
      <w:r w:rsidRPr="001A21E8">
        <w:rPr>
          <w:rFonts w:ascii="Tahoma" w:eastAsia="Tahoma" w:hAnsi="Tahoma" w:cs="Tahoma"/>
          <w:b/>
          <w:spacing w:val="1"/>
          <w:w w:val="99"/>
        </w:rPr>
        <w:t>c</w:t>
      </w:r>
      <w:r w:rsidRPr="001A21E8">
        <w:rPr>
          <w:rFonts w:ascii="Tahoma" w:eastAsia="Tahoma" w:hAnsi="Tahoma" w:cs="Tahoma"/>
          <w:b/>
          <w:spacing w:val="3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09EDFE25" w14:textId="12567A4B" w:rsidR="00942F4E" w:rsidRPr="001A21E8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10234CC9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77777777" w:rsidR="002C046D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1256845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6D9878F1" w14:textId="77777777" w:rsidR="00344631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pamiątkowej w miejscu realizacji projektu.</w:t>
      </w:r>
    </w:p>
    <w:p w14:paraId="0D649995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6764AF7C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14:paraId="1CAD1765" w14:textId="77777777" w:rsidR="002C046D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6D3477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62"/>
      </w:r>
    </w:p>
    <w:p w14:paraId="675612BD" w14:textId="77777777" w:rsidR="00942F4E" w:rsidRPr="001A21E8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2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4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.</w:t>
      </w:r>
    </w:p>
    <w:p w14:paraId="6C19BC91" w14:textId="77777777" w:rsidR="008E3C45" w:rsidRPr="001A21E8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77777777" w:rsidR="00B5172B" w:rsidRPr="001A21E8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3"/>
      </w:r>
    </w:p>
    <w:p w14:paraId="49D76534" w14:textId="77777777" w:rsidR="001B6FA4" w:rsidRPr="001A21E8" w:rsidRDefault="001B6FA4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au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orskie</w:t>
      </w:r>
    </w:p>
    <w:p w14:paraId="5E000979" w14:textId="5C2434D3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77777777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5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77777777" w:rsidR="005C440A" w:rsidRPr="0036160F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lastRenderedPageBreak/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14:paraId="5ACFF2BF" w14:textId="77777777"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67"/>
      </w:r>
    </w:p>
    <w:p w14:paraId="45E21F86" w14:textId="77777777" w:rsidR="0009305E" w:rsidRDefault="0009305E" w:rsidP="008915D1">
      <w:pPr>
        <w:spacing w:line="276" w:lineRule="auto"/>
        <w:ind w:left="3632" w:right="3635"/>
        <w:jc w:val="both"/>
        <w:rPr>
          <w:sz w:val="16"/>
          <w:szCs w:val="16"/>
        </w:rPr>
      </w:pPr>
    </w:p>
    <w:p w14:paraId="05581A34" w14:textId="77777777" w:rsidR="00942F4E" w:rsidRPr="001A21E8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kc</w:t>
      </w:r>
      <w:r w:rsidRPr="001A21E8">
        <w:rPr>
          <w:rFonts w:ascii="Tahoma" w:eastAsia="Tahoma" w:hAnsi="Tahoma" w:cs="Tahoma"/>
          <w:b/>
          <w:spacing w:val="3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1FF1E308" w14:textId="740B6F12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BA08F1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99E2797" w:rsidR="00942F4E" w:rsidRPr="001A21E8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8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2A18778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7AE55F4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9"/>
      </w:r>
    </w:p>
    <w:p w14:paraId="4624384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0"/>
      </w:r>
    </w:p>
    <w:p w14:paraId="7690A076" w14:textId="7777777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308846A3" w:rsidR="008E3C45" w:rsidRPr="008E0537" w:rsidRDefault="00280ADA" w:rsidP="008E0537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2A158931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25FEC87" w14:textId="353B7918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Pr="008E0537" w:rsidRDefault="008E3C45" w:rsidP="008E0537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38D17B71" w14:textId="77777777" w:rsidR="00106485" w:rsidRPr="001A21E8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57797E2F" w14:textId="74BCE5CB" w:rsidR="00942F4E" w:rsidRPr="001A21E8" w:rsidRDefault="00CA2847" w:rsidP="00CA2847">
      <w:pPr>
        <w:spacing w:line="276" w:lineRule="auto"/>
        <w:ind w:right="8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lastRenderedPageBreak/>
        <w:t>Uchylenie Uchwały wraz z Decyzją</w:t>
      </w:r>
    </w:p>
    <w:p w14:paraId="6AEAACA2" w14:textId="75B0FF5F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29813919" w:rsidR="00942F4E" w:rsidRPr="001A21E8" w:rsidRDefault="00280ADA" w:rsidP="00CA2847">
      <w:pPr>
        <w:pStyle w:val="Akapitzlist"/>
        <w:numPr>
          <w:ilvl w:val="0"/>
          <w:numId w:val="36"/>
        </w:numPr>
        <w:tabs>
          <w:tab w:val="left" w:pos="7655"/>
        </w:tabs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14:paraId="650576B4" w14:textId="3F85CC71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A21E8">
        <w:rPr>
          <w:rFonts w:ascii="Tahoma" w:eastAsia="Tahoma" w:hAnsi="Tahoma" w:cs="Tahoma"/>
          <w:spacing w:val="1"/>
        </w:rPr>
        <w:t xml:space="preserve">Wytycznymi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34D490CF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2E4EE10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20ABF405" w14:textId="57287B9A" w:rsidR="00942F4E" w:rsidRPr="001A21E8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</w:p>
    <w:p w14:paraId="7FBD34B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189D1718" w14:textId="03FC0028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14:paraId="5D8BC4DD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;</w:t>
      </w:r>
    </w:p>
    <w:p w14:paraId="560C479F" w14:textId="77777777" w:rsidR="00942F4E" w:rsidRPr="001A21E8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302489D6" w14:textId="56FCE3E3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14:paraId="04C89FE0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14:paraId="1FAA12A5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14:paraId="5A99F53E" w14:textId="77777777" w:rsidR="00942F4E" w:rsidRPr="001A21E8" w:rsidRDefault="00280ADA" w:rsidP="008E0537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F62394B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14:paraId="563CD00E" w14:textId="363BA911" w:rsidR="00CE188D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Wy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60692CF" w14:textId="77777777" w:rsidR="00B4650C" w:rsidRPr="001A21E8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  <w:r w:rsidRPr="0009305E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71"/>
      </w:r>
    </w:p>
    <w:p w14:paraId="71BD02EC" w14:textId="2241C6D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40248304" w:rsidR="00942F4E" w:rsidRPr="001A21E8" w:rsidRDefault="00CA2847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Pr="001A21E8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234147">
        <w:rPr>
          <w:rFonts w:ascii="Tahoma" w:eastAsia="Tahoma" w:hAnsi="Tahoma" w:cs="Tahoma"/>
          <w:spacing w:val="2"/>
        </w:rPr>
        <w:t>3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14:paraId="49FDCAD7" w14:textId="77777777" w:rsidR="00325345" w:rsidRPr="001A21E8" w:rsidRDefault="0032534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85B6735" w14:textId="5075EC2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56F1DABA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1760F8C0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§ 5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>.</w:t>
      </w:r>
    </w:p>
    <w:p w14:paraId="1F15508B" w14:textId="77777777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0FBF95F4" w14:textId="630AAFBF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43E8609F" w14:textId="77777777" w:rsidR="002C1782" w:rsidRDefault="002C1782" w:rsidP="008915D1">
      <w:pPr>
        <w:spacing w:line="276" w:lineRule="auto"/>
        <w:ind w:left="4400" w:right="4402"/>
        <w:jc w:val="both"/>
      </w:pPr>
    </w:p>
    <w:p w14:paraId="68D445FD" w14:textId="7E3395CB" w:rsidR="00942F4E" w:rsidRPr="001A21E8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="00234147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26A40B61" w:rsidR="00942F4E" w:rsidRPr="001A21E8" w:rsidRDefault="00366343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146299" w:rsidRPr="001A21E8">
        <w:rPr>
          <w:rFonts w:ascii="Tahoma" w:eastAsia="Tahoma" w:hAnsi="Tahoma" w:cs="Tahoma"/>
          <w:spacing w:val="24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146299" w:rsidRPr="001A21E8">
        <w:rPr>
          <w:rFonts w:ascii="Tahoma" w:eastAsia="Tahoma" w:hAnsi="Tahoma" w:cs="Tahoma"/>
          <w:spacing w:val="22"/>
        </w:rPr>
        <w:t>2</w:t>
      </w:r>
      <w:r w:rsidR="00234147">
        <w:rPr>
          <w:rFonts w:ascii="Tahoma" w:eastAsia="Tahoma" w:hAnsi="Tahoma" w:cs="Tahoma"/>
          <w:spacing w:val="22"/>
        </w:rPr>
        <w:t>7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34147">
        <w:rPr>
          <w:rFonts w:ascii="Tahoma" w:eastAsia="Tahoma" w:hAnsi="Tahoma" w:cs="Tahoma"/>
          <w:spacing w:val="1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34147">
        <w:rPr>
          <w:rFonts w:ascii="Tahoma" w:eastAsia="Tahoma" w:hAnsi="Tahoma" w:cs="Tahoma"/>
          <w:spacing w:val="-3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1A21E8">
        <w:rPr>
          <w:rFonts w:ascii="Tahoma" w:eastAsia="Tahoma" w:hAnsi="Tahoma" w:cs="Tahoma"/>
          <w:spacing w:val="-1"/>
          <w:position w:val="-1"/>
        </w:rPr>
        <w:t>3</w:t>
      </w:r>
      <w:r w:rsidR="00234147">
        <w:rPr>
          <w:rFonts w:ascii="Tahoma" w:eastAsia="Tahoma" w:hAnsi="Tahoma" w:cs="Tahoma"/>
          <w:spacing w:val="-1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Pr="001A21E8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7663EE9" w14:textId="77777777" w:rsidR="00E10748" w:rsidRDefault="00E1074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k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ń</w:t>
      </w:r>
      <w:r w:rsidRPr="001A21E8">
        <w:rPr>
          <w:rFonts w:ascii="Tahoma" w:eastAsia="Tahoma" w:hAnsi="Tahoma" w:cs="Tahoma"/>
          <w:b/>
          <w:w w:val="99"/>
        </w:rPr>
        <w:t>c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we</w:t>
      </w:r>
    </w:p>
    <w:p w14:paraId="4C2BD06C" w14:textId="1C0687DB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1AB761C6" w14:textId="33B380E5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zen</w:t>
      </w:r>
      <w:r w:rsidRPr="001A21E8">
        <w:rPr>
          <w:rFonts w:ascii="Tahoma" w:eastAsia="Tahoma" w:hAnsi="Tahoma" w:cs="Tahoma"/>
        </w:rPr>
        <w:t>oszo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w w:val="99"/>
        </w:rPr>
        <w:t>trz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,</w:t>
      </w:r>
    </w:p>
    <w:p w14:paraId="082EBBA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gody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2"/>
      </w:r>
    </w:p>
    <w:p w14:paraId="03E1BD87" w14:textId="77777777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i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6309EF1" w14:textId="6BBE38AD" w:rsidR="00942F4E" w:rsidRPr="001A21E8" w:rsidRDefault="00366343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  <w:position w:val="-1"/>
        </w:rPr>
        <w:t>Decyzji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nimi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mo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ie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rs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3"/>
      </w:r>
    </w:p>
    <w:p w14:paraId="124E2E30" w14:textId="77777777" w:rsidR="009120EE" w:rsidRPr="001A21E8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7649CECF" w14:textId="4196A0D2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ECD339A" w14:textId="77777777" w:rsidR="00942F4E" w:rsidRPr="001A21E8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14:paraId="71416592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4E28EF1" w14:textId="4AA45DF9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1"/>
          <w:w w:val="99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3FDBD24F" w14:textId="77777777" w:rsidR="00942F4E" w:rsidRPr="001A21E8" w:rsidRDefault="00391D10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2007A6" w14:textId="2A1DC82D"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6F693581" w14:textId="77777777" w:rsidR="00293046" w:rsidRPr="001A21E8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300882B" w14:textId="1EB5F073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44D64132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A52A85"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4CFDC92D" w14:textId="77777777" w:rsidR="001B6FA4" w:rsidRDefault="001B6FA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13C0E2E" w14:textId="301E7461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1A21E8" w:rsidRDefault="00366343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11978BF1" w14:textId="619F8872" w:rsidR="003C358C" w:rsidRPr="001A21E8" w:rsidRDefault="00280ADA" w:rsidP="00366343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7DE05F75" w14:textId="089F44FB" w:rsidR="00942F4E" w:rsidRPr="001A21E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77777777" w:rsidR="00E85B65" w:rsidRPr="001A21E8" w:rsidRDefault="00E85B6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</w:p>
    <w:p w14:paraId="0ED7064A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</w:p>
    <w:p w14:paraId="427AA4E1" w14:textId="77777777" w:rsidR="006E1261" w:rsidRPr="004D1745" w:rsidRDefault="006E1261" w:rsidP="004D1745">
      <w:pPr>
        <w:pStyle w:val="Akapitzlist"/>
        <w:numPr>
          <w:ilvl w:val="1"/>
          <w:numId w:val="33"/>
        </w:numPr>
        <w:spacing w:line="276" w:lineRule="auto"/>
        <w:ind w:left="709" w:hanging="425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7777777" w:rsidR="008E3C45" w:rsidRPr="001A21E8" w:rsidRDefault="006E1261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podmiotów przez niego umocowanych.</w:t>
      </w:r>
      <w:r w:rsidR="008E3C45" w:rsidRPr="001A21E8">
        <w:rPr>
          <w:rFonts w:ascii="Tahoma" w:eastAsia="Tahoma" w:hAnsi="Tahoma" w:cs="Tahoma"/>
          <w:szCs w:val="18"/>
        </w:rPr>
        <w:t xml:space="preserve"> </w:t>
      </w:r>
    </w:p>
    <w:p w14:paraId="7E70EABE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lastRenderedPageBreak/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="00B379EB" w:rsidRPr="001A21E8">
        <w:rPr>
          <w:rFonts w:ascii="Tahoma" w:eastAsia="Tahoma" w:hAnsi="Tahoma" w:cs="Tahoma"/>
          <w:spacing w:val="1"/>
          <w:szCs w:val="18"/>
        </w:rPr>
        <w:t xml:space="preserve"> 1</w:t>
      </w:r>
      <w:r w:rsidR="00E85B65" w:rsidRPr="001A21E8">
        <w:rPr>
          <w:rFonts w:ascii="Tahoma" w:eastAsia="Tahoma" w:hAnsi="Tahoma" w:cs="Tahoma"/>
          <w:spacing w:val="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odni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u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do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yodr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14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ew</w:t>
      </w:r>
      <w:r w:rsidRPr="001A21E8">
        <w:rPr>
          <w:rFonts w:ascii="Tahoma" w:eastAsia="Tahoma" w:hAnsi="Tahoma" w:cs="Tahoma"/>
          <w:szCs w:val="18"/>
        </w:rPr>
        <w:t>id</w:t>
      </w:r>
      <w:r w:rsidRPr="001A21E8">
        <w:rPr>
          <w:rFonts w:ascii="Tahoma" w:eastAsia="Tahoma" w:hAnsi="Tahoma" w:cs="Tahoma"/>
          <w:spacing w:val="1"/>
          <w:szCs w:val="18"/>
        </w:rPr>
        <w:t>en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6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"/>
          <w:szCs w:val="18"/>
        </w:rPr>
        <w:t>wej</w:t>
      </w:r>
      <w:r w:rsidRPr="001A21E8">
        <w:rPr>
          <w:rFonts w:ascii="Tahoma" w:eastAsia="Tahoma" w:hAnsi="Tahoma" w:cs="Tahoma"/>
          <w:szCs w:val="18"/>
        </w:rPr>
        <w:t>,</w:t>
      </w:r>
    </w:p>
    <w:p w14:paraId="4CEA856A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74"/>
      </w:r>
    </w:p>
    <w:p w14:paraId="5C0D203A" w14:textId="3AF4C52B" w:rsidR="00A16EF3" w:rsidRDefault="00A16EF3" w:rsidP="0072245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B457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7EA5F932" w14:textId="651A4A09" w:rsidR="004D1745" w:rsidRPr="00293046" w:rsidRDefault="006B5D73" w:rsidP="006B5D7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</w:p>
    <w:p w14:paraId="4055F983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D51E44A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70AA9F9" w14:textId="77777777" w:rsidR="0036160F" w:rsidRDefault="0036160F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2F279837" w14:textId="77777777" w:rsidR="0036160F" w:rsidRDefault="0036160F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B8A6019" w14:textId="77777777" w:rsidR="009A30A1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46957B52" w14:textId="77777777" w:rsidR="009A30A1" w:rsidRPr="004D1745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09AFD29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392E86F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8FC1CE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0AED90B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D023AE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5798B" w14:textId="77777777" w:rsidR="0077417B" w:rsidRDefault="0077417B" w:rsidP="00CC5572">
      <w:r>
        <w:separator/>
      </w:r>
    </w:p>
  </w:endnote>
  <w:endnote w:type="continuationSeparator" w:id="0">
    <w:p w14:paraId="34947E22" w14:textId="77777777" w:rsidR="0077417B" w:rsidRDefault="0077417B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722453" w:rsidRDefault="00722453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BE0C7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C73AD4F" w14:textId="77777777" w:rsidR="00722453" w:rsidRDefault="007224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96E64" w14:textId="77777777" w:rsidR="0077417B" w:rsidRDefault="0077417B" w:rsidP="00CC5572">
      <w:r>
        <w:separator/>
      </w:r>
    </w:p>
  </w:footnote>
  <w:footnote w:type="continuationSeparator" w:id="0">
    <w:p w14:paraId="1B6BC4EA" w14:textId="77777777" w:rsidR="0077417B" w:rsidRDefault="0077417B" w:rsidP="00CC5572">
      <w:r>
        <w:continuationSeparator/>
      </w:r>
    </w:p>
  </w:footnote>
  <w:footnote w:id="1">
    <w:p w14:paraId="1CC4712B" w14:textId="4C843E7A" w:rsidR="00722453" w:rsidRPr="00847DF8" w:rsidRDefault="00722453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</w:t>
      </w:r>
      <w:r w:rsidRPr="002C1782">
        <w:rPr>
          <w:rFonts w:ascii="Tahoma" w:hAnsi="Tahoma" w:cs="Tahoma"/>
          <w:sz w:val="16"/>
          <w:szCs w:val="16"/>
        </w:rPr>
        <w:t xml:space="preserve">Decyzji </w:t>
      </w:r>
      <w:r>
        <w:rPr>
          <w:rFonts w:ascii="Tahoma" w:hAnsi="Tahoma" w:cs="Tahoma"/>
          <w:sz w:val="16"/>
          <w:szCs w:val="16"/>
        </w:rPr>
        <w:t xml:space="preserve">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37364E7F" w14:textId="1854D914" w:rsidR="00722453" w:rsidRPr="00573A75" w:rsidRDefault="00722453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3">
    <w:p w14:paraId="396E29BD" w14:textId="77777777" w:rsidR="00722453" w:rsidRPr="00573A75" w:rsidRDefault="00722453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524D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52441C10" w14:textId="77777777" w:rsidR="00722453" w:rsidRPr="00573A75" w:rsidRDefault="00722453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19F57AF1" w14:textId="77777777" w:rsidR="00722453" w:rsidRPr="001C3C76" w:rsidRDefault="00722453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722453" w:rsidRPr="00D81AF0" w:rsidRDefault="00722453" w:rsidP="00D81AF0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722453" w:rsidRPr="00D81AF0" w:rsidRDefault="00722453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14:paraId="488FE22F" w14:textId="77777777" w:rsidR="00722453" w:rsidRPr="00D81AF0" w:rsidRDefault="00722453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52E4FD6A" w14:textId="77777777" w:rsidR="00722453" w:rsidRPr="002D6DCC" w:rsidRDefault="00722453" w:rsidP="007524DA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35DAAB44" w14:textId="77777777" w:rsidR="00722453" w:rsidRPr="00D81AF0" w:rsidRDefault="00722453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0E92ECA" w14:textId="77777777" w:rsidR="00722453" w:rsidRPr="00D81AF0" w:rsidRDefault="00722453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CB4C21E" w14:textId="77777777" w:rsidR="00722453" w:rsidRDefault="00722453" w:rsidP="002D6DC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2">
    <w:p w14:paraId="71302D9C" w14:textId="0A370FC5" w:rsidR="00722453" w:rsidRPr="00242A24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3">
    <w:p w14:paraId="0044319F" w14:textId="09BCB4CC" w:rsidR="00722453" w:rsidRPr="00242A24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6EA2ED84" w14:textId="08B95239" w:rsidR="00722453" w:rsidRPr="00242A24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5">
    <w:p w14:paraId="25E20B4A" w14:textId="7A602BC5" w:rsidR="00722453" w:rsidRDefault="00722453">
      <w:pPr>
        <w:pStyle w:val="Tekstprzypisudolnego"/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6">
    <w:p w14:paraId="4B9E9182" w14:textId="77777777" w:rsidR="00722453" w:rsidRPr="00983EAC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7">
    <w:p w14:paraId="1D410A03" w14:textId="59F3083C" w:rsidR="00722453" w:rsidRPr="00983EAC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8">
    <w:p w14:paraId="6329CA23" w14:textId="77777777" w:rsidR="00722453" w:rsidRPr="00983EAC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9">
    <w:p w14:paraId="553C91A1" w14:textId="77777777" w:rsidR="00722453" w:rsidRPr="00983EAC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20">
    <w:p w14:paraId="0FABC36E" w14:textId="77777777" w:rsidR="00722453" w:rsidRPr="00443834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1">
    <w:p w14:paraId="4B7502B1" w14:textId="77777777" w:rsidR="00722453" w:rsidRPr="00443834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jw</w:t>
      </w:r>
    </w:p>
  </w:footnote>
  <w:footnote w:id="22">
    <w:p w14:paraId="62F50ED3" w14:textId="77777777" w:rsidR="00722453" w:rsidRDefault="00722453">
      <w:pPr>
        <w:pStyle w:val="Tekstprzypisudolnego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jw</w:t>
      </w:r>
    </w:p>
  </w:footnote>
  <w:footnote w:id="23">
    <w:p w14:paraId="6E469C47" w14:textId="77777777" w:rsidR="00722453" w:rsidRPr="00EF4646" w:rsidRDefault="00722453" w:rsidP="00EF464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4">
    <w:p w14:paraId="25E631A7" w14:textId="53C7C195" w:rsidR="00722453" w:rsidRPr="001C3C76" w:rsidRDefault="00722453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5">
    <w:p w14:paraId="0B0B8FD7" w14:textId="299B2832" w:rsidR="00722453" w:rsidRPr="00454A7F" w:rsidRDefault="00722453" w:rsidP="007B25B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14:paraId="5599D91C" w14:textId="77777777" w:rsidR="00722453" w:rsidRPr="000655BF" w:rsidRDefault="00722453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0A2AF53F" w14:textId="77777777" w:rsidR="00722453" w:rsidRPr="00443834" w:rsidRDefault="00722453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8">
    <w:p w14:paraId="2D0F1ED8" w14:textId="77777777" w:rsidR="00722453" w:rsidRPr="00573A7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381F1DB6" w14:textId="77777777" w:rsidR="00722453" w:rsidRPr="00573A75" w:rsidRDefault="00722453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0">
    <w:p w14:paraId="1CC38F68" w14:textId="77777777" w:rsidR="00722453" w:rsidRPr="001C3C76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</w:t>
      </w:r>
      <w:r>
        <w:rPr>
          <w:rFonts w:ascii="Tahoma" w:hAnsi="Tahoma" w:cs="Tahoma"/>
          <w:sz w:val="16"/>
          <w:szCs w:val="16"/>
        </w:rPr>
        <w:t xml:space="preserve">erów będących państwowymi </w:t>
      </w:r>
      <w:r w:rsidRPr="00573A75">
        <w:rPr>
          <w:rFonts w:ascii="Tahoma" w:hAnsi="Tahoma" w:cs="Tahoma"/>
          <w:sz w:val="16"/>
          <w:szCs w:val="16"/>
        </w:rPr>
        <w:t>jednostkami budżetowymi.</w:t>
      </w:r>
    </w:p>
  </w:footnote>
  <w:footnote w:id="31">
    <w:p w14:paraId="15615CC7" w14:textId="77777777" w:rsidR="00722453" w:rsidRPr="001C3C76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2">
    <w:p w14:paraId="53310985" w14:textId="77777777" w:rsidR="00722453" w:rsidRPr="00573A7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14:paraId="64B184FC" w14:textId="5D2F8AAB" w:rsidR="00722453" w:rsidRPr="00F14EE7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F14EE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14EE7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4">
    <w:p w14:paraId="1B471B3F" w14:textId="77777777" w:rsidR="00722453" w:rsidRPr="00D16523" w:rsidRDefault="00722453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1A21E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za pośrednictwem SL2014 </w:t>
      </w:r>
      <w:r w:rsidRPr="00573A75">
        <w:rPr>
          <w:rFonts w:ascii="Tahoma" w:hAnsi="Tahoma" w:cs="Tahoma"/>
          <w:sz w:val="16"/>
          <w:szCs w:val="16"/>
        </w:rPr>
        <w:t>lub w formie pisemnej (obowiązuje data nadania bądź złożenia w siedzibie DW EFS).</w:t>
      </w:r>
    </w:p>
  </w:footnote>
  <w:footnote w:id="35">
    <w:p w14:paraId="628A03F8" w14:textId="6CDB3361" w:rsidR="00722453" w:rsidRDefault="007224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33F2">
        <w:rPr>
          <w:rFonts w:ascii="Tahoma" w:hAnsi="Tahoma" w:cs="Tahoma"/>
          <w:sz w:val="16"/>
          <w:szCs w:val="16"/>
        </w:rPr>
        <w:t>W</w:t>
      </w:r>
      <w:r>
        <w:t xml:space="preserve"> </w:t>
      </w:r>
      <w:r w:rsidRPr="00500107">
        <w:rPr>
          <w:rFonts w:ascii="Tahoma" w:hAnsi="Tahoma" w:cs="Tahoma"/>
          <w:sz w:val="16"/>
          <w:szCs w:val="16"/>
        </w:rPr>
        <w:t>przypadku projektów partnerskich termin może ulec wydłużeniu, o ile Instytucja Zarządzająca wyraża na to zgodę.</w:t>
      </w:r>
    </w:p>
  </w:footnote>
  <w:footnote w:id="36">
    <w:p w14:paraId="11ECF0E5" w14:textId="77777777" w:rsidR="00722453" w:rsidRPr="001046F4" w:rsidRDefault="00722453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7">
    <w:p w14:paraId="49E22CB9" w14:textId="77777777" w:rsidR="00722453" w:rsidRPr="00D16523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14:paraId="04DAA381" w14:textId="77777777" w:rsidR="00722453" w:rsidRPr="00D16523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9">
    <w:p w14:paraId="52BF4DB9" w14:textId="77777777" w:rsidR="00722453" w:rsidRPr="00D16523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0">
    <w:p w14:paraId="1015A573" w14:textId="77777777" w:rsidR="00722453" w:rsidRPr="00051F06" w:rsidRDefault="00722453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14:paraId="408295EF" w14:textId="6BDE60B3" w:rsidR="00722453" w:rsidRDefault="00722453" w:rsidP="004109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2A24">
        <w:rPr>
          <w:rFonts w:ascii="Tahoma" w:hAnsi="Tahoma" w:cs="Tahoma"/>
          <w:sz w:val="16"/>
          <w:szCs w:val="16"/>
        </w:rPr>
        <w:t>Należy wykreślić jeżeli nie dotyczy</w:t>
      </w:r>
    </w:p>
  </w:footnote>
  <w:footnote w:id="42">
    <w:p w14:paraId="2978EE31" w14:textId="77777777" w:rsidR="00722453" w:rsidRPr="00573A7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3">
    <w:p w14:paraId="1F56973C" w14:textId="77777777" w:rsidR="00722453" w:rsidRDefault="00722453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4">
    <w:p w14:paraId="5BC1AA95" w14:textId="5F48104B" w:rsidR="00722453" w:rsidRPr="00B60E45" w:rsidRDefault="00722453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</w:t>
      </w:r>
      <w:r w:rsidRPr="002C1782">
        <w:rPr>
          <w:rFonts w:ascii="Tahoma" w:hAnsi="Tahoma" w:cs="Tahoma"/>
          <w:sz w:val="16"/>
          <w:szCs w:val="16"/>
        </w:rPr>
        <w:t>Decyzji t</w:t>
      </w:r>
      <w:r w:rsidRPr="00573A75">
        <w:rPr>
          <w:rFonts w:ascii="Tahoma" w:hAnsi="Tahoma" w:cs="Tahoma"/>
          <w:sz w:val="16"/>
          <w:szCs w:val="16"/>
        </w:rPr>
        <w:t>ekst: „Nie dotyczy.”</w:t>
      </w:r>
    </w:p>
  </w:footnote>
  <w:footnote w:id="45">
    <w:p w14:paraId="2FBA0566" w14:textId="77777777" w:rsidR="00722453" w:rsidRPr="00B60E45" w:rsidRDefault="00722453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6">
    <w:p w14:paraId="0E6DE9C8" w14:textId="77777777" w:rsidR="00722453" w:rsidRPr="000649F1" w:rsidRDefault="00722453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7">
    <w:p w14:paraId="29AE5B53" w14:textId="01F7F512" w:rsidR="00722453" w:rsidRPr="00B60E45" w:rsidRDefault="00722453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14:paraId="20F24570" w14:textId="02EE1067" w:rsidR="00722453" w:rsidRPr="00B60E4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9">
    <w:p w14:paraId="095E9BB4" w14:textId="77777777" w:rsidR="00722453" w:rsidRDefault="00722453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50">
    <w:p w14:paraId="0D87FCD8" w14:textId="77777777" w:rsidR="00722453" w:rsidRPr="00B60E4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1">
    <w:p w14:paraId="34FBA3A4" w14:textId="77777777" w:rsidR="00722453" w:rsidRPr="00B60E45" w:rsidRDefault="00722453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2">
    <w:p w14:paraId="34C194C2" w14:textId="77777777" w:rsidR="00722453" w:rsidRPr="00573A75" w:rsidRDefault="00722453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3">
    <w:p w14:paraId="0174A994" w14:textId="1F5BD0E1" w:rsidR="00722453" w:rsidRPr="000649F1" w:rsidRDefault="00722453" w:rsidP="00E51CBF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4">
    <w:p w14:paraId="739A30BC" w14:textId="2FBFE7AE" w:rsidR="00722453" w:rsidRPr="00B60E45" w:rsidRDefault="00722453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5">
    <w:p w14:paraId="7D4C8F4F" w14:textId="77777777" w:rsidR="00722453" w:rsidRPr="00B60E45" w:rsidRDefault="00722453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14:paraId="7D22CE8B" w14:textId="77777777" w:rsidR="00722453" w:rsidRPr="000649F1" w:rsidRDefault="00722453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7">
    <w:p w14:paraId="209E236A" w14:textId="2ADD9D60" w:rsidR="00722453" w:rsidRPr="00B60E4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14:paraId="3F57F387" w14:textId="77777777" w:rsidR="00722453" w:rsidRPr="00B60E4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9">
    <w:p w14:paraId="2C26548A" w14:textId="77777777" w:rsidR="00722453" w:rsidRPr="00B60E45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0">
    <w:p w14:paraId="3AC4E325" w14:textId="77777777" w:rsidR="00722453" w:rsidRPr="00B60E45" w:rsidRDefault="00722453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1">
    <w:p w14:paraId="2E4ACE0C" w14:textId="77777777" w:rsidR="00722453" w:rsidRPr="001B7CF3" w:rsidRDefault="00722453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2">
    <w:p w14:paraId="06CF6067" w14:textId="77777777" w:rsidR="00722453" w:rsidRPr="00634F6A" w:rsidRDefault="0072245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14:paraId="5CB2122D" w14:textId="77777777" w:rsidR="00722453" w:rsidRPr="00106485" w:rsidRDefault="0072245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14:paraId="3670427B" w14:textId="77777777" w:rsidR="00722453" w:rsidRPr="00106485" w:rsidRDefault="00722453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0BB34560" w14:textId="77777777" w:rsidR="00722453" w:rsidRPr="0009305E" w:rsidRDefault="0072245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14:paraId="77791B6F" w14:textId="77777777" w:rsidR="00722453" w:rsidRPr="0009305E" w:rsidRDefault="0072245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14:paraId="7C1E6DED" w14:textId="77777777" w:rsidR="00722453" w:rsidRPr="005C440A" w:rsidRDefault="0072245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8">
    <w:p w14:paraId="366C2000" w14:textId="77777777" w:rsidR="00722453" w:rsidRPr="0009305E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9">
    <w:p w14:paraId="6D146010" w14:textId="77777777" w:rsidR="00722453" w:rsidRPr="0009305E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0">
    <w:p w14:paraId="41B62B44" w14:textId="77777777" w:rsidR="00722453" w:rsidRPr="00BB32D5" w:rsidRDefault="00722453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14:paraId="04A6A773" w14:textId="77777777" w:rsidR="00722453" w:rsidRPr="0009305E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2">
    <w:p w14:paraId="08728ECB" w14:textId="77777777" w:rsidR="00722453" w:rsidRPr="0009305E" w:rsidRDefault="0072245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3">
    <w:p w14:paraId="2DDCB513" w14:textId="77777777" w:rsidR="00722453" w:rsidRDefault="00722453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4">
    <w:p w14:paraId="071B5DA4" w14:textId="77777777" w:rsidR="00722453" w:rsidRPr="00234147" w:rsidRDefault="00722453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DD83090"/>
    <w:multiLevelType w:val="multilevel"/>
    <w:tmpl w:val="CBCCEE94"/>
    <w:numStyleLink w:val="Styl1"/>
  </w:abstractNum>
  <w:abstractNum w:abstractNumId="15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7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3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5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8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3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2"/>
  </w:num>
  <w:num w:numId="6">
    <w:abstractNumId w:val="11"/>
  </w:num>
  <w:num w:numId="7">
    <w:abstractNumId w:val="12"/>
  </w:num>
  <w:num w:numId="8">
    <w:abstractNumId w:val="41"/>
  </w:num>
  <w:num w:numId="9">
    <w:abstractNumId w:val="16"/>
  </w:num>
  <w:num w:numId="10">
    <w:abstractNumId w:val="48"/>
  </w:num>
  <w:num w:numId="11">
    <w:abstractNumId w:val="45"/>
  </w:num>
  <w:num w:numId="12">
    <w:abstractNumId w:val="3"/>
  </w:num>
  <w:num w:numId="13">
    <w:abstractNumId w:val="25"/>
  </w:num>
  <w:num w:numId="14">
    <w:abstractNumId w:val="34"/>
  </w:num>
  <w:num w:numId="15">
    <w:abstractNumId w:val="23"/>
  </w:num>
  <w:num w:numId="16">
    <w:abstractNumId w:val="7"/>
  </w:num>
  <w:num w:numId="17">
    <w:abstractNumId w:val="32"/>
  </w:num>
  <w:num w:numId="18">
    <w:abstractNumId w:val="31"/>
  </w:num>
  <w:num w:numId="19">
    <w:abstractNumId w:val="1"/>
  </w:num>
  <w:num w:numId="20">
    <w:abstractNumId w:val="37"/>
  </w:num>
  <w:num w:numId="21">
    <w:abstractNumId w:val="38"/>
  </w:num>
  <w:num w:numId="22">
    <w:abstractNumId w:val="46"/>
  </w:num>
  <w:num w:numId="23">
    <w:abstractNumId w:val="15"/>
  </w:num>
  <w:num w:numId="24">
    <w:abstractNumId w:val="43"/>
  </w:num>
  <w:num w:numId="25">
    <w:abstractNumId w:val="19"/>
  </w:num>
  <w:num w:numId="26">
    <w:abstractNumId w:val="4"/>
  </w:num>
  <w:num w:numId="27">
    <w:abstractNumId w:val="28"/>
  </w:num>
  <w:num w:numId="28">
    <w:abstractNumId w:val="9"/>
  </w:num>
  <w:num w:numId="29">
    <w:abstractNumId w:val="5"/>
  </w:num>
  <w:num w:numId="30">
    <w:abstractNumId w:val="18"/>
  </w:num>
  <w:num w:numId="31">
    <w:abstractNumId w:val="47"/>
  </w:num>
  <w:num w:numId="32">
    <w:abstractNumId w:val="20"/>
  </w:num>
  <w:num w:numId="33">
    <w:abstractNumId w:val="13"/>
  </w:num>
  <w:num w:numId="34">
    <w:abstractNumId w:val="30"/>
  </w:num>
  <w:num w:numId="35">
    <w:abstractNumId w:val="33"/>
  </w:num>
  <w:num w:numId="36">
    <w:abstractNumId w:val="17"/>
  </w:num>
  <w:num w:numId="37">
    <w:abstractNumId w:val="21"/>
  </w:num>
  <w:num w:numId="38">
    <w:abstractNumId w:val="26"/>
  </w:num>
  <w:num w:numId="39">
    <w:abstractNumId w:val="36"/>
  </w:num>
  <w:num w:numId="40">
    <w:abstractNumId w:val="29"/>
  </w:num>
  <w:num w:numId="41">
    <w:abstractNumId w:val="2"/>
  </w:num>
  <w:num w:numId="42">
    <w:abstractNumId w:val="40"/>
  </w:num>
  <w:num w:numId="43">
    <w:abstractNumId w:val="27"/>
  </w:num>
  <w:num w:numId="44">
    <w:abstractNumId w:val="24"/>
  </w:num>
  <w:num w:numId="45">
    <w:abstractNumId w:val="14"/>
  </w:num>
  <w:num w:numId="46">
    <w:abstractNumId w:val="44"/>
  </w:num>
  <w:num w:numId="47">
    <w:abstractNumId w:val="35"/>
  </w:num>
  <w:num w:numId="48">
    <w:abstractNumId w:val="39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5157A"/>
    <w:rsid w:val="00051F06"/>
    <w:rsid w:val="0005333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D3691"/>
    <w:rsid w:val="000E1873"/>
    <w:rsid w:val="000F0D0D"/>
    <w:rsid w:val="000F6A6D"/>
    <w:rsid w:val="00100A9C"/>
    <w:rsid w:val="001046F4"/>
    <w:rsid w:val="00106485"/>
    <w:rsid w:val="00107DD2"/>
    <w:rsid w:val="00110154"/>
    <w:rsid w:val="00110B02"/>
    <w:rsid w:val="00112BCA"/>
    <w:rsid w:val="00114886"/>
    <w:rsid w:val="00125812"/>
    <w:rsid w:val="001368FF"/>
    <w:rsid w:val="00146299"/>
    <w:rsid w:val="00146453"/>
    <w:rsid w:val="00152D69"/>
    <w:rsid w:val="00156B74"/>
    <w:rsid w:val="00164C29"/>
    <w:rsid w:val="00165697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E2B7D"/>
    <w:rsid w:val="001E55FC"/>
    <w:rsid w:val="00200A94"/>
    <w:rsid w:val="0021691D"/>
    <w:rsid w:val="00216AFE"/>
    <w:rsid w:val="002173AD"/>
    <w:rsid w:val="00223B58"/>
    <w:rsid w:val="00234147"/>
    <w:rsid w:val="0024136F"/>
    <w:rsid w:val="00242A24"/>
    <w:rsid w:val="00244478"/>
    <w:rsid w:val="002522DF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29ED"/>
    <w:rsid w:val="00305C7A"/>
    <w:rsid w:val="00314993"/>
    <w:rsid w:val="003151BC"/>
    <w:rsid w:val="003168C3"/>
    <w:rsid w:val="00322F55"/>
    <w:rsid w:val="00325345"/>
    <w:rsid w:val="00330274"/>
    <w:rsid w:val="00330682"/>
    <w:rsid w:val="003346CD"/>
    <w:rsid w:val="00344631"/>
    <w:rsid w:val="00346471"/>
    <w:rsid w:val="00352173"/>
    <w:rsid w:val="00352EB7"/>
    <w:rsid w:val="003536B0"/>
    <w:rsid w:val="0036160F"/>
    <w:rsid w:val="00366343"/>
    <w:rsid w:val="00376C1F"/>
    <w:rsid w:val="00377C1C"/>
    <w:rsid w:val="00382C0A"/>
    <w:rsid w:val="00391D10"/>
    <w:rsid w:val="003A4926"/>
    <w:rsid w:val="003B0F77"/>
    <w:rsid w:val="003B51CB"/>
    <w:rsid w:val="003C27B9"/>
    <w:rsid w:val="003C358C"/>
    <w:rsid w:val="003C434B"/>
    <w:rsid w:val="003C4F51"/>
    <w:rsid w:val="003D0D7C"/>
    <w:rsid w:val="003D53F5"/>
    <w:rsid w:val="003E4377"/>
    <w:rsid w:val="003E52A3"/>
    <w:rsid w:val="003F57D5"/>
    <w:rsid w:val="003F58A8"/>
    <w:rsid w:val="00406699"/>
    <w:rsid w:val="004109BF"/>
    <w:rsid w:val="00422161"/>
    <w:rsid w:val="0042226E"/>
    <w:rsid w:val="0042378A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6E82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F12FF"/>
    <w:rsid w:val="004F244F"/>
    <w:rsid w:val="004F51C1"/>
    <w:rsid w:val="004F7E5F"/>
    <w:rsid w:val="00505E38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6D81"/>
    <w:rsid w:val="00553C59"/>
    <w:rsid w:val="0055736F"/>
    <w:rsid w:val="00557D96"/>
    <w:rsid w:val="00560E79"/>
    <w:rsid w:val="005651E3"/>
    <w:rsid w:val="00570C62"/>
    <w:rsid w:val="00571A8B"/>
    <w:rsid w:val="00573A75"/>
    <w:rsid w:val="005746C8"/>
    <w:rsid w:val="005835B4"/>
    <w:rsid w:val="00587D55"/>
    <w:rsid w:val="005925DB"/>
    <w:rsid w:val="00594F25"/>
    <w:rsid w:val="0059501C"/>
    <w:rsid w:val="005A1EE5"/>
    <w:rsid w:val="005B63B7"/>
    <w:rsid w:val="005C440A"/>
    <w:rsid w:val="005C7722"/>
    <w:rsid w:val="005D3E45"/>
    <w:rsid w:val="005D4F76"/>
    <w:rsid w:val="005D7F50"/>
    <w:rsid w:val="005E4835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4711"/>
    <w:rsid w:val="00634F6A"/>
    <w:rsid w:val="0064318F"/>
    <w:rsid w:val="006434DE"/>
    <w:rsid w:val="006507C2"/>
    <w:rsid w:val="00653989"/>
    <w:rsid w:val="00656447"/>
    <w:rsid w:val="006604E6"/>
    <w:rsid w:val="00673F03"/>
    <w:rsid w:val="0068037B"/>
    <w:rsid w:val="00685E32"/>
    <w:rsid w:val="00686184"/>
    <w:rsid w:val="00686F53"/>
    <w:rsid w:val="00692660"/>
    <w:rsid w:val="006A491E"/>
    <w:rsid w:val="006B5D73"/>
    <w:rsid w:val="006B7AEF"/>
    <w:rsid w:val="006C0FC1"/>
    <w:rsid w:val="006C46E0"/>
    <w:rsid w:val="006C4AF6"/>
    <w:rsid w:val="006C75F6"/>
    <w:rsid w:val="006D3477"/>
    <w:rsid w:val="006D5A5B"/>
    <w:rsid w:val="006E0D2D"/>
    <w:rsid w:val="006E1261"/>
    <w:rsid w:val="006E1C4A"/>
    <w:rsid w:val="006E1D0A"/>
    <w:rsid w:val="006F57FB"/>
    <w:rsid w:val="006F64D1"/>
    <w:rsid w:val="00714CA9"/>
    <w:rsid w:val="007172E9"/>
    <w:rsid w:val="00720754"/>
    <w:rsid w:val="00722453"/>
    <w:rsid w:val="00724703"/>
    <w:rsid w:val="00725256"/>
    <w:rsid w:val="00727CFB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7179F"/>
    <w:rsid w:val="00772ED3"/>
    <w:rsid w:val="0077405A"/>
    <w:rsid w:val="0077417B"/>
    <w:rsid w:val="00774874"/>
    <w:rsid w:val="00775C39"/>
    <w:rsid w:val="007800C5"/>
    <w:rsid w:val="007810E3"/>
    <w:rsid w:val="00782A90"/>
    <w:rsid w:val="0078742A"/>
    <w:rsid w:val="0079030C"/>
    <w:rsid w:val="00795A40"/>
    <w:rsid w:val="007A347E"/>
    <w:rsid w:val="007A6353"/>
    <w:rsid w:val="007A6E58"/>
    <w:rsid w:val="007B25BA"/>
    <w:rsid w:val="007B3D01"/>
    <w:rsid w:val="007B522D"/>
    <w:rsid w:val="007C58DA"/>
    <w:rsid w:val="007D1AD0"/>
    <w:rsid w:val="007D1F27"/>
    <w:rsid w:val="007D300F"/>
    <w:rsid w:val="007D3498"/>
    <w:rsid w:val="007E3420"/>
    <w:rsid w:val="007E5CC6"/>
    <w:rsid w:val="007E7D9F"/>
    <w:rsid w:val="007F3779"/>
    <w:rsid w:val="00806D32"/>
    <w:rsid w:val="00817A24"/>
    <w:rsid w:val="00826C36"/>
    <w:rsid w:val="00826D23"/>
    <w:rsid w:val="00835F02"/>
    <w:rsid w:val="00837016"/>
    <w:rsid w:val="00841514"/>
    <w:rsid w:val="00847DF8"/>
    <w:rsid w:val="00852BDF"/>
    <w:rsid w:val="00855A5E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462F"/>
    <w:rsid w:val="008D670E"/>
    <w:rsid w:val="008E0537"/>
    <w:rsid w:val="008E1A68"/>
    <w:rsid w:val="008E3C45"/>
    <w:rsid w:val="008F29F6"/>
    <w:rsid w:val="0090072D"/>
    <w:rsid w:val="0091038B"/>
    <w:rsid w:val="00910DB0"/>
    <w:rsid w:val="009120EE"/>
    <w:rsid w:val="00912D9F"/>
    <w:rsid w:val="009162B3"/>
    <w:rsid w:val="00933C9A"/>
    <w:rsid w:val="009356B2"/>
    <w:rsid w:val="009367EC"/>
    <w:rsid w:val="00942F4E"/>
    <w:rsid w:val="0094484B"/>
    <w:rsid w:val="00944FAE"/>
    <w:rsid w:val="00947DC8"/>
    <w:rsid w:val="00951114"/>
    <w:rsid w:val="00960DC6"/>
    <w:rsid w:val="00963EE0"/>
    <w:rsid w:val="009752AA"/>
    <w:rsid w:val="00977FE2"/>
    <w:rsid w:val="00981216"/>
    <w:rsid w:val="00983EAC"/>
    <w:rsid w:val="009A04F9"/>
    <w:rsid w:val="009A07FD"/>
    <w:rsid w:val="009A30A1"/>
    <w:rsid w:val="009B4586"/>
    <w:rsid w:val="009C3B24"/>
    <w:rsid w:val="009C4A66"/>
    <w:rsid w:val="009C540C"/>
    <w:rsid w:val="009E0A19"/>
    <w:rsid w:val="009E6D1B"/>
    <w:rsid w:val="009F15B4"/>
    <w:rsid w:val="009F1E5B"/>
    <w:rsid w:val="009F262F"/>
    <w:rsid w:val="00A00813"/>
    <w:rsid w:val="00A04C6C"/>
    <w:rsid w:val="00A07039"/>
    <w:rsid w:val="00A16EF3"/>
    <w:rsid w:val="00A20C76"/>
    <w:rsid w:val="00A26A49"/>
    <w:rsid w:val="00A304A7"/>
    <w:rsid w:val="00A34B8A"/>
    <w:rsid w:val="00A37FEB"/>
    <w:rsid w:val="00A50C9D"/>
    <w:rsid w:val="00A52926"/>
    <w:rsid w:val="00A52A85"/>
    <w:rsid w:val="00A53015"/>
    <w:rsid w:val="00A62D4B"/>
    <w:rsid w:val="00A7423A"/>
    <w:rsid w:val="00A7598F"/>
    <w:rsid w:val="00A8640B"/>
    <w:rsid w:val="00A8651E"/>
    <w:rsid w:val="00A93AB3"/>
    <w:rsid w:val="00A963CC"/>
    <w:rsid w:val="00AA39E1"/>
    <w:rsid w:val="00AA43E9"/>
    <w:rsid w:val="00AA4D86"/>
    <w:rsid w:val="00AA4E23"/>
    <w:rsid w:val="00AB27C9"/>
    <w:rsid w:val="00AB76D2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2EC1"/>
    <w:rsid w:val="00B96815"/>
    <w:rsid w:val="00B975F3"/>
    <w:rsid w:val="00BA0E1A"/>
    <w:rsid w:val="00BA1AC4"/>
    <w:rsid w:val="00BB0FA6"/>
    <w:rsid w:val="00BB129F"/>
    <w:rsid w:val="00BB32D5"/>
    <w:rsid w:val="00BB5A67"/>
    <w:rsid w:val="00BC3411"/>
    <w:rsid w:val="00BC4156"/>
    <w:rsid w:val="00BD17AA"/>
    <w:rsid w:val="00BD3033"/>
    <w:rsid w:val="00BE03A1"/>
    <w:rsid w:val="00BE0C7C"/>
    <w:rsid w:val="00BE11F7"/>
    <w:rsid w:val="00BE1422"/>
    <w:rsid w:val="00BF0621"/>
    <w:rsid w:val="00BF79AA"/>
    <w:rsid w:val="00C05F78"/>
    <w:rsid w:val="00C1606D"/>
    <w:rsid w:val="00C17E71"/>
    <w:rsid w:val="00C21586"/>
    <w:rsid w:val="00C24D7D"/>
    <w:rsid w:val="00C32BBB"/>
    <w:rsid w:val="00C36720"/>
    <w:rsid w:val="00C40B78"/>
    <w:rsid w:val="00C51A85"/>
    <w:rsid w:val="00C5632F"/>
    <w:rsid w:val="00C60ED9"/>
    <w:rsid w:val="00C63CA3"/>
    <w:rsid w:val="00C64B80"/>
    <w:rsid w:val="00C64F80"/>
    <w:rsid w:val="00C70AED"/>
    <w:rsid w:val="00C76745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2FCC"/>
    <w:rsid w:val="00D33A1E"/>
    <w:rsid w:val="00D44387"/>
    <w:rsid w:val="00D45E67"/>
    <w:rsid w:val="00D53A7A"/>
    <w:rsid w:val="00D57BEB"/>
    <w:rsid w:val="00D604F4"/>
    <w:rsid w:val="00D638D6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18C"/>
    <w:rsid w:val="00DC7ED8"/>
    <w:rsid w:val="00DD1C8C"/>
    <w:rsid w:val="00DE5AD5"/>
    <w:rsid w:val="00DF20FC"/>
    <w:rsid w:val="00DF3A95"/>
    <w:rsid w:val="00E03F00"/>
    <w:rsid w:val="00E070BF"/>
    <w:rsid w:val="00E10748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7D8B"/>
    <w:rsid w:val="00EB0D31"/>
    <w:rsid w:val="00EB75AC"/>
    <w:rsid w:val="00EC22C1"/>
    <w:rsid w:val="00ED2175"/>
    <w:rsid w:val="00EE0D3D"/>
    <w:rsid w:val="00EF0B9B"/>
    <w:rsid w:val="00EF2276"/>
    <w:rsid w:val="00EF4646"/>
    <w:rsid w:val="00F11947"/>
    <w:rsid w:val="00F14EE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717F7"/>
    <w:rsid w:val="00F72C94"/>
    <w:rsid w:val="00F83F16"/>
    <w:rsid w:val="00F908F4"/>
    <w:rsid w:val="00F94096"/>
    <w:rsid w:val="00F96E06"/>
    <w:rsid w:val="00F97C8A"/>
    <w:rsid w:val="00FB32F2"/>
    <w:rsid w:val="00FB65E5"/>
    <w:rsid w:val="00FC1DEB"/>
    <w:rsid w:val="00FC29EA"/>
    <w:rsid w:val="00FC64E4"/>
    <w:rsid w:val="00FC6E1C"/>
    <w:rsid w:val="00FC7ABB"/>
    <w:rsid w:val="00FD3CA2"/>
    <w:rsid w:val="00FD51D6"/>
    <w:rsid w:val="00FD68EB"/>
    <w:rsid w:val="00FE0824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E92B-8C9F-4918-B483-F7A083B9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12546</Words>
  <Characters>75279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87650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11</cp:revision>
  <cp:lastPrinted>2016-05-06T07:18:00Z</cp:lastPrinted>
  <dcterms:created xsi:type="dcterms:W3CDTF">2016-05-02T07:50:00Z</dcterms:created>
  <dcterms:modified xsi:type="dcterms:W3CDTF">2016-05-12T09:23:00Z</dcterms:modified>
</cp:coreProperties>
</file>