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16" w:rsidRDefault="00272116" w:rsidP="00272116">
      <w:pPr>
        <w:rPr>
          <w:rFonts w:ascii="Times New Roman" w:hAnsi="Times New Roman"/>
          <w:szCs w:val="24"/>
        </w:rPr>
      </w:pPr>
    </w:p>
    <w:p w:rsidR="00272116" w:rsidRPr="00946A85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272116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SPOTKANIA INFORMACYJNEGO</w:t>
      </w:r>
    </w:p>
    <w:p w:rsidR="00272116" w:rsidRDefault="00272116" w:rsidP="00F97D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„Środa z </w:t>
      </w:r>
      <w:r w:rsidR="002723F0">
        <w:rPr>
          <w:rFonts w:ascii="Times New Roman" w:hAnsi="Times New Roman"/>
          <w:b/>
          <w:sz w:val="32"/>
          <w:szCs w:val="32"/>
        </w:rPr>
        <w:t>F</w:t>
      </w:r>
      <w:r>
        <w:rPr>
          <w:rFonts w:ascii="Times New Roman" w:hAnsi="Times New Roman"/>
          <w:b/>
          <w:sz w:val="32"/>
          <w:szCs w:val="32"/>
        </w:rPr>
        <w:t>unduszami</w:t>
      </w:r>
      <w:r w:rsidR="009C379A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C379A">
        <w:rPr>
          <w:rFonts w:ascii="Times New Roman" w:hAnsi="Times New Roman"/>
          <w:b/>
          <w:sz w:val="32"/>
          <w:szCs w:val="32"/>
        </w:rPr>
        <w:t>OZE dla przedsiębiorców</w:t>
      </w:r>
      <w:r>
        <w:rPr>
          <w:rFonts w:ascii="Times New Roman" w:hAnsi="Times New Roman"/>
          <w:b/>
          <w:sz w:val="32"/>
          <w:szCs w:val="32"/>
        </w:rPr>
        <w:t>”</w:t>
      </w:r>
    </w:p>
    <w:p w:rsidR="00272116" w:rsidRPr="00946A85" w:rsidRDefault="00F97D8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Kielce, </w:t>
      </w:r>
      <w:r w:rsidR="003C2212">
        <w:rPr>
          <w:rFonts w:ascii="Times New Roman" w:hAnsi="Times New Roman"/>
          <w:b/>
          <w:sz w:val="32"/>
          <w:szCs w:val="32"/>
        </w:rPr>
        <w:t>4</w:t>
      </w:r>
      <w:r w:rsidR="00272116">
        <w:rPr>
          <w:rFonts w:ascii="Times New Roman" w:hAnsi="Times New Roman"/>
          <w:b/>
          <w:sz w:val="32"/>
          <w:szCs w:val="32"/>
        </w:rPr>
        <w:t xml:space="preserve"> </w:t>
      </w:r>
      <w:r w:rsidR="009C379A">
        <w:rPr>
          <w:rFonts w:ascii="Times New Roman" w:hAnsi="Times New Roman"/>
          <w:b/>
          <w:sz w:val="32"/>
          <w:szCs w:val="32"/>
        </w:rPr>
        <w:t>maja</w:t>
      </w:r>
      <w:r w:rsidR="00A516B0">
        <w:rPr>
          <w:rFonts w:ascii="Times New Roman" w:hAnsi="Times New Roman"/>
          <w:b/>
          <w:sz w:val="32"/>
          <w:szCs w:val="32"/>
        </w:rPr>
        <w:t xml:space="preserve"> 2016</w:t>
      </w:r>
      <w:r w:rsidR="004C687A">
        <w:rPr>
          <w:rFonts w:ascii="Times New Roman" w:hAnsi="Times New Roman"/>
          <w:b/>
          <w:sz w:val="32"/>
          <w:szCs w:val="32"/>
        </w:rPr>
        <w:t xml:space="preserve"> </w:t>
      </w:r>
      <w:r w:rsidR="00272116">
        <w:rPr>
          <w:rFonts w:ascii="Times New Roman" w:hAnsi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/>
      </w:tblPr>
      <w:tblGrid>
        <w:gridCol w:w="1668"/>
        <w:gridCol w:w="7542"/>
      </w:tblGrid>
      <w:tr w:rsidR="00272116" w:rsidTr="00A42091">
        <w:trPr>
          <w:trHeight w:val="1021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CF0DC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Wprowadzenie do Funduszy E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uropejskich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Pr="009910DE" w:rsidRDefault="00D43857" w:rsidP="009C379A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Możliwości dofinansowania </w:t>
            </w:r>
            <w:r w:rsidR="009C379A">
              <w:rPr>
                <w:rFonts w:ascii="Times New Roman" w:hAnsi="Times New Roman"/>
                <w:sz w:val="28"/>
                <w:szCs w:val="28"/>
              </w:rPr>
              <w:t>przez przedsiębiorców na OZE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CF0DC6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2121E">
              <w:rPr>
                <w:rFonts w:ascii="Times New Roman" w:hAnsi="Times New Roman"/>
                <w:sz w:val="28"/>
                <w:szCs w:val="28"/>
              </w:rPr>
              <w:t>Analiza wybranych zagadnień dotyczących kwalifikowalności wydatków w ramach Europejskiego Funduszu Rozwoju Regionalnego, Europejskiego Funduszu Społecznego oraz Funduszu Spójności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Podsumowanie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Konsultacje indywidualne</w:t>
            </w:r>
          </w:p>
        </w:tc>
      </w:tr>
    </w:tbl>
    <w:p w:rsidR="00272116" w:rsidRDefault="00272116" w:rsidP="00272116">
      <w:pPr>
        <w:jc w:val="center"/>
      </w:pPr>
    </w:p>
    <w:p w:rsidR="007C50E3" w:rsidRDefault="007C50E3">
      <w:bookmarkStart w:id="0" w:name="_GoBack"/>
      <w:bookmarkEnd w:id="0"/>
    </w:p>
    <w:sectPr w:rsidR="007C50E3" w:rsidSect="00BE3599">
      <w:headerReference w:type="default" r:id="rId6"/>
      <w:footerReference w:type="even" r:id="rId7"/>
      <w:footerReference w:type="default" r:id="rId8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12" w:rsidRDefault="009D6612" w:rsidP="00F636F4">
      <w:pPr>
        <w:spacing w:after="0" w:line="240" w:lineRule="auto"/>
      </w:pPr>
      <w:r>
        <w:separator/>
      </w:r>
    </w:p>
  </w:endnote>
  <w:endnote w:type="continuationSeparator" w:id="0">
    <w:p w:rsidR="009D6612" w:rsidRDefault="009D6612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E1" w:rsidRDefault="00272116">
    <w:pPr>
      <w:pStyle w:val="Stopka"/>
      <w:jc w:val="right"/>
    </w:pPr>
    <w:r>
      <w:t xml:space="preserve">Strona </w:t>
    </w:r>
    <w:r w:rsidR="00B30D55">
      <w:rPr>
        <w:b/>
        <w:sz w:val="24"/>
        <w:szCs w:val="24"/>
      </w:rPr>
      <w:fldChar w:fldCharType="begin"/>
    </w:r>
    <w:r>
      <w:rPr>
        <w:b/>
      </w:rPr>
      <w:instrText>PAGE</w:instrText>
    </w:r>
    <w:r w:rsidR="00B30D55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B30D55">
      <w:rPr>
        <w:b/>
        <w:sz w:val="24"/>
        <w:szCs w:val="24"/>
      </w:rPr>
      <w:fldChar w:fldCharType="end"/>
    </w:r>
    <w:r>
      <w:t xml:space="preserve"> z </w:t>
    </w:r>
    <w:r w:rsidR="00B30D5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30D55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B30D55">
      <w:rPr>
        <w:b/>
        <w:sz w:val="24"/>
        <w:szCs w:val="24"/>
      </w:rPr>
      <w:fldChar w:fldCharType="end"/>
    </w:r>
  </w:p>
  <w:p w:rsidR="009A47E1" w:rsidRDefault="009D66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6A" w:rsidRPr="00355700" w:rsidRDefault="00355700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>
          <wp:extent cx="5759450" cy="881940"/>
          <wp:effectExtent l="19050" t="0" r="0" b="0"/>
          <wp:docPr id="3" name="Obraz 3" descr="C:\Users\artkos\Desktop\jpg\Logotypy 2015\Logotypy Ministerstwo Rozwoju\logotypy 2016 EFSI z teks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rtkos\Desktop\jpg\Logotypy 2015\Logotypy Ministerstwo Rozwoju\logotypy 2016 EFSI z tekst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12" w:rsidRDefault="009D6612" w:rsidP="00F636F4">
      <w:pPr>
        <w:spacing w:after="0" w:line="240" w:lineRule="auto"/>
      </w:pPr>
      <w:r>
        <w:separator/>
      </w:r>
    </w:p>
  </w:footnote>
  <w:footnote w:type="continuationSeparator" w:id="0">
    <w:p w:rsidR="009D6612" w:rsidRDefault="009D6612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75" w:rsidRPr="00065AAB" w:rsidRDefault="00D438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400050</wp:posOffset>
          </wp:positionV>
          <wp:extent cx="2717800" cy="542925"/>
          <wp:effectExtent l="0" t="0" r="6350" b="9525"/>
          <wp:wrapNone/>
          <wp:docPr id="1" name="Obraz 0" descr="dpr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dpr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72116"/>
    <w:rsid w:val="000472B1"/>
    <w:rsid w:val="000A3522"/>
    <w:rsid w:val="000D0F40"/>
    <w:rsid w:val="001A3BA3"/>
    <w:rsid w:val="00272116"/>
    <w:rsid w:val="002723F0"/>
    <w:rsid w:val="00355700"/>
    <w:rsid w:val="00365C66"/>
    <w:rsid w:val="00383847"/>
    <w:rsid w:val="003C2212"/>
    <w:rsid w:val="00460DD8"/>
    <w:rsid w:val="004849CD"/>
    <w:rsid w:val="004C687A"/>
    <w:rsid w:val="0054527C"/>
    <w:rsid w:val="007C50E3"/>
    <w:rsid w:val="007F727C"/>
    <w:rsid w:val="00876F6C"/>
    <w:rsid w:val="008C162D"/>
    <w:rsid w:val="008C2F2E"/>
    <w:rsid w:val="00937610"/>
    <w:rsid w:val="009C379A"/>
    <w:rsid w:val="009D6612"/>
    <w:rsid w:val="00A516B0"/>
    <w:rsid w:val="00A8476E"/>
    <w:rsid w:val="00B01E8D"/>
    <w:rsid w:val="00B30D55"/>
    <w:rsid w:val="00BC7C76"/>
    <w:rsid w:val="00C46FCE"/>
    <w:rsid w:val="00C85686"/>
    <w:rsid w:val="00CF0DC6"/>
    <w:rsid w:val="00D43857"/>
    <w:rsid w:val="00D5190E"/>
    <w:rsid w:val="00D81E45"/>
    <w:rsid w:val="00DA27DF"/>
    <w:rsid w:val="00EF72CD"/>
    <w:rsid w:val="00F636F4"/>
    <w:rsid w:val="00F70D2E"/>
    <w:rsid w:val="00F97D81"/>
    <w:rsid w:val="00FE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iresob</cp:lastModifiedBy>
  <cp:revision>6</cp:revision>
  <dcterms:created xsi:type="dcterms:W3CDTF">2016-02-16T07:48:00Z</dcterms:created>
  <dcterms:modified xsi:type="dcterms:W3CDTF">2016-04-19T10:48:00Z</dcterms:modified>
</cp:coreProperties>
</file>