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710F0" w:rsidRPr="001710F0" w:rsidSect="007D1256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1134" w:footer="510" w:gutter="0"/>
          <w:cols w:sep="1" w:space="709"/>
          <w:docGrid w:linePitch="360"/>
        </w:sectPr>
      </w:pPr>
      <w:r w:rsidRPr="00171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0F0" w:rsidRDefault="00F32D31" w:rsidP="001016A8">
      <w:pPr>
        <w:shd w:val="clear" w:color="auto" w:fill="365F91" w:themeFill="accent1" w:themeFillShade="BF"/>
        <w:spacing w:after="0" w:line="240" w:lineRule="auto"/>
        <w:ind w:left="-284" w:right="-484" w:firstLine="284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  <w:u w:val="single"/>
        </w:rPr>
        <w:t>SZKOLENIE OTWARTE</w:t>
      </w:r>
    </w:p>
    <w:p w:rsidR="001710F0" w:rsidRPr="00F32D31" w:rsidRDefault="00F32D31" w:rsidP="001016A8">
      <w:pPr>
        <w:shd w:val="clear" w:color="auto" w:fill="365F91" w:themeFill="accent1" w:themeFillShade="BF"/>
        <w:spacing w:after="0" w:line="240" w:lineRule="auto"/>
        <w:ind w:left="-284" w:right="-484" w:firstLine="284"/>
        <w:jc w:val="center"/>
        <w:rPr>
          <w:rFonts w:ascii="Times New Roman" w:hAnsi="Times New Roman" w:cs="Times New Roman"/>
          <w:b/>
          <w:color w:val="FFFFFF" w:themeColor="background1"/>
          <w:sz w:val="40"/>
          <w:szCs w:val="40"/>
        </w:rPr>
      </w:pPr>
      <w:r w:rsidRPr="00F32D31">
        <w:rPr>
          <w:rFonts w:ascii="Times New Roman" w:eastAsia="Times New Roman" w:hAnsi="Times New Roman"/>
          <w:b/>
          <w:color w:val="FFFFFF" w:themeColor="background1"/>
          <w:sz w:val="40"/>
          <w:szCs w:val="40"/>
          <w:lang w:eastAsia="pl-PL"/>
        </w:rPr>
        <w:t xml:space="preserve">Zamówienia publiczne i konkurencyjność w projektach współfinansowanych z Funduszy Europejskich 2014-2020 </w:t>
      </w:r>
    </w:p>
    <w:p w:rsidR="001710F0" w:rsidRDefault="001710F0" w:rsidP="001016A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710F0" w:rsidRDefault="001710F0" w:rsidP="001016A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  <w:sectPr w:rsidR="001710F0" w:rsidSect="008009B5">
          <w:headerReference w:type="default" r:id="rId10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</w:p>
    <w:p w:rsidR="00963D4C" w:rsidRPr="001710F0" w:rsidRDefault="00963D4C" w:rsidP="00713853">
      <w:pPr>
        <w:shd w:val="clear" w:color="auto" w:fill="B8CCE4" w:themeFill="accent1" w:themeFillTint="6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TERMIN</w:t>
      </w:r>
      <w:r w:rsidR="002F4884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Pr="001710F0">
        <w:rPr>
          <w:rFonts w:ascii="Times New Roman" w:hAnsi="Times New Roman" w:cs="Times New Roman"/>
          <w:sz w:val="24"/>
          <w:szCs w:val="24"/>
        </w:rPr>
        <w:t>:</w:t>
      </w:r>
    </w:p>
    <w:p w:rsidR="00963D4C" w:rsidRPr="007D466B" w:rsidRDefault="002F4884" w:rsidP="00713853">
      <w:pPr>
        <w:shd w:val="clear" w:color="auto" w:fill="B8CCE4" w:themeFill="accent1" w:themeFillTint="6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17, 19, 20</w:t>
      </w:r>
      <w:r w:rsidR="00963D4C" w:rsidRPr="007D466B">
        <w:rPr>
          <w:rFonts w:ascii="Times New Roman" w:hAnsi="Times New Roman" w:cs="Times New Roman"/>
          <w:b/>
          <w:sz w:val="24"/>
          <w:szCs w:val="24"/>
        </w:rPr>
        <w:t xml:space="preserve"> października 2016 r. godz. 9.30 – 15.00 </w:t>
      </w:r>
    </w:p>
    <w:p w:rsidR="00963D4C" w:rsidRPr="001710F0" w:rsidRDefault="00F32D31" w:rsidP="0096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66B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33206" wp14:editId="41430AFD">
                <wp:simplePos x="0" y="0"/>
                <wp:positionH relativeFrom="page">
                  <wp:posOffset>4855210</wp:posOffset>
                </wp:positionH>
                <wp:positionV relativeFrom="margin">
                  <wp:posOffset>1661160</wp:posOffset>
                </wp:positionV>
                <wp:extent cx="2362200" cy="1748155"/>
                <wp:effectExtent l="190500" t="285750" r="0" b="17589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7481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1500000" lon="20099999" rev="0"/>
                          </a:camera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accent1">
                              <a:lumMod val="100000"/>
                              <a:lumOff val="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B2E32" w:rsidRPr="00DB2E32" w:rsidRDefault="00DB2E32" w:rsidP="007D466B">
                            <w:pPr>
                              <w:shd w:val="clear" w:color="auto" w:fill="B8CCE4" w:themeFill="accent1" w:themeFillTint="66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UDZIAŁ W SPOTKANIU – BEZPŁATNY</w:t>
                            </w:r>
                          </w:p>
                          <w:p w:rsidR="00DB2E32" w:rsidRDefault="00DB2E32" w:rsidP="007D466B">
                            <w:pPr>
                              <w:shd w:val="clear" w:color="auto" w:fill="B8CCE4" w:themeFill="accent1" w:themeFillTint="66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Decyduje kolejność zgłoszeń.</w:t>
                            </w:r>
                          </w:p>
                          <w:p w:rsidR="007D466B" w:rsidRDefault="007D466B" w:rsidP="007D466B">
                            <w:pPr>
                              <w:shd w:val="clear" w:color="auto" w:fill="B8CCE4" w:themeFill="accent1" w:themeFillTint="66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Liczba miejsc ograniczona.</w:t>
                            </w:r>
                          </w:p>
                          <w:p w:rsidR="007D466B" w:rsidRPr="00DB2E32" w:rsidRDefault="007D466B" w:rsidP="007D466B">
                            <w:pPr>
                              <w:shd w:val="clear" w:color="auto" w:fill="B8CCE4" w:themeFill="accent1" w:themeFillTint="66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B2E32" w:rsidRPr="00DB2E32" w:rsidRDefault="00DB2E32" w:rsidP="007D466B">
                            <w:pPr>
                              <w:shd w:val="clear" w:color="auto" w:fill="B8CCE4" w:themeFill="accent1" w:themeFillTint="66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Prosimy </w:t>
                            </w:r>
                            <w:r w:rsidR="00FD1A8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o zgłoszenie </w:t>
                            </w:r>
                            <w:r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telefoniczne bądź mailowe do dnia </w:t>
                            </w:r>
                            <w:r w:rsidR="002F48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poprzedzającego szkolenie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3320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82.3pt;margin-top:130.8pt;width:186pt;height:1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" fillcolor="#4f81bd [3204]">
                <v:shadow color="#243f60 [1604]" opacity=".5" offset="1pt"/>
                <o:extrusion v:ext="view" color="#4f81bd [3204]" on="t" rotationangle="-25,-1638402fd" viewpoint="0,0" viewpointorigin="0,0" skewangle="0" skewamt="0" lightposition="-50000,50000" lightposition2="50000" type="perspective"/>
                <v:textbox>
                  <w:txbxContent>
                    <w:p w:rsidR="00DB2E32" w:rsidRPr="00DB2E32" w:rsidRDefault="00DB2E32" w:rsidP="007D466B">
                      <w:pPr>
                        <w:shd w:val="clear" w:color="auto" w:fill="B8CCE4" w:themeFill="accent1" w:themeFillTint="66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UDZIAŁ W SPOTKANIU – BEZPŁATNY</w:t>
                      </w:r>
                    </w:p>
                    <w:p w:rsidR="00DB2E32" w:rsidRDefault="00DB2E32" w:rsidP="007D466B">
                      <w:pPr>
                        <w:shd w:val="clear" w:color="auto" w:fill="B8CCE4" w:themeFill="accent1" w:themeFillTint="66"/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Decyduje kolejność zgłoszeń.</w:t>
                      </w:r>
                    </w:p>
                    <w:p w:rsidR="007D466B" w:rsidRDefault="007D466B" w:rsidP="007D466B">
                      <w:pPr>
                        <w:shd w:val="clear" w:color="auto" w:fill="B8CCE4" w:themeFill="accent1" w:themeFillTint="66"/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Liczba miejsc ograniczona.</w:t>
                      </w:r>
                    </w:p>
                    <w:p w:rsidR="007D466B" w:rsidRPr="00DB2E32" w:rsidRDefault="007D466B" w:rsidP="007D466B">
                      <w:pPr>
                        <w:shd w:val="clear" w:color="auto" w:fill="B8CCE4" w:themeFill="accent1" w:themeFillTint="66"/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B2E32" w:rsidRPr="00DB2E32" w:rsidRDefault="00DB2E32" w:rsidP="007D466B">
                      <w:pPr>
                        <w:shd w:val="clear" w:color="auto" w:fill="B8CCE4" w:themeFill="accent1" w:themeFillTint="66"/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Prosimy </w:t>
                      </w:r>
                      <w:r w:rsidR="00FD1A8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o zgłoszenie </w:t>
                      </w:r>
                      <w:r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telefoniczne bądź mailowe do dnia </w:t>
                      </w:r>
                      <w:r w:rsidR="002F48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poprzedzającego szkolenie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963D4C" w:rsidRPr="001710F0" w:rsidRDefault="00963D4C" w:rsidP="0096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MIEJSCE</w:t>
      </w:r>
      <w:r w:rsidRPr="001710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3D4C" w:rsidRPr="001710F0" w:rsidRDefault="002F4884" w:rsidP="0096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ogłoszeniu</w:t>
      </w:r>
    </w:p>
    <w:p w:rsidR="00963D4C" w:rsidRPr="001710F0" w:rsidRDefault="00963D4C" w:rsidP="0096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D4C" w:rsidRPr="001710F0" w:rsidRDefault="00963D4C" w:rsidP="0096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ORGANIZATOR</w:t>
      </w:r>
      <w:r w:rsidRPr="001710F0">
        <w:rPr>
          <w:rFonts w:ascii="Times New Roman" w:hAnsi="Times New Roman" w:cs="Times New Roman"/>
          <w:sz w:val="24"/>
          <w:szCs w:val="24"/>
        </w:rPr>
        <w:t>:</w:t>
      </w:r>
    </w:p>
    <w:p w:rsidR="00963D4C" w:rsidRPr="001710F0" w:rsidRDefault="00963D4C" w:rsidP="00963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>Punkt</w:t>
      </w:r>
      <w:r w:rsidR="002F4884">
        <w:rPr>
          <w:rFonts w:ascii="Times New Roman" w:hAnsi="Times New Roman" w:cs="Times New Roman"/>
          <w:sz w:val="24"/>
          <w:szCs w:val="24"/>
        </w:rPr>
        <w:t>y Informacyjne Funduszy Europejskich</w:t>
      </w:r>
      <w:r>
        <w:rPr>
          <w:rFonts w:ascii="Times New Roman" w:hAnsi="Times New Roman" w:cs="Times New Roman"/>
          <w:sz w:val="24"/>
          <w:szCs w:val="24"/>
        </w:rPr>
        <w:t xml:space="preserve">, Departament Polityki Regionalnej </w:t>
      </w:r>
      <w:r w:rsidRPr="001710F0">
        <w:rPr>
          <w:rFonts w:ascii="Times New Roman" w:hAnsi="Times New Roman" w:cs="Times New Roman"/>
          <w:sz w:val="24"/>
          <w:szCs w:val="24"/>
        </w:rPr>
        <w:t>Urz</w:t>
      </w:r>
      <w:r>
        <w:rPr>
          <w:rFonts w:ascii="Times New Roman" w:hAnsi="Times New Roman" w:cs="Times New Roman"/>
          <w:sz w:val="24"/>
          <w:szCs w:val="24"/>
        </w:rPr>
        <w:t>ędu</w:t>
      </w:r>
      <w:r w:rsidRPr="001710F0">
        <w:rPr>
          <w:rFonts w:ascii="Times New Roman" w:hAnsi="Times New Roman" w:cs="Times New Roman"/>
          <w:sz w:val="24"/>
          <w:szCs w:val="24"/>
        </w:rPr>
        <w:t xml:space="preserve"> Marszałkowski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1710F0">
        <w:rPr>
          <w:rFonts w:ascii="Times New Roman" w:hAnsi="Times New Roman" w:cs="Times New Roman"/>
          <w:sz w:val="24"/>
          <w:szCs w:val="24"/>
        </w:rPr>
        <w:t xml:space="preserve"> Województwa </w:t>
      </w:r>
      <w:r>
        <w:rPr>
          <w:rFonts w:ascii="Times New Roman" w:hAnsi="Times New Roman" w:cs="Times New Roman"/>
          <w:sz w:val="24"/>
          <w:szCs w:val="24"/>
        </w:rPr>
        <w:t>Świętokrzyskiego</w:t>
      </w:r>
    </w:p>
    <w:p w:rsidR="00963D4C" w:rsidRPr="001710F0" w:rsidRDefault="00963D4C" w:rsidP="0096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D4C" w:rsidRPr="001710F0" w:rsidRDefault="00963D4C" w:rsidP="00963D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</w:p>
    <w:p w:rsidR="002F4884" w:rsidRDefault="002F4884" w:rsidP="0096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Podany w ogłoszeniu</w:t>
      </w:r>
    </w:p>
    <w:p w:rsidR="002F4884" w:rsidRDefault="002F4884" w:rsidP="0096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telefon: 800-800-440</w:t>
      </w:r>
    </w:p>
    <w:p w:rsidR="00963D4C" w:rsidRPr="001710F0" w:rsidRDefault="00963D4C" w:rsidP="0096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710F0">
        <w:rPr>
          <w:rFonts w:ascii="Times New Roman" w:hAnsi="Times New Roman" w:cs="Times New Roman"/>
          <w:sz w:val="24"/>
          <w:szCs w:val="24"/>
          <w:lang w:val="pt-BR"/>
        </w:rPr>
        <w:t xml:space="preserve">e-mail: </w:t>
      </w:r>
      <w:hyperlink r:id="rId11" w:history="1">
        <w:r w:rsidRPr="001E41ED">
          <w:rPr>
            <w:rStyle w:val="Hipercze"/>
            <w:rFonts w:ascii="Times New Roman" w:hAnsi="Times New Roman" w:cs="Times New Roman"/>
            <w:sz w:val="24"/>
            <w:szCs w:val="24"/>
            <w:lang w:val="pt-BR"/>
          </w:rPr>
          <w:t>PIFE@sejmik.kielce.pl</w:t>
        </w:r>
      </w:hyperlink>
      <w:r w:rsidRPr="001710F0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</w:p>
    <w:p w:rsidR="001710F0" w:rsidRDefault="001710F0" w:rsidP="001710F0">
      <w:pPr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  <w:lang w:val="pt-BR"/>
        </w:rPr>
      </w:pPr>
    </w:p>
    <w:p w:rsidR="00270D53" w:rsidRPr="001710F0" w:rsidRDefault="00270D53" w:rsidP="001710F0">
      <w:pPr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  <w:lang w:val="pt-BR"/>
        </w:rPr>
      </w:pPr>
    </w:p>
    <w:p w:rsidR="00DB2E32" w:rsidRPr="002E5589" w:rsidRDefault="002E5589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5589">
        <w:rPr>
          <w:rFonts w:ascii="Times New Roman" w:hAnsi="Times New Roman" w:cs="Times New Roman"/>
          <w:b/>
          <w:sz w:val="24"/>
          <w:szCs w:val="24"/>
          <w:u w:val="single"/>
        </w:rPr>
        <w:t xml:space="preserve">PLAN </w:t>
      </w:r>
      <w:r w:rsidR="001016A8">
        <w:rPr>
          <w:rFonts w:ascii="Times New Roman" w:hAnsi="Times New Roman" w:cs="Times New Roman"/>
          <w:b/>
          <w:sz w:val="24"/>
          <w:szCs w:val="24"/>
          <w:u w:val="single"/>
        </w:rPr>
        <w:t>SZKOLENIA</w:t>
      </w:r>
      <w:r w:rsidRPr="002E558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E6C02" w:rsidRPr="001710F0" w:rsidRDefault="008E6C02" w:rsidP="008E6C02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65" w:type="dxa"/>
        <w:tblInd w:w="-5" w:type="dxa"/>
        <w:tblLook w:val="04A0" w:firstRow="1" w:lastRow="0" w:firstColumn="1" w:lastColumn="0" w:noHBand="0" w:noVBand="1"/>
      </w:tblPr>
      <w:tblGrid>
        <w:gridCol w:w="1896"/>
        <w:gridCol w:w="8169"/>
      </w:tblGrid>
      <w:tr w:rsidR="008E6C02" w:rsidRPr="00777733" w:rsidTr="00963D4C">
        <w:trPr>
          <w:trHeight w:val="179"/>
        </w:trPr>
        <w:tc>
          <w:tcPr>
            <w:tcW w:w="1896" w:type="dxa"/>
            <w:vAlign w:val="center"/>
          </w:tcPr>
          <w:p w:rsidR="008E6C02" w:rsidRPr="00777733" w:rsidRDefault="008E6C02" w:rsidP="008143E7">
            <w:pPr>
              <w:tabs>
                <w:tab w:val="left" w:pos="1701"/>
                <w:tab w:val="left" w:pos="1843"/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8169" w:type="dxa"/>
          </w:tcPr>
          <w:p w:rsidR="008E6C02" w:rsidRPr="00777733" w:rsidRDefault="008E6C02" w:rsidP="008143E7">
            <w:pPr>
              <w:tabs>
                <w:tab w:val="left" w:pos="1701"/>
                <w:tab w:val="left" w:pos="1843"/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Rejestracja / powitanie/  przedstawienie oferty Punktów Informacyjnych Funduszy Europejskich</w:t>
            </w:r>
          </w:p>
        </w:tc>
      </w:tr>
      <w:tr w:rsidR="008E6C02" w:rsidRPr="00777733" w:rsidTr="00963D4C">
        <w:trPr>
          <w:trHeight w:val="186"/>
        </w:trPr>
        <w:tc>
          <w:tcPr>
            <w:tcW w:w="1896" w:type="dxa"/>
            <w:vAlign w:val="center"/>
          </w:tcPr>
          <w:p w:rsidR="008E6C02" w:rsidRPr="00777733" w:rsidRDefault="008E6C02" w:rsidP="0081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169" w:type="dxa"/>
          </w:tcPr>
          <w:p w:rsidR="008E6C02" w:rsidRPr="00777733" w:rsidRDefault="008E6C02" w:rsidP="00814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33">
              <w:rPr>
                <w:rFonts w:ascii="Times New Roman" w:hAnsi="Times New Roman" w:cs="Times New Roman"/>
                <w:b/>
                <w:sz w:val="24"/>
                <w:szCs w:val="24"/>
              </w:rPr>
              <w:t>Zasady ogólne udzielania zamówień publicznych w ramach projektów współfinansowanych ze środków UE</w:t>
            </w:r>
          </w:p>
        </w:tc>
      </w:tr>
      <w:tr w:rsidR="008E6C02" w:rsidRPr="00777733" w:rsidTr="00963D4C">
        <w:trPr>
          <w:trHeight w:val="116"/>
        </w:trPr>
        <w:tc>
          <w:tcPr>
            <w:tcW w:w="1896" w:type="dxa"/>
            <w:vAlign w:val="center"/>
          </w:tcPr>
          <w:p w:rsidR="008E6C02" w:rsidRPr="00777733" w:rsidRDefault="008E6C02" w:rsidP="00814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8169" w:type="dxa"/>
          </w:tcPr>
          <w:p w:rsidR="008E6C02" w:rsidRPr="00777733" w:rsidRDefault="008E6C02" w:rsidP="00814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33">
              <w:rPr>
                <w:rFonts w:ascii="Times New Roman" w:hAnsi="Times New Roman" w:cs="Times New Roman"/>
                <w:b/>
                <w:sz w:val="24"/>
                <w:szCs w:val="24"/>
              </w:rPr>
              <w:t>Wytyczne kwalifikowalności wydatków w ramach projektów</w:t>
            </w:r>
          </w:p>
        </w:tc>
      </w:tr>
      <w:tr w:rsidR="008E6C02" w:rsidRPr="00777733" w:rsidTr="00963D4C">
        <w:trPr>
          <w:trHeight w:val="62"/>
        </w:trPr>
        <w:tc>
          <w:tcPr>
            <w:tcW w:w="1896" w:type="dxa"/>
            <w:vAlign w:val="center"/>
          </w:tcPr>
          <w:p w:rsidR="008E6C02" w:rsidRPr="00777733" w:rsidRDefault="008E6C02" w:rsidP="00814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10.30 – 10.45</w:t>
            </w:r>
          </w:p>
        </w:tc>
        <w:tc>
          <w:tcPr>
            <w:tcW w:w="8169" w:type="dxa"/>
          </w:tcPr>
          <w:p w:rsidR="008E6C02" w:rsidRPr="00777733" w:rsidRDefault="008E6C02" w:rsidP="00814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przerwa</w:t>
            </w:r>
          </w:p>
        </w:tc>
      </w:tr>
      <w:tr w:rsidR="008E6C02" w:rsidRPr="00777733" w:rsidTr="00963D4C">
        <w:trPr>
          <w:trHeight w:val="514"/>
        </w:trPr>
        <w:tc>
          <w:tcPr>
            <w:tcW w:w="1896" w:type="dxa"/>
            <w:vAlign w:val="center"/>
          </w:tcPr>
          <w:p w:rsidR="008E6C02" w:rsidRPr="00777733" w:rsidRDefault="008E6C02" w:rsidP="0024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10.45 – 12.</w:t>
            </w:r>
            <w:r w:rsidR="00245A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9" w:type="dxa"/>
          </w:tcPr>
          <w:p w:rsidR="008E6C02" w:rsidRPr="00777733" w:rsidRDefault="008E6C02" w:rsidP="00814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33">
              <w:rPr>
                <w:rFonts w:ascii="Times New Roman" w:hAnsi="Times New Roman" w:cs="Times New Roman"/>
                <w:b/>
                <w:sz w:val="24"/>
                <w:szCs w:val="24"/>
              </w:rPr>
              <w:t>Udzielanie zamówień publicznych przez beneficjentów Funduszy Europejskich</w:t>
            </w:r>
          </w:p>
          <w:p w:rsidR="008E6C02" w:rsidRPr="00777733" w:rsidRDefault="001016A8" w:rsidP="008143E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8E6C02" w:rsidRPr="00777733">
              <w:rPr>
                <w:rFonts w:ascii="Times New Roman" w:hAnsi="Times New Roman" w:cs="Times New Roman"/>
                <w:b/>
                <w:sz w:val="24"/>
                <w:szCs w:val="24"/>
              </w:rPr>
              <w:t>walifikacja podmiotowa zamawiających</w:t>
            </w:r>
          </w:p>
          <w:p w:rsidR="008E6C02" w:rsidRPr="00777733" w:rsidRDefault="001016A8" w:rsidP="008143E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8E6C02" w:rsidRPr="00777733">
              <w:rPr>
                <w:rFonts w:ascii="Times New Roman" w:hAnsi="Times New Roman" w:cs="Times New Roman"/>
                <w:b/>
                <w:sz w:val="24"/>
                <w:szCs w:val="24"/>
              </w:rPr>
              <w:t>zacowanie wartości zamówień</w:t>
            </w:r>
          </w:p>
          <w:p w:rsidR="008E6C02" w:rsidRPr="00777733" w:rsidRDefault="001016A8" w:rsidP="008143E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8E6C02" w:rsidRPr="00777733">
              <w:rPr>
                <w:rFonts w:ascii="Times New Roman" w:hAnsi="Times New Roman" w:cs="Times New Roman"/>
                <w:b/>
                <w:sz w:val="24"/>
                <w:szCs w:val="24"/>
              </w:rPr>
              <w:t>asada konkurencyjności</w:t>
            </w:r>
          </w:p>
          <w:p w:rsidR="008E6C02" w:rsidRPr="00777733" w:rsidRDefault="001016A8" w:rsidP="008143E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8E6C02" w:rsidRPr="00777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amówienia poniżej 30 tys.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8E6C02" w:rsidRPr="00777733">
              <w:rPr>
                <w:rFonts w:ascii="Times New Roman" w:hAnsi="Times New Roman" w:cs="Times New Roman"/>
                <w:b/>
                <w:sz w:val="24"/>
                <w:szCs w:val="24"/>
              </w:rPr>
              <w:t>uro</w:t>
            </w:r>
          </w:p>
          <w:p w:rsidR="008E6C02" w:rsidRPr="00777733" w:rsidRDefault="001016A8" w:rsidP="008143E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8E6C02" w:rsidRPr="00777733">
              <w:rPr>
                <w:rFonts w:ascii="Times New Roman" w:hAnsi="Times New Roman" w:cs="Times New Roman"/>
                <w:b/>
                <w:sz w:val="24"/>
                <w:szCs w:val="24"/>
              </w:rPr>
              <w:t>amówienia powyżej 30 tys. euro</w:t>
            </w:r>
          </w:p>
        </w:tc>
      </w:tr>
      <w:tr w:rsidR="008E6C02" w:rsidRPr="00777733" w:rsidTr="00963D4C">
        <w:trPr>
          <w:trHeight w:val="54"/>
        </w:trPr>
        <w:tc>
          <w:tcPr>
            <w:tcW w:w="1896" w:type="dxa"/>
            <w:vAlign w:val="center"/>
          </w:tcPr>
          <w:p w:rsidR="008E6C02" w:rsidRPr="00777733" w:rsidRDefault="008E6C02" w:rsidP="0024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245A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5 – 13.00</w:t>
            </w:r>
          </w:p>
        </w:tc>
        <w:tc>
          <w:tcPr>
            <w:tcW w:w="8169" w:type="dxa"/>
          </w:tcPr>
          <w:p w:rsidR="008E6C02" w:rsidRPr="00777733" w:rsidRDefault="008E6C02" w:rsidP="00814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rzerwa</w:t>
            </w:r>
          </w:p>
        </w:tc>
      </w:tr>
      <w:tr w:rsidR="008E6C02" w:rsidRPr="00777733" w:rsidTr="00963D4C">
        <w:trPr>
          <w:trHeight w:val="179"/>
        </w:trPr>
        <w:tc>
          <w:tcPr>
            <w:tcW w:w="1896" w:type="dxa"/>
            <w:vAlign w:val="center"/>
          </w:tcPr>
          <w:p w:rsidR="008E6C02" w:rsidRPr="00777733" w:rsidRDefault="008E6C02" w:rsidP="0081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169" w:type="dxa"/>
          </w:tcPr>
          <w:p w:rsidR="008E6C02" w:rsidRPr="00777733" w:rsidRDefault="008E6C02" w:rsidP="00814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Kontrola i konsekwencje naruszenia przepisów dotyczących zamówień publicznych </w:t>
            </w:r>
          </w:p>
        </w:tc>
      </w:tr>
      <w:tr w:rsidR="008E6C02" w:rsidRPr="00777733" w:rsidTr="00963D4C">
        <w:trPr>
          <w:trHeight w:val="62"/>
        </w:trPr>
        <w:tc>
          <w:tcPr>
            <w:tcW w:w="1896" w:type="dxa"/>
            <w:vAlign w:val="center"/>
          </w:tcPr>
          <w:p w:rsidR="008E6C02" w:rsidRPr="00777733" w:rsidRDefault="008E6C02" w:rsidP="0081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</w:t>
            </w: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169" w:type="dxa"/>
          </w:tcPr>
          <w:p w:rsidR="008E6C02" w:rsidRPr="00777733" w:rsidRDefault="008E6C02" w:rsidP="00814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33">
              <w:rPr>
                <w:rFonts w:ascii="Times New Roman" w:hAnsi="Times New Roman" w:cs="Times New Roman"/>
                <w:b/>
                <w:sz w:val="24"/>
                <w:szCs w:val="24"/>
              </w:rPr>
              <w:t>Zagadnienia praktyc</w:t>
            </w:r>
            <w:r w:rsidRPr="001016A8">
              <w:rPr>
                <w:rFonts w:ascii="Times New Roman" w:hAnsi="Times New Roman" w:cs="Times New Roman"/>
                <w:b/>
                <w:sz w:val="24"/>
                <w:szCs w:val="24"/>
              </w:rPr>
              <w:t>zne</w:t>
            </w:r>
            <w:r w:rsidR="001016A8" w:rsidRPr="001016A8">
              <w:rPr>
                <w:rFonts w:ascii="Times New Roman" w:hAnsi="Times New Roman" w:cs="Times New Roman"/>
                <w:b/>
                <w:sz w:val="24"/>
                <w:szCs w:val="24"/>
              </w:rPr>
              <w:t>/ pytania/dyskusja</w:t>
            </w:r>
          </w:p>
        </w:tc>
      </w:tr>
      <w:tr w:rsidR="008E6C02" w:rsidRPr="00777733" w:rsidTr="00963D4C">
        <w:trPr>
          <w:trHeight w:val="46"/>
        </w:trPr>
        <w:tc>
          <w:tcPr>
            <w:tcW w:w="1896" w:type="dxa"/>
            <w:vAlign w:val="center"/>
          </w:tcPr>
          <w:p w:rsidR="008E6C02" w:rsidRPr="00777733" w:rsidRDefault="008E6C02" w:rsidP="00101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10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69" w:type="dxa"/>
          </w:tcPr>
          <w:p w:rsidR="008E6C02" w:rsidRPr="00777733" w:rsidRDefault="001016A8" w:rsidP="00814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E6C02" w:rsidRPr="00777733">
              <w:rPr>
                <w:rFonts w:ascii="Times New Roman" w:hAnsi="Times New Roman" w:cs="Times New Roman"/>
                <w:sz w:val="24"/>
                <w:szCs w:val="24"/>
              </w:rPr>
              <w:t>odsumowanie</w:t>
            </w:r>
          </w:p>
        </w:tc>
      </w:tr>
    </w:tbl>
    <w:p w:rsidR="00963D4C" w:rsidRDefault="00963D4C" w:rsidP="001016A8">
      <w:pPr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  <w:sectPr w:rsidR="00963D4C" w:rsidSect="001016A8">
          <w:type w:val="continuous"/>
          <w:pgSz w:w="11906" w:h="16838"/>
          <w:pgMar w:top="1417" w:right="1417" w:bottom="1417" w:left="993" w:header="1134" w:footer="708" w:gutter="0"/>
          <w:cols w:sep="1" w:space="710"/>
          <w:docGrid w:linePitch="360"/>
        </w:sectPr>
      </w:pPr>
    </w:p>
    <w:p w:rsidR="000E4665" w:rsidRPr="00713853" w:rsidRDefault="007D1256" w:rsidP="001016A8">
      <w:pPr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i/>
          <w:sz w:val="24"/>
          <w:szCs w:val="24"/>
        </w:rPr>
      </w:pPr>
      <w:r w:rsidRPr="00713853">
        <w:rPr>
          <w:rFonts w:ascii="Times New Roman" w:hAnsi="Times New Roman" w:cs="Times New Roman"/>
          <w:i/>
          <w:sz w:val="24"/>
          <w:szCs w:val="24"/>
        </w:rPr>
        <w:t>Prowadząca</w:t>
      </w:r>
      <w:r w:rsidR="001016A8" w:rsidRPr="00713853">
        <w:rPr>
          <w:rFonts w:ascii="Times New Roman" w:hAnsi="Times New Roman" w:cs="Times New Roman"/>
          <w:i/>
          <w:sz w:val="24"/>
          <w:szCs w:val="24"/>
        </w:rPr>
        <w:t>: Agnieszka Pyczek, adwokat, doradca w z</w:t>
      </w:r>
      <w:r w:rsidRPr="00713853">
        <w:rPr>
          <w:rFonts w:ascii="Times New Roman" w:hAnsi="Times New Roman" w:cs="Times New Roman"/>
          <w:i/>
          <w:sz w:val="24"/>
          <w:szCs w:val="24"/>
        </w:rPr>
        <w:t>a</w:t>
      </w:r>
      <w:r w:rsidR="001016A8" w:rsidRPr="00713853">
        <w:rPr>
          <w:rFonts w:ascii="Times New Roman" w:hAnsi="Times New Roman" w:cs="Times New Roman"/>
          <w:i/>
          <w:sz w:val="24"/>
          <w:szCs w:val="24"/>
        </w:rPr>
        <w:t>kresie zamówień publicznych</w:t>
      </w:r>
      <w:r w:rsidRPr="00713853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0E4665" w:rsidRPr="00713853" w:rsidSect="004A03D9">
      <w:type w:val="continuous"/>
      <w:pgSz w:w="11906" w:h="16838"/>
      <w:pgMar w:top="1417" w:right="1417" w:bottom="1417" w:left="1417" w:header="1134" w:footer="708" w:gutter="0"/>
      <w:cols w:num="2" w:sep="1" w:space="710" w:equalWidth="0">
        <w:col w:w="3402" w:space="710"/>
        <w:col w:w="49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DE0" w:rsidRDefault="00970DE0" w:rsidP="001710F0">
      <w:pPr>
        <w:spacing w:after="0" w:line="240" w:lineRule="auto"/>
      </w:pPr>
      <w:r>
        <w:separator/>
      </w:r>
    </w:p>
  </w:endnote>
  <w:endnote w:type="continuationSeparator" w:id="0">
    <w:p w:rsidR="00970DE0" w:rsidRDefault="00970DE0" w:rsidP="001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0C4" w:rsidRPr="00A920C4" w:rsidRDefault="00425FA3" w:rsidP="00A920C4">
    <w:pPr>
      <w:pStyle w:val="Stopka"/>
    </w:pPr>
    <w:r>
      <w:rPr>
        <w:noProof/>
        <w:lang w:eastAsia="pl-PL"/>
      </w:rPr>
      <w:drawing>
        <wp:inline distT="0" distB="0" distL="0" distR="0">
          <wp:extent cx="5895975" cy="985912"/>
          <wp:effectExtent l="0" t="0" r="0" b="508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typy podstawowe 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7109" cy="987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DE0" w:rsidRDefault="00970DE0" w:rsidP="001710F0">
      <w:pPr>
        <w:spacing w:after="0" w:line="240" w:lineRule="auto"/>
      </w:pPr>
      <w:r>
        <w:separator/>
      </w:r>
    </w:p>
  </w:footnote>
  <w:footnote w:type="continuationSeparator" w:id="0">
    <w:p w:rsidR="00970DE0" w:rsidRDefault="00970DE0" w:rsidP="001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A920C4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-329600</wp:posOffset>
          </wp:positionH>
          <wp:positionV relativeFrom="margin">
            <wp:posOffset>-974951</wp:posOffset>
          </wp:positionV>
          <wp:extent cx="2210583" cy="1252603"/>
          <wp:effectExtent l="19050" t="0" r="0" b="0"/>
          <wp:wrapNone/>
          <wp:docPr id="5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0583" cy="1252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10F0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3471545</wp:posOffset>
          </wp:positionH>
          <wp:positionV relativeFrom="margin">
            <wp:posOffset>-688340</wp:posOffset>
          </wp:positionV>
          <wp:extent cx="2704465" cy="539750"/>
          <wp:effectExtent l="19050" t="0" r="635" b="0"/>
          <wp:wrapSquare wrapText="bothSides"/>
          <wp:docPr id="4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0446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B64DAB" wp14:editId="40CE782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3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BE3701D" wp14:editId="6F50F87A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6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F349A"/>
    <w:multiLevelType w:val="hybridMultilevel"/>
    <w:tmpl w:val="7AC07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87CE3"/>
    <w:multiLevelType w:val="hybridMultilevel"/>
    <w:tmpl w:val="BC603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F0"/>
    <w:rsid w:val="000E4665"/>
    <w:rsid w:val="001016A8"/>
    <w:rsid w:val="00131B5B"/>
    <w:rsid w:val="001710F0"/>
    <w:rsid w:val="0019678E"/>
    <w:rsid w:val="001D36AF"/>
    <w:rsid w:val="001F6202"/>
    <w:rsid w:val="00245A53"/>
    <w:rsid w:val="00270D53"/>
    <w:rsid w:val="002E5589"/>
    <w:rsid w:val="002F4884"/>
    <w:rsid w:val="00326ADF"/>
    <w:rsid w:val="00362A16"/>
    <w:rsid w:val="00386CAE"/>
    <w:rsid w:val="00425FA3"/>
    <w:rsid w:val="004A03D9"/>
    <w:rsid w:val="00595F74"/>
    <w:rsid w:val="00596F66"/>
    <w:rsid w:val="00713853"/>
    <w:rsid w:val="0077005A"/>
    <w:rsid w:val="00785786"/>
    <w:rsid w:val="007C35E8"/>
    <w:rsid w:val="007C750E"/>
    <w:rsid w:val="007D1256"/>
    <w:rsid w:val="007D466B"/>
    <w:rsid w:val="007E12A9"/>
    <w:rsid w:val="008009B5"/>
    <w:rsid w:val="0083428A"/>
    <w:rsid w:val="008852D7"/>
    <w:rsid w:val="008A6744"/>
    <w:rsid w:val="008E6C02"/>
    <w:rsid w:val="008F26E1"/>
    <w:rsid w:val="00907FFC"/>
    <w:rsid w:val="00914ED0"/>
    <w:rsid w:val="00963D4C"/>
    <w:rsid w:val="00970DE0"/>
    <w:rsid w:val="009873AE"/>
    <w:rsid w:val="00A920C4"/>
    <w:rsid w:val="00AF6D8F"/>
    <w:rsid w:val="00D06439"/>
    <w:rsid w:val="00D32FAC"/>
    <w:rsid w:val="00D65BE1"/>
    <w:rsid w:val="00DB2E32"/>
    <w:rsid w:val="00E022E3"/>
    <w:rsid w:val="00ED34F4"/>
    <w:rsid w:val="00F32D31"/>
    <w:rsid w:val="00FC69AB"/>
    <w:rsid w:val="00FD1A8F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8AF35D-84CE-4388-8320-D5D717BB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665"/>
  </w:style>
  <w:style w:type="paragraph" w:styleId="Nagwek2">
    <w:name w:val="heading 2"/>
    <w:basedOn w:val="Normalny"/>
    <w:link w:val="Nagwek2Znak"/>
    <w:qFormat/>
    <w:rsid w:val="001710F0"/>
    <w:pPr>
      <w:spacing w:before="100" w:beforeAutospacing="1" w:after="100" w:afterAutospacing="1" w:line="240" w:lineRule="auto"/>
      <w:jc w:val="center"/>
      <w:outlineLvl w:val="1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1710F0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  <w:style w:type="paragraph" w:styleId="Akapitzlist">
    <w:name w:val="List Paragraph"/>
    <w:basedOn w:val="Normalny"/>
    <w:uiPriority w:val="34"/>
    <w:qFormat/>
    <w:rsid w:val="008852D7"/>
    <w:pPr>
      <w:ind w:left="720"/>
      <w:contextualSpacing/>
    </w:pPr>
  </w:style>
  <w:style w:type="table" w:styleId="Tabela-Siatka">
    <w:name w:val="Table Grid"/>
    <w:basedOn w:val="Standardowy"/>
    <w:uiPriority w:val="39"/>
    <w:rsid w:val="008E6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FE@sejmik.kielce.p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13200-33EC-4529-BA2B-7EBBE12D1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Gołębiewska-Suchenia</dc:creator>
  <cp:lastModifiedBy>Gołębiewska-Suchenia, Justyna</cp:lastModifiedBy>
  <cp:revision>6</cp:revision>
  <dcterms:created xsi:type="dcterms:W3CDTF">2016-09-27T11:43:00Z</dcterms:created>
  <dcterms:modified xsi:type="dcterms:W3CDTF">2016-10-14T10:38:00Z</dcterms:modified>
</cp:coreProperties>
</file>