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EAC37B6" wp14:editId="6FE2155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3C" w:rsidRDefault="007B5D62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06" w:rsidRDefault="00731F66" w:rsidP="00BF3406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:rsidR="0027796A" w:rsidRPr="0027796A" w:rsidRDefault="0027796A" w:rsidP="0027796A">
      <w:pPr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27796A">
        <w:rPr>
          <w:rFonts w:eastAsia="Calibri"/>
          <w:b/>
          <w:sz w:val="28"/>
          <w:szCs w:val="28"/>
        </w:rPr>
        <w:t>Podpisanie umowy w ramach Działania 3.4 ,,</w:t>
      </w:r>
      <w:r w:rsidRPr="0027796A">
        <w:rPr>
          <w:rFonts w:eastAsia="Calibri"/>
          <w:sz w:val="28"/>
          <w:szCs w:val="28"/>
        </w:rPr>
        <w:t xml:space="preserve"> </w:t>
      </w:r>
      <w:r w:rsidRPr="0027796A">
        <w:rPr>
          <w:rFonts w:eastAsia="Calibri"/>
          <w:b/>
          <w:sz w:val="28"/>
          <w:szCs w:val="28"/>
        </w:rPr>
        <w:t>Strategia niskoemisyjna, wsparcie zrównoważonej multimodalnej mobilności miejskiej”</w:t>
      </w:r>
      <w:r w:rsidRPr="0027796A">
        <w:rPr>
          <w:rFonts w:eastAsia="Calibri"/>
          <w:b/>
          <w:bCs/>
          <w:sz w:val="28"/>
          <w:szCs w:val="28"/>
        </w:rPr>
        <w:t xml:space="preserve"> dla projektów dotyczących </w:t>
      </w:r>
      <w:r w:rsidRPr="0027796A">
        <w:rPr>
          <w:rFonts w:eastAsia="Calibri"/>
          <w:b/>
          <w:bCs/>
          <w:i/>
          <w:iCs/>
          <w:sz w:val="28"/>
          <w:szCs w:val="28"/>
        </w:rPr>
        <w:t>modernizacji oświetlenia ulicznego (ulic, placów, terenów publicznych) na energooszczędne</w:t>
      </w:r>
      <w:r w:rsidRPr="0027796A">
        <w:rPr>
          <w:rFonts w:eastAsia="Calibri"/>
          <w:b/>
          <w:sz w:val="28"/>
          <w:szCs w:val="28"/>
        </w:rPr>
        <w:t xml:space="preserve"> w ramach Regionalnego Programu Operacyjnego Województwa Świętokrzyskiego na lata 2014-2020</w:t>
      </w:r>
    </w:p>
    <w:p w:rsidR="0027796A" w:rsidRPr="0027796A" w:rsidRDefault="0027796A" w:rsidP="0027796A">
      <w:pPr>
        <w:spacing w:after="160"/>
        <w:ind w:firstLine="708"/>
        <w:jc w:val="both"/>
        <w:rPr>
          <w:rFonts w:eastAsia="Calibri"/>
          <w:sz w:val="28"/>
          <w:szCs w:val="28"/>
        </w:rPr>
      </w:pPr>
    </w:p>
    <w:p w:rsidR="0027796A" w:rsidRPr="0027796A" w:rsidRDefault="0027796A" w:rsidP="0027796A">
      <w:pPr>
        <w:spacing w:after="200"/>
        <w:jc w:val="both"/>
        <w:rPr>
          <w:rFonts w:ascii="Cambria" w:eastAsia="Calibri" w:hAnsi="Cambria"/>
        </w:rPr>
      </w:pPr>
      <w:r w:rsidRPr="0027796A">
        <w:rPr>
          <w:rFonts w:eastAsia="Calibri"/>
        </w:rPr>
        <w:t xml:space="preserve">W dniu </w:t>
      </w:r>
      <w:r w:rsidRPr="0027796A">
        <w:rPr>
          <w:rFonts w:eastAsia="Calibri"/>
          <w:b/>
        </w:rPr>
        <w:t xml:space="preserve">1 lipca 2020 roku </w:t>
      </w:r>
      <w:r w:rsidRPr="0027796A">
        <w:rPr>
          <w:rFonts w:eastAsia="Calibri"/>
        </w:rPr>
        <w:t>Zarząd Województwa Świętokrzyskiego pełniący funkcję Instytucji Zarządzającej RPOWŚ na lata 2014-2020</w:t>
      </w:r>
      <w:r w:rsidRPr="0027796A">
        <w:rPr>
          <w:rFonts w:eastAsia="Calibri"/>
          <w:b/>
        </w:rPr>
        <w:t xml:space="preserve"> </w:t>
      </w:r>
      <w:r w:rsidRPr="0027796A">
        <w:rPr>
          <w:rFonts w:eastAsia="Calibri"/>
        </w:rPr>
        <w:t xml:space="preserve">podpisał Umowę </w:t>
      </w:r>
      <w:r w:rsidRPr="0027796A">
        <w:rPr>
          <w:rFonts w:eastAsia="Calibri"/>
        </w:rPr>
        <w:br/>
        <w:t xml:space="preserve">z Działania 3.4 </w:t>
      </w:r>
      <w:r w:rsidRPr="0027796A">
        <w:rPr>
          <w:rFonts w:eastAsia="Calibri"/>
          <w:b/>
        </w:rPr>
        <w:t>„</w:t>
      </w:r>
      <w:r w:rsidRPr="0027796A">
        <w:rPr>
          <w:rFonts w:eastAsia="Calibri"/>
        </w:rPr>
        <w:t xml:space="preserve">Strategia niskoemisyjna, wsparcie zrównoważonej multimodalnej mobilności miejskiej” </w:t>
      </w:r>
      <w:r w:rsidRPr="0027796A">
        <w:rPr>
          <w:rFonts w:eastAsia="Calibri"/>
          <w:bCs/>
        </w:rPr>
        <w:t xml:space="preserve">dla projektów dotyczących </w:t>
      </w:r>
      <w:r w:rsidRPr="0027796A">
        <w:rPr>
          <w:rFonts w:eastAsia="Calibri"/>
          <w:bCs/>
          <w:i/>
          <w:iCs/>
        </w:rPr>
        <w:t>modernizacji oświetlenia ulicznego (ulic, placów, terenów publicznych) na energooszczędn</w:t>
      </w:r>
      <w:r w:rsidRPr="0027796A">
        <w:rPr>
          <w:rFonts w:eastAsia="Calibri"/>
          <w:b/>
          <w:bCs/>
          <w:i/>
          <w:iCs/>
        </w:rPr>
        <w:t>e</w:t>
      </w:r>
      <w:r w:rsidRPr="0027796A">
        <w:rPr>
          <w:rFonts w:eastAsia="Calibri"/>
          <w:b/>
        </w:rPr>
        <w:t xml:space="preserve"> </w:t>
      </w:r>
      <w:r w:rsidRPr="0027796A">
        <w:rPr>
          <w:rFonts w:eastAsia="Calibri"/>
        </w:rPr>
        <w:t xml:space="preserve">w ramach JEDNOETAPOWEGO KONKURSU ZAMKNIĘTEGO nr RPSW.03.04.00-IZ.00-26-229/18 z </w:t>
      </w:r>
      <w:r w:rsidRPr="0027796A">
        <w:rPr>
          <w:rFonts w:ascii="Cambria" w:eastAsia="Calibri" w:hAnsi="Cambria"/>
          <w:b/>
        </w:rPr>
        <w:t xml:space="preserve">Gminą Nowa </w:t>
      </w:r>
      <w:r w:rsidRPr="0027796A">
        <w:rPr>
          <w:rFonts w:ascii="Cambria" w:eastAsia="Calibri" w:hAnsi="Cambria"/>
          <w:b/>
          <w:bCs/>
        </w:rPr>
        <w:t xml:space="preserve">Słupia </w:t>
      </w:r>
      <w:r w:rsidRPr="0027796A">
        <w:rPr>
          <w:rFonts w:ascii="Cambria" w:eastAsia="Calibri" w:hAnsi="Cambria"/>
          <w:bCs/>
        </w:rPr>
        <w:t>dla projektu</w:t>
      </w:r>
      <w:r w:rsidRPr="0027796A">
        <w:rPr>
          <w:rFonts w:ascii="Cambria" w:eastAsia="Calibri" w:hAnsi="Cambria"/>
          <w:bCs/>
        </w:rPr>
        <w:br/>
        <w:t xml:space="preserve"> nr</w:t>
      </w:r>
      <w:r w:rsidRPr="0027796A">
        <w:rPr>
          <w:rFonts w:ascii="Cambria" w:eastAsia="Calibri" w:hAnsi="Cambria"/>
          <w:bCs/>
          <w:i/>
        </w:rPr>
        <w:t xml:space="preserve"> </w:t>
      </w:r>
      <w:r w:rsidRPr="0027796A">
        <w:rPr>
          <w:rFonts w:ascii="Cambria" w:eastAsia="Calibri" w:hAnsi="Cambria"/>
          <w:bCs/>
        </w:rPr>
        <w:t>RPSW.03.04.00-26-0005/18</w:t>
      </w:r>
      <w:r w:rsidRPr="0027796A">
        <w:rPr>
          <w:rFonts w:ascii="Cambria" w:eastAsia="Calibri" w:hAnsi="Cambria"/>
          <w:b/>
          <w:bCs/>
        </w:rPr>
        <w:t xml:space="preserve"> </w:t>
      </w:r>
      <w:r w:rsidRPr="0027796A">
        <w:rPr>
          <w:rFonts w:ascii="Cambria" w:eastAsia="Calibri" w:hAnsi="Cambria"/>
        </w:rPr>
        <w:t xml:space="preserve">na zadanie pn.: </w:t>
      </w:r>
      <w:r w:rsidRPr="0027796A">
        <w:rPr>
          <w:rFonts w:ascii="Cambria" w:eastAsia="Calibri" w:hAnsi="Cambria"/>
          <w:b/>
        </w:rPr>
        <w:t>„Modernizacja oświetlenia ulicznego na terenie Gminy Nowa Słupia”</w:t>
      </w:r>
      <w:r w:rsidRPr="0027796A">
        <w:rPr>
          <w:rFonts w:ascii="Cambria" w:eastAsia="Calibri" w:hAnsi="Cambria"/>
        </w:rPr>
        <w:t xml:space="preserve">. </w:t>
      </w:r>
    </w:p>
    <w:p w:rsidR="0027796A" w:rsidRPr="0027796A" w:rsidRDefault="0027796A" w:rsidP="0027796A">
      <w:pPr>
        <w:spacing w:after="200"/>
        <w:jc w:val="both"/>
        <w:rPr>
          <w:rFonts w:ascii="Cambria" w:eastAsia="Calibri" w:hAnsi="Cambria"/>
          <w:b/>
          <w:bCs/>
        </w:rPr>
      </w:pPr>
      <w:r w:rsidRPr="0027796A">
        <w:rPr>
          <w:rFonts w:ascii="Cambria" w:eastAsia="Calibri" w:hAnsi="Cambria"/>
        </w:rPr>
        <w:t xml:space="preserve">Koszt całkowity inwestycji wynosi </w:t>
      </w:r>
      <w:r w:rsidRPr="0027796A">
        <w:rPr>
          <w:rFonts w:ascii="Cambria" w:eastAsia="Calibri" w:hAnsi="Cambria"/>
          <w:b/>
        </w:rPr>
        <w:t>3 686 278,33PLN</w:t>
      </w:r>
      <w:r w:rsidRPr="0027796A">
        <w:rPr>
          <w:rFonts w:ascii="Cambria" w:eastAsia="Calibri" w:hAnsi="Cambria"/>
        </w:rPr>
        <w:t xml:space="preserve">, w tym kwota dofinansowania </w:t>
      </w:r>
      <w:r w:rsidRPr="0027796A">
        <w:rPr>
          <w:rFonts w:ascii="Cambria" w:eastAsia="Calibri" w:hAnsi="Cambria"/>
        </w:rPr>
        <w:br/>
        <w:t xml:space="preserve">z EFRR wynosi </w:t>
      </w:r>
      <w:r w:rsidRPr="0027796A">
        <w:rPr>
          <w:rFonts w:ascii="Cambria" w:eastAsia="Calibri" w:hAnsi="Cambria"/>
          <w:b/>
        </w:rPr>
        <w:t>3 133 336,58 PLN</w:t>
      </w:r>
      <w:r w:rsidRPr="0027796A">
        <w:rPr>
          <w:rFonts w:ascii="Cambria" w:eastAsia="Calibri" w:hAnsi="Cambria"/>
          <w:b/>
          <w:bCs/>
        </w:rPr>
        <w:t>.</w:t>
      </w:r>
    </w:p>
    <w:p w:rsidR="0027796A" w:rsidRPr="0027796A" w:rsidRDefault="0027796A" w:rsidP="0027796A">
      <w:pPr>
        <w:spacing w:after="200"/>
        <w:jc w:val="both"/>
        <w:rPr>
          <w:rFonts w:ascii="Cambria" w:eastAsia="Calibri" w:hAnsi="Cambria"/>
        </w:rPr>
      </w:pPr>
    </w:p>
    <w:p w:rsidR="0027796A" w:rsidRPr="0027796A" w:rsidRDefault="0027796A" w:rsidP="0027796A">
      <w:pPr>
        <w:spacing w:after="160"/>
        <w:jc w:val="both"/>
        <w:rPr>
          <w:rFonts w:eastAsia="Calibri"/>
        </w:rPr>
      </w:pPr>
    </w:p>
    <w:p w:rsidR="0027796A" w:rsidRPr="0027796A" w:rsidRDefault="0027796A" w:rsidP="0027796A">
      <w:pPr>
        <w:spacing w:after="160" w:line="259" w:lineRule="auto"/>
        <w:ind w:firstLine="708"/>
        <w:jc w:val="both"/>
        <w:rPr>
          <w:rFonts w:eastAsia="Calibri"/>
        </w:rPr>
      </w:pPr>
    </w:p>
    <w:p w:rsidR="0027796A" w:rsidRPr="0027796A" w:rsidRDefault="0027796A" w:rsidP="0027796A">
      <w:pPr>
        <w:spacing w:after="160" w:line="259" w:lineRule="auto"/>
        <w:ind w:firstLine="708"/>
        <w:jc w:val="both"/>
        <w:rPr>
          <w:rFonts w:eastAsia="Calibri"/>
        </w:rPr>
      </w:pPr>
    </w:p>
    <w:p w:rsidR="0027796A" w:rsidRPr="0027796A" w:rsidRDefault="0027796A" w:rsidP="0027796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EE0940" w:rsidRDefault="00EE0940" w:rsidP="0027796A">
      <w:pPr>
        <w:jc w:val="both"/>
        <w:rPr>
          <w:sz w:val="23"/>
          <w:szCs w:val="23"/>
        </w:rPr>
      </w:pPr>
      <w:bookmarkStart w:id="0" w:name="_GoBack"/>
      <w:bookmarkEnd w:id="0"/>
    </w:p>
    <w:sectPr w:rsidR="00EE0940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0D" w:rsidRDefault="0006160D" w:rsidP="001D0CA1">
      <w:pPr>
        <w:spacing w:line="240" w:lineRule="auto"/>
      </w:pPr>
      <w:r>
        <w:separator/>
      </w:r>
    </w:p>
  </w:endnote>
  <w:endnote w:type="continuationSeparator" w:id="0">
    <w:p w:rsidR="0006160D" w:rsidRDefault="0006160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7B5D62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7B3F76A7" wp14:editId="4CB7D044">
          <wp:extent cx="1133858" cy="448057"/>
          <wp:effectExtent l="0" t="0" r="0" b="9525"/>
          <wp:docPr id="1" name="Obraz 1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0D" w:rsidRDefault="0006160D" w:rsidP="001D0CA1">
      <w:pPr>
        <w:spacing w:line="240" w:lineRule="auto"/>
      </w:pPr>
      <w:r>
        <w:separator/>
      </w:r>
    </w:p>
  </w:footnote>
  <w:footnote w:type="continuationSeparator" w:id="0">
    <w:p w:rsidR="0006160D" w:rsidRDefault="0006160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2336C"/>
    <w:rsid w:val="0006160D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74C"/>
    <w:rsid w:val="001E5DA4"/>
    <w:rsid w:val="001F760A"/>
    <w:rsid w:val="002200B3"/>
    <w:rsid w:val="00221062"/>
    <w:rsid w:val="0027796A"/>
    <w:rsid w:val="00285B8C"/>
    <w:rsid w:val="002A1B27"/>
    <w:rsid w:val="002B4426"/>
    <w:rsid w:val="00311398"/>
    <w:rsid w:val="00343D30"/>
    <w:rsid w:val="0036181F"/>
    <w:rsid w:val="00375179"/>
    <w:rsid w:val="003A06CB"/>
    <w:rsid w:val="003B32BA"/>
    <w:rsid w:val="0040136B"/>
    <w:rsid w:val="004732C3"/>
    <w:rsid w:val="0047721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712E5"/>
    <w:rsid w:val="008E7FAA"/>
    <w:rsid w:val="0093466E"/>
    <w:rsid w:val="00936C9B"/>
    <w:rsid w:val="009429B6"/>
    <w:rsid w:val="009606F5"/>
    <w:rsid w:val="00A33CE7"/>
    <w:rsid w:val="00A37D23"/>
    <w:rsid w:val="00A466E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3406"/>
    <w:rsid w:val="00C06EEC"/>
    <w:rsid w:val="00C46D30"/>
    <w:rsid w:val="00C56BFF"/>
    <w:rsid w:val="00C60BF4"/>
    <w:rsid w:val="00C63BF0"/>
    <w:rsid w:val="00CC226C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EE0940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C272-35C1-4614-BAB8-08E1E4B6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Gajda-Cieślicka, Joanna</cp:lastModifiedBy>
  <cp:revision>2</cp:revision>
  <cp:lastPrinted>2019-11-06T12:29:00Z</cp:lastPrinted>
  <dcterms:created xsi:type="dcterms:W3CDTF">2020-07-02T11:01:00Z</dcterms:created>
  <dcterms:modified xsi:type="dcterms:W3CDTF">2020-07-02T11:01:00Z</dcterms:modified>
</cp:coreProperties>
</file>