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F" w:rsidRDefault="005E1B9F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667" w:rsidRPr="00544667" w:rsidRDefault="00544667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>Podpisanie umowy w ramach Działania 3.4 ,,</w:t>
      </w:r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9B2F3D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1B9F" w:rsidRDefault="00544667" w:rsidP="001E5A83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B2F3D">
        <w:rPr>
          <w:rFonts w:ascii="Times New Roman" w:hAnsi="Times New Roman" w:cs="Times New Roman"/>
          <w:sz w:val="24"/>
          <w:szCs w:val="24"/>
        </w:rPr>
        <w:t xml:space="preserve">W dniu </w:t>
      </w:r>
      <w:r w:rsidR="009B2F3D" w:rsidRPr="009B2F3D">
        <w:rPr>
          <w:rFonts w:ascii="Times New Roman" w:hAnsi="Times New Roman" w:cs="Times New Roman"/>
          <w:b/>
          <w:sz w:val="24"/>
          <w:szCs w:val="24"/>
        </w:rPr>
        <w:t>31 sierpnia</w:t>
      </w:r>
      <w:r w:rsidR="001E5A83" w:rsidRPr="009B2F3D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9B2F3D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9B2F3D">
        <w:rPr>
          <w:rFonts w:asciiTheme="majorHAnsi" w:eastAsia="Calibri" w:hAnsiTheme="majorHAnsi" w:cs="Times New Roman"/>
          <w:b/>
          <w:bCs/>
          <w:sz w:val="24"/>
          <w:szCs w:val="24"/>
        </w:rPr>
        <w:t>Skalbmierz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9B2F3D">
        <w:rPr>
          <w:rFonts w:asciiTheme="majorHAnsi" w:eastAsia="Calibri" w:hAnsiTheme="majorHAnsi" w:cs="Times New Roman"/>
          <w:bCs/>
          <w:sz w:val="24"/>
          <w:szCs w:val="24"/>
        </w:rPr>
        <w:t>40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na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9B2F3D" w:rsidRPr="009B2F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Modernizacja lamp ulicznych </w:t>
      </w:r>
      <w:r w:rsidR="009B2F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9B2F3D" w:rsidRPr="009B2F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oparciu o zastosowanie energooszczędnych opraw ze źródłem światła „LED” </w:t>
      </w:r>
      <w:r w:rsidR="009B2F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9B2F3D" w:rsidRPr="009B2F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Gminie Skalbmierz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9B2F3D">
        <w:rPr>
          <w:rFonts w:asciiTheme="majorHAnsi" w:eastAsia="Calibri" w:hAnsiTheme="majorHAnsi" w:cs="Times New Roman"/>
          <w:sz w:val="24"/>
          <w:szCs w:val="24"/>
        </w:rPr>
        <w:t>.</w:t>
      </w:r>
    </w:p>
    <w:p w:rsidR="001E5A83" w:rsidRPr="001E5A83" w:rsidRDefault="00B961A9" w:rsidP="001E5A83">
      <w:pPr>
        <w:spacing w:after="200" w:line="360" w:lineRule="auto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Koszt całkowity inwestycji wynosi </w:t>
      </w:r>
      <w:r w:rsidR="003F1209">
        <w:rPr>
          <w:rFonts w:asciiTheme="majorHAnsi" w:eastAsia="Calibri" w:hAnsiTheme="majorHAnsi" w:cs="Times New Roman"/>
          <w:b/>
          <w:sz w:val="24"/>
          <w:szCs w:val="24"/>
        </w:rPr>
        <w:t>1 </w:t>
      </w:r>
      <w:r w:rsidR="009B2F3D">
        <w:rPr>
          <w:rFonts w:asciiTheme="majorHAnsi" w:eastAsia="Calibri" w:hAnsiTheme="majorHAnsi" w:cs="Times New Roman"/>
          <w:b/>
          <w:sz w:val="24"/>
          <w:szCs w:val="24"/>
        </w:rPr>
        <w:t>428</w:t>
      </w:r>
      <w:r w:rsidR="003F1209">
        <w:rPr>
          <w:rFonts w:asciiTheme="majorHAnsi" w:eastAsia="Calibri" w:hAnsiTheme="majorHAnsi" w:cs="Times New Roman"/>
          <w:b/>
          <w:sz w:val="24"/>
          <w:szCs w:val="24"/>
        </w:rPr>
        <w:t> </w:t>
      </w:r>
      <w:r w:rsidR="009B2F3D">
        <w:rPr>
          <w:rFonts w:asciiTheme="majorHAnsi" w:eastAsia="Calibri" w:hAnsiTheme="majorHAnsi" w:cs="Times New Roman"/>
          <w:b/>
          <w:sz w:val="24"/>
          <w:szCs w:val="24"/>
        </w:rPr>
        <w:t>261</w:t>
      </w:r>
      <w:r w:rsidR="003F1209">
        <w:rPr>
          <w:rFonts w:asciiTheme="majorHAnsi" w:eastAsia="Calibri" w:hAnsiTheme="majorHAnsi" w:cs="Times New Roman"/>
          <w:b/>
          <w:sz w:val="24"/>
          <w:szCs w:val="24"/>
        </w:rPr>
        <w:t>,</w:t>
      </w:r>
      <w:r w:rsidR="009B2F3D">
        <w:rPr>
          <w:rFonts w:asciiTheme="majorHAnsi" w:eastAsia="Calibri" w:hAnsiTheme="majorHAnsi" w:cs="Times New Roman"/>
          <w:b/>
          <w:sz w:val="24"/>
          <w:szCs w:val="24"/>
        </w:rPr>
        <w:t>94</w:t>
      </w:r>
      <w:r w:rsidR="001E5A83" w:rsidRPr="001E5A83"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>PLN</w:t>
      </w: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</w:t>
      </w:r>
      <w:r w:rsidR="005E1B9F">
        <w:rPr>
          <w:rFonts w:asciiTheme="majorHAnsi" w:eastAsia="Calibri" w:hAnsiTheme="majorHAnsi" w:cs="Times New Roman"/>
          <w:sz w:val="24"/>
          <w:szCs w:val="24"/>
        </w:rPr>
        <w:br/>
      </w: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z EFRR wynosi </w:t>
      </w:r>
      <w:r w:rsidR="003F1209">
        <w:rPr>
          <w:rFonts w:asciiTheme="majorHAnsi" w:eastAsia="Calibri" w:hAnsiTheme="majorHAnsi" w:cs="Times New Roman"/>
          <w:b/>
          <w:bCs/>
          <w:sz w:val="24"/>
          <w:szCs w:val="24"/>
        </w:rPr>
        <w:t>1 </w:t>
      </w:r>
      <w:r w:rsidR="009B2F3D">
        <w:rPr>
          <w:rFonts w:asciiTheme="majorHAnsi" w:eastAsia="Calibri" w:hAnsiTheme="majorHAnsi" w:cs="Times New Roman"/>
          <w:b/>
          <w:bCs/>
          <w:sz w:val="24"/>
          <w:szCs w:val="24"/>
        </w:rPr>
        <w:t>188 173,70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PLN</w:t>
      </w:r>
      <w:r w:rsidR="001E5A83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  <w:bookmarkStart w:id="0" w:name="_GoBack"/>
      <w:bookmarkEnd w:id="0"/>
    </w:p>
    <w:sectPr w:rsidR="001E5A83" w:rsidRPr="001E5A8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F3C" w:rsidRDefault="00631F3C">
      <w:pPr>
        <w:spacing w:after="0" w:line="240" w:lineRule="auto"/>
      </w:pPr>
      <w:r>
        <w:separator/>
      </w:r>
    </w:p>
  </w:endnote>
  <w:endnote w:type="continuationSeparator" w:id="0">
    <w:p w:rsidR="00631F3C" w:rsidRDefault="00631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73E9FFBB" wp14:editId="730498B9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F3C" w:rsidRDefault="00631F3C">
      <w:pPr>
        <w:spacing w:after="0" w:line="240" w:lineRule="auto"/>
      </w:pPr>
      <w:r>
        <w:separator/>
      </w:r>
    </w:p>
  </w:footnote>
  <w:footnote w:type="continuationSeparator" w:id="0">
    <w:p w:rsidR="00631F3C" w:rsidRDefault="00631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1EE0182E" wp14:editId="160C5270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71C34F3A" wp14:editId="6CC35B47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1D91B2B3" wp14:editId="798132E6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6C8A9265" wp14:editId="1B1F1BD0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631F3C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631F3C" w:rsidP="0068403E">
          <w:pPr>
            <w:pStyle w:val="Nagwek"/>
          </w:pPr>
        </w:p>
        <w:p w:rsidR="0042014A" w:rsidRDefault="00631F3C" w:rsidP="0068403E">
          <w:pPr>
            <w:pStyle w:val="Nagwek"/>
          </w:pPr>
        </w:p>
        <w:p w:rsidR="0042014A" w:rsidRDefault="00631F3C" w:rsidP="0068403E">
          <w:pPr>
            <w:pStyle w:val="Nagwek"/>
          </w:pPr>
        </w:p>
        <w:p w:rsidR="0042014A" w:rsidRDefault="00631F3C" w:rsidP="0068403E">
          <w:pPr>
            <w:pStyle w:val="Nagwek"/>
          </w:pPr>
        </w:p>
        <w:p w:rsidR="0042014A" w:rsidRPr="0068403E" w:rsidRDefault="00631F3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631F3C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37ABC6D" wp14:editId="669B6E79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03E81"/>
    <w:rsid w:val="000272A7"/>
    <w:rsid w:val="000B78CF"/>
    <w:rsid w:val="000C4C6F"/>
    <w:rsid w:val="000D6072"/>
    <w:rsid w:val="00122D68"/>
    <w:rsid w:val="001E5A83"/>
    <w:rsid w:val="001E646A"/>
    <w:rsid w:val="00233CDC"/>
    <w:rsid w:val="00283417"/>
    <w:rsid w:val="00297C4D"/>
    <w:rsid w:val="00382C7B"/>
    <w:rsid w:val="003F1209"/>
    <w:rsid w:val="004672A7"/>
    <w:rsid w:val="004D01F8"/>
    <w:rsid w:val="004E6B7C"/>
    <w:rsid w:val="00513153"/>
    <w:rsid w:val="00544667"/>
    <w:rsid w:val="00553270"/>
    <w:rsid w:val="00570AF0"/>
    <w:rsid w:val="005E1B9F"/>
    <w:rsid w:val="005F0E5D"/>
    <w:rsid w:val="00631BA8"/>
    <w:rsid w:val="00631F3C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B2F3D"/>
    <w:rsid w:val="009C3206"/>
    <w:rsid w:val="009F4284"/>
    <w:rsid w:val="00A328EC"/>
    <w:rsid w:val="00AB50CF"/>
    <w:rsid w:val="00B452EF"/>
    <w:rsid w:val="00B961A9"/>
    <w:rsid w:val="00BE2A0A"/>
    <w:rsid w:val="00BE6DE1"/>
    <w:rsid w:val="00C908BE"/>
    <w:rsid w:val="00C96C76"/>
    <w:rsid w:val="00CB7FE3"/>
    <w:rsid w:val="00D127F0"/>
    <w:rsid w:val="00D32887"/>
    <w:rsid w:val="00D47FE3"/>
    <w:rsid w:val="00D848F5"/>
    <w:rsid w:val="00DD4F4A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Gajda-Cieślicka, Joanna</cp:lastModifiedBy>
  <cp:revision>3</cp:revision>
  <dcterms:created xsi:type="dcterms:W3CDTF">2020-09-01T06:48:00Z</dcterms:created>
  <dcterms:modified xsi:type="dcterms:W3CDTF">2020-09-01T06:51:00Z</dcterms:modified>
</cp:coreProperties>
</file>