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Default="00920AEA" w:rsidP="00E82916">
      <w:pPr>
        <w:pStyle w:val="Default"/>
        <w:jc w:val="both"/>
      </w:pPr>
      <w:bookmarkStart w:id="0" w:name="_GoBack"/>
      <w:bookmarkEnd w:id="0"/>
      <w:r>
        <w:tab/>
      </w:r>
      <w:r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920AEA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Uchwała nr </w:t>
      </w:r>
      <w:r w:rsidR="00BD6784">
        <w:rPr>
          <w:rFonts w:ascii="Cambria" w:hAnsi="Cambria"/>
          <w:b/>
        </w:rPr>
        <w:t>118</w:t>
      </w:r>
      <w:r w:rsidR="00D12A24" w:rsidRPr="0066741E">
        <w:rPr>
          <w:rFonts w:ascii="Cambria" w:hAnsi="Cambria"/>
          <w:b/>
        </w:rPr>
        <w:t>/201</w:t>
      </w:r>
      <w:r w:rsidR="00B61576">
        <w:rPr>
          <w:rFonts w:ascii="Cambria" w:hAnsi="Cambria"/>
          <w:b/>
        </w:rPr>
        <w:t>7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AD3949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BD6784">
        <w:rPr>
          <w:rFonts w:ascii="Cambria" w:hAnsi="Cambria"/>
          <w:b/>
        </w:rPr>
        <w:t>26.06.</w:t>
      </w:r>
      <w:r w:rsidR="00D12A24" w:rsidRPr="0066741E">
        <w:rPr>
          <w:rFonts w:ascii="Cambria" w:hAnsi="Cambria"/>
          <w:b/>
        </w:rPr>
        <w:t>201</w:t>
      </w:r>
      <w:r w:rsidR="00B61576">
        <w:rPr>
          <w:rFonts w:ascii="Cambria" w:hAnsi="Cambria"/>
          <w:b/>
        </w:rPr>
        <w:t>7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0424AF" w:rsidRDefault="00E82916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163035">
        <w:rPr>
          <w:rFonts w:asciiTheme="majorHAnsi" w:hAnsiTheme="majorHAnsi"/>
          <w:b/>
          <w:bCs/>
          <w:sz w:val="23"/>
          <w:szCs w:val="23"/>
        </w:rPr>
        <w:t>w sprawie:</w:t>
      </w:r>
      <w:r w:rsidR="00CF6B6C" w:rsidRPr="00163035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BA44AC" w:rsidRPr="00163035">
        <w:rPr>
          <w:rFonts w:asciiTheme="majorHAnsi" w:hAnsiTheme="majorHAnsi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 w:rsidRPr="00163035">
        <w:rPr>
          <w:rFonts w:asciiTheme="majorHAnsi" w:hAnsiTheme="majorHAnsi"/>
          <w:b/>
          <w:bCs/>
          <w:i/>
          <w:sz w:val="23"/>
          <w:szCs w:val="23"/>
        </w:rPr>
        <w:t>Regionalnego Programu O</w:t>
      </w:r>
      <w:r w:rsidR="00BA44AC" w:rsidRPr="00163035">
        <w:rPr>
          <w:rFonts w:asciiTheme="majorHAnsi" w:hAnsiTheme="majorHAnsi"/>
          <w:b/>
          <w:bCs/>
          <w:i/>
          <w:sz w:val="23"/>
          <w:szCs w:val="23"/>
        </w:rPr>
        <w:t>peracyjnego Województwa Świętokrzyskiego na lata 2014-2020</w:t>
      </w:r>
      <w:r w:rsidR="00BA44AC" w:rsidRPr="00163035">
        <w:rPr>
          <w:rFonts w:asciiTheme="majorHAnsi" w:hAnsiTheme="majorHAnsi"/>
          <w:b/>
          <w:bCs/>
          <w:sz w:val="23"/>
          <w:szCs w:val="23"/>
        </w:rPr>
        <w:t xml:space="preserve">, tj. kryteriów merytorycznych dla Działania </w:t>
      </w:r>
      <w:r w:rsidR="00B61576" w:rsidRPr="00B61576">
        <w:rPr>
          <w:rFonts w:asciiTheme="majorHAnsi" w:hAnsiTheme="majorHAnsi"/>
          <w:b/>
          <w:sz w:val="23"/>
          <w:szCs w:val="23"/>
        </w:rPr>
        <w:t>7</w:t>
      </w:r>
      <w:r w:rsidR="00163035" w:rsidRPr="00B61576">
        <w:rPr>
          <w:rFonts w:asciiTheme="majorHAnsi" w:hAnsiTheme="majorHAnsi"/>
          <w:b/>
          <w:sz w:val="23"/>
          <w:szCs w:val="23"/>
        </w:rPr>
        <w:t>.</w:t>
      </w:r>
      <w:r w:rsidR="001A4588">
        <w:rPr>
          <w:rFonts w:asciiTheme="majorHAnsi" w:hAnsiTheme="majorHAnsi"/>
          <w:b/>
          <w:sz w:val="23"/>
          <w:szCs w:val="23"/>
        </w:rPr>
        <w:t>3</w:t>
      </w:r>
      <w:r w:rsidR="00163035" w:rsidRPr="00B61576">
        <w:rPr>
          <w:rFonts w:asciiTheme="majorHAnsi" w:hAnsiTheme="majorHAnsi"/>
          <w:b/>
          <w:sz w:val="23"/>
          <w:szCs w:val="23"/>
        </w:rPr>
        <w:t xml:space="preserve"> </w:t>
      </w:r>
      <w:r w:rsidR="001A4588">
        <w:rPr>
          <w:b/>
          <w:bCs/>
        </w:rPr>
        <w:t xml:space="preserve">Infrastruktura zdrowotna </w:t>
      </w:r>
      <w:r w:rsidR="001A4588">
        <w:rPr>
          <w:b/>
          <w:bCs/>
        </w:rPr>
        <w:br/>
        <w:t xml:space="preserve">i społeczna (typ projektu:  </w:t>
      </w:r>
      <w:r w:rsidR="001A4588" w:rsidRPr="002247D9">
        <w:rPr>
          <w:b/>
          <w:bCs/>
        </w:rPr>
        <w:t xml:space="preserve">Inwestycje w infrastrukturę usług ochrony zdrowia </w:t>
      </w:r>
      <w:r w:rsidR="001A4588">
        <w:rPr>
          <w:b/>
          <w:bCs/>
        </w:rPr>
        <w:br/>
      </w:r>
      <w:r w:rsidR="001A4588" w:rsidRPr="002247D9">
        <w:rPr>
          <w:b/>
          <w:bCs/>
        </w:rPr>
        <w:t xml:space="preserve">– </w:t>
      </w:r>
      <w:r w:rsidR="001A4588" w:rsidRPr="008E4A72">
        <w:rPr>
          <w:b/>
          <w:bCs/>
        </w:rPr>
        <w:t>Geriatria, Opieka Paliatywna i Hospicyjna oraz Opieka Długoterminowa</w:t>
      </w:r>
      <w:r w:rsidR="00163035" w:rsidRPr="00534FB5">
        <w:rPr>
          <w:rFonts w:asciiTheme="majorHAnsi" w:hAnsiTheme="majorHAnsi"/>
          <w:b/>
          <w:i/>
          <w:sz w:val="23"/>
          <w:szCs w:val="23"/>
        </w:rPr>
        <w:t>.</w:t>
      </w:r>
    </w:p>
    <w:p w:rsidR="007A6825" w:rsidRPr="00CA4A94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 1 </w:t>
      </w:r>
    </w:p>
    <w:p w:rsidR="007A6825" w:rsidRPr="00CA4A94" w:rsidRDefault="007A6825" w:rsidP="00E82916">
      <w:pPr>
        <w:pStyle w:val="Default"/>
        <w:jc w:val="both"/>
        <w:rPr>
          <w:rFonts w:ascii="Cambria" w:hAnsi="Cambria" w:cs="EUAlbertina"/>
        </w:rPr>
      </w:pPr>
      <w:r w:rsidRPr="00CA4A94">
        <w:rPr>
          <w:rFonts w:ascii="Cambria" w:hAnsi="Cambria"/>
          <w:sz w:val="23"/>
          <w:szCs w:val="23"/>
        </w:rPr>
        <w:t xml:space="preserve">Zgodnie z art. 110 ust. 2 lit. a) Rozporządzenia Rady (WE) nr 1303/2013 z dnia 17 grudnia 2013r. </w:t>
      </w:r>
      <w:r w:rsidRPr="00CA4A94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CA4A94">
        <w:rPr>
          <w:rFonts w:ascii="Cambria" w:hAnsi="Cambria" w:cs="EUAlbertina"/>
        </w:rPr>
        <w:t xml:space="preserve"> </w:t>
      </w:r>
      <w:r w:rsidR="00E117D8" w:rsidRPr="00A23131">
        <w:rPr>
          <w:rFonts w:ascii="Cambria" w:hAnsi="Cambria" w:cs="EUAlbertina"/>
        </w:rPr>
        <w:t>(Dz. Urz. UE L 347 z 20.12.2013 r., str. 320)</w:t>
      </w:r>
      <w:r w:rsidR="00E117D8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oraz</w:t>
      </w:r>
      <w:r w:rsidRPr="00CA4A94">
        <w:rPr>
          <w:rStyle w:val="Formularznormalny"/>
        </w:rPr>
        <w:t xml:space="preserve"> w związku </w:t>
      </w:r>
      <w:r w:rsidR="00E117D8">
        <w:rPr>
          <w:rStyle w:val="Formularznormalny"/>
        </w:rPr>
        <w:br/>
      </w:r>
      <w:r w:rsidRPr="00CA4A94">
        <w:rPr>
          <w:rStyle w:val="Formularznormalny"/>
        </w:rPr>
        <w:t>z art. 14 ust. 10</w:t>
      </w:r>
      <w:r w:rsidR="00E117D8">
        <w:rPr>
          <w:rStyle w:val="Formularznormalny"/>
        </w:rPr>
        <w:t xml:space="preserve"> Ustawy z dnia 11 lipca 2014 r.</w:t>
      </w:r>
      <w:r w:rsidR="00B61576">
        <w:rPr>
          <w:rStyle w:val="Formularznormalny"/>
        </w:rPr>
        <w:t xml:space="preserve"> </w:t>
      </w:r>
      <w:r w:rsidRPr="00CA4A94">
        <w:rPr>
          <w:rStyle w:val="Formularznormalny"/>
        </w:rPr>
        <w:t>o zasadach realizacji programów w zakresie polityki spójności finansowych w perspektywie fina</w:t>
      </w:r>
      <w:r w:rsidR="00B36B46" w:rsidRPr="00CA4A94">
        <w:rPr>
          <w:rStyle w:val="Formularznormalny"/>
        </w:rPr>
        <w:t>nsowej 2014-2020 (Dz. U. z  2016 r. poz. 217</w:t>
      </w:r>
      <w:r w:rsidRPr="00CA4A94">
        <w:rPr>
          <w:rStyle w:val="Formularznormalny"/>
        </w:rPr>
        <w:t>),</w:t>
      </w:r>
      <w:r w:rsidRPr="00CA4A94">
        <w:rPr>
          <w:rFonts w:ascii="Cambria" w:hAnsi="Cambria"/>
          <w:sz w:val="23"/>
          <w:szCs w:val="23"/>
        </w:rPr>
        <w:t xml:space="preserve"> w zw. z § 4 ust. 1 lit. b Uchwały Nr 339/15 Zarządu Województwa Świętokrzyskiego </w:t>
      </w:r>
      <w:r w:rsidR="00E117D8">
        <w:rPr>
          <w:rFonts w:ascii="Cambria" w:hAnsi="Cambria"/>
          <w:sz w:val="23"/>
          <w:szCs w:val="23"/>
        </w:rPr>
        <w:br/>
      </w:r>
      <w:r w:rsidRPr="00CA4A94">
        <w:rPr>
          <w:rFonts w:ascii="Cambria" w:hAnsi="Cambria"/>
          <w:sz w:val="23"/>
          <w:szCs w:val="23"/>
        </w:rPr>
        <w:t>z dnia 20 kwietnia 2015r.</w:t>
      </w:r>
      <w:r w:rsidRPr="00CA4A94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CA4A94">
        <w:rPr>
          <w:rStyle w:val="Formularznormalny"/>
        </w:rPr>
        <w:t xml:space="preserve"> </w:t>
      </w:r>
      <w:r w:rsidRPr="00CA4A94">
        <w:rPr>
          <w:rFonts w:ascii="Cambria" w:hAnsi="Cambria"/>
          <w:sz w:val="23"/>
          <w:szCs w:val="23"/>
        </w:rPr>
        <w:t>uchwala się, co następuje</w:t>
      </w:r>
    </w:p>
    <w:p w:rsidR="00E82916" w:rsidRPr="00CA4A94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CA4A94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CA4A94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§2 </w:t>
      </w:r>
    </w:p>
    <w:p w:rsidR="00E82916" w:rsidRPr="001A4588" w:rsidRDefault="0007330B" w:rsidP="00E82916">
      <w:pPr>
        <w:pStyle w:val="Default"/>
        <w:jc w:val="both"/>
        <w:rPr>
          <w:rFonts w:asciiTheme="majorHAnsi" w:hAnsiTheme="majorHAnsi"/>
          <w:bCs/>
          <w:i/>
          <w:sz w:val="23"/>
          <w:szCs w:val="23"/>
          <w:highlight w:val="yellow"/>
        </w:rPr>
      </w:pPr>
      <w:r>
        <w:rPr>
          <w:rFonts w:ascii="Cambria" w:hAnsi="Cambria"/>
          <w:sz w:val="23"/>
          <w:szCs w:val="23"/>
        </w:rPr>
        <w:t>Zatwierdza się</w:t>
      </w:r>
      <w:r>
        <w:rPr>
          <w:rFonts w:ascii="Cambria" w:hAnsi="Cambria"/>
          <w:b/>
          <w:bCs/>
          <w:sz w:val="23"/>
          <w:szCs w:val="23"/>
        </w:rPr>
        <w:t xml:space="preserve"> </w:t>
      </w:r>
      <w:r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>
        <w:rPr>
          <w:rFonts w:ascii="Cambria" w:hAnsi="Cambria"/>
          <w:bCs/>
          <w:i/>
          <w:sz w:val="23"/>
          <w:szCs w:val="23"/>
        </w:rPr>
        <w:t>Regionalnego Programu Operacyjnego Województwa Świętokrzyskiego na lata 2014-2020</w:t>
      </w:r>
      <w:r>
        <w:rPr>
          <w:rFonts w:ascii="Cambria" w:hAnsi="Cambria"/>
          <w:bCs/>
          <w:sz w:val="23"/>
          <w:szCs w:val="23"/>
        </w:rPr>
        <w:t xml:space="preserve">, tj. kryteria merytoryczne </w:t>
      </w:r>
      <w:r w:rsidR="009B69FF" w:rsidRPr="00163035">
        <w:rPr>
          <w:rFonts w:asciiTheme="majorHAnsi" w:hAnsiTheme="majorHAnsi"/>
          <w:bCs/>
          <w:sz w:val="23"/>
          <w:szCs w:val="23"/>
        </w:rPr>
        <w:t xml:space="preserve">dla </w:t>
      </w:r>
      <w:r w:rsidR="009B69FF" w:rsidRPr="001A4588">
        <w:rPr>
          <w:rFonts w:asciiTheme="majorHAnsi" w:hAnsiTheme="majorHAnsi"/>
          <w:bCs/>
          <w:sz w:val="23"/>
          <w:szCs w:val="23"/>
        </w:rPr>
        <w:t xml:space="preserve">Działania </w:t>
      </w:r>
      <w:r w:rsidR="00B61576" w:rsidRPr="001A4588">
        <w:rPr>
          <w:rFonts w:asciiTheme="majorHAnsi" w:hAnsiTheme="majorHAnsi"/>
          <w:sz w:val="23"/>
          <w:szCs w:val="23"/>
        </w:rPr>
        <w:t>7</w:t>
      </w:r>
      <w:r w:rsidR="001A4588">
        <w:rPr>
          <w:rFonts w:asciiTheme="majorHAnsi" w:hAnsiTheme="majorHAnsi"/>
          <w:sz w:val="23"/>
          <w:szCs w:val="23"/>
        </w:rPr>
        <w:t>.3</w:t>
      </w:r>
      <w:r w:rsidR="001A4588" w:rsidRPr="001A4588">
        <w:rPr>
          <w:bCs/>
        </w:rPr>
        <w:t xml:space="preserve"> Infrastruktura zdrowotna i społeczna (typ projektu:  Inwestycje w infrastrukturę usług ochrony zdrowia – Geriatria, Opieka Paliatywna i Hospicyjna oraz Opieka Długoterminowa</w:t>
      </w:r>
      <w:r w:rsidR="00AF3F02" w:rsidRPr="001A4588">
        <w:rPr>
          <w:rFonts w:asciiTheme="majorHAnsi" w:hAnsiTheme="majorHAnsi"/>
          <w:i/>
          <w:sz w:val="23"/>
          <w:szCs w:val="23"/>
        </w:rPr>
        <w:t>,</w:t>
      </w:r>
      <w:r w:rsidR="00163035" w:rsidRPr="001A4588">
        <w:rPr>
          <w:rFonts w:asciiTheme="majorHAnsi" w:hAnsiTheme="majorHAnsi"/>
          <w:sz w:val="23"/>
          <w:szCs w:val="23"/>
        </w:rPr>
        <w:t xml:space="preserve"> </w:t>
      </w:r>
      <w:r w:rsidR="007A6825" w:rsidRPr="001A4588">
        <w:rPr>
          <w:rFonts w:asciiTheme="majorHAnsi" w:hAnsiTheme="majorHAnsi"/>
          <w:sz w:val="23"/>
          <w:szCs w:val="23"/>
        </w:rPr>
        <w:t xml:space="preserve">w brzmieniu </w:t>
      </w:r>
      <w:r w:rsidR="00CF6B6C" w:rsidRPr="001A4588">
        <w:rPr>
          <w:rFonts w:asciiTheme="majorHAnsi" w:hAnsiTheme="majorHAnsi"/>
          <w:sz w:val="23"/>
          <w:szCs w:val="23"/>
        </w:rPr>
        <w:t>Załącznika Nr 1 do niniejszej Uchwały.</w:t>
      </w:r>
    </w:p>
    <w:p w:rsidR="00D12A24" w:rsidRPr="00DE3E73" w:rsidRDefault="00D12A24" w:rsidP="00E82916">
      <w:pPr>
        <w:pStyle w:val="Default"/>
        <w:jc w:val="both"/>
        <w:rPr>
          <w:rFonts w:ascii="Cambria" w:hAnsi="Cambria"/>
          <w:sz w:val="23"/>
          <w:szCs w:val="23"/>
          <w:highlight w:val="yellow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§3 </w:t>
      </w:r>
    </w:p>
    <w:p w:rsidR="0066741E" w:rsidRPr="00CA4A94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>Uchwała wchodzi w życie z dniem przyjęcia.</w:t>
      </w:r>
      <w:r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BD6784" w:rsidRDefault="00BD6784" w:rsidP="00BD6784">
      <w:pPr>
        <w:pStyle w:val="Default"/>
        <w:ind w:left="4956" w:firstLine="708"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</w:rPr>
        <w:t>Marek Szczepanik</w:t>
      </w:r>
    </w:p>
    <w:p w:rsidR="00BD6784" w:rsidRDefault="00BD6784" w:rsidP="00BD678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BD6784" w:rsidRDefault="00BD6784" w:rsidP="00BD678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BD6784" w:rsidRDefault="00BD6784" w:rsidP="00BD678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BD6784" w:rsidRDefault="00BD6784" w:rsidP="00BD678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BD6784" w:rsidRDefault="00BD6784" w:rsidP="00BD6784">
      <w:pPr>
        <w:pStyle w:val="Default"/>
        <w:ind w:left="495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Zastępca Przewodniczącego</w:t>
      </w:r>
    </w:p>
    <w:p w:rsidR="00BD6784" w:rsidRDefault="00BD6784" w:rsidP="00BD6784">
      <w:pPr>
        <w:pStyle w:val="Default"/>
        <w:ind w:left="3540" w:firstLine="70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Komitetu Monitorującego</w:t>
      </w:r>
    </w:p>
    <w:p w:rsidR="00BD6784" w:rsidRDefault="00BD6784" w:rsidP="00BD6784">
      <w:pPr>
        <w:pStyle w:val="Default"/>
        <w:ind w:left="424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Regionalny Program Operacyjny Województwa  Świętokrzyskiego na lata 2014-2020</w:t>
      </w:r>
    </w:p>
    <w:p w:rsidR="00F64EB1" w:rsidRPr="001A4588" w:rsidRDefault="00F64EB1" w:rsidP="00BD6784">
      <w:pPr>
        <w:pStyle w:val="Default"/>
        <w:ind w:left="3540" w:firstLine="708"/>
        <w:rPr>
          <w:rFonts w:ascii="Cambria" w:hAnsi="Cambria"/>
          <w:sz w:val="23"/>
          <w:szCs w:val="23"/>
        </w:rPr>
      </w:pPr>
    </w:p>
    <w:sectPr w:rsidR="00F64EB1" w:rsidRPr="001A4588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166C4"/>
    <w:rsid w:val="00023E62"/>
    <w:rsid w:val="00035156"/>
    <w:rsid w:val="000424AF"/>
    <w:rsid w:val="0007330B"/>
    <w:rsid w:val="000B5218"/>
    <w:rsid w:val="00156D8D"/>
    <w:rsid w:val="0015726A"/>
    <w:rsid w:val="00163035"/>
    <w:rsid w:val="001A4588"/>
    <w:rsid w:val="001B60F3"/>
    <w:rsid w:val="00201057"/>
    <w:rsid w:val="002223E1"/>
    <w:rsid w:val="00224221"/>
    <w:rsid w:val="002A4D7B"/>
    <w:rsid w:val="002B0BFA"/>
    <w:rsid w:val="002B4296"/>
    <w:rsid w:val="002C6D50"/>
    <w:rsid w:val="003017FD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3A13"/>
    <w:rsid w:val="00437AA0"/>
    <w:rsid w:val="0044514E"/>
    <w:rsid w:val="00472A5B"/>
    <w:rsid w:val="004832C3"/>
    <w:rsid w:val="004B5C2A"/>
    <w:rsid w:val="004D4198"/>
    <w:rsid w:val="004F16EB"/>
    <w:rsid w:val="004F4970"/>
    <w:rsid w:val="00512A5A"/>
    <w:rsid w:val="0052639A"/>
    <w:rsid w:val="0053454A"/>
    <w:rsid w:val="00534FB5"/>
    <w:rsid w:val="005525B8"/>
    <w:rsid w:val="00582D68"/>
    <w:rsid w:val="0058602A"/>
    <w:rsid w:val="005B7DA1"/>
    <w:rsid w:val="005C32E4"/>
    <w:rsid w:val="005D6DDD"/>
    <w:rsid w:val="005E7E44"/>
    <w:rsid w:val="00625FAB"/>
    <w:rsid w:val="0065631F"/>
    <w:rsid w:val="0066741E"/>
    <w:rsid w:val="006B53E2"/>
    <w:rsid w:val="007160C9"/>
    <w:rsid w:val="00765F2D"/>
    <w:rsid w:val="00776871"/>
    <w:rsid w:val="007A6825"/>
    <w:rsid w:val="008014F6"/>
    <w:rsid w:val="008261A8"/>
    <w:rsid w:val="00843BD4"/>
    <w:rsid w:val="008639E4"/>
    <w:rsid w:val="0088651B"/>
    <w:rsid w:val="008967A7"/>
    <w:rsid w:val="008B20E4"/>
    <w:rsid w:val="008B7205"/>
    <w:rsid w:val="008E5E91"/>
    <w:rsid w:val="008F087F"/>
    <w:rsid w:val="00920AEA"/>
    <w:rsid w:val="00927F8E"/>
    <w:rsid w:val="00933300"/>
    <w:rsid w:val="009646FB"/>
    <w:rsid w:val="009924A7"/>
    <w:rsid w:val="009955DB"/>
    <w:rsid w:val="009A6BE1"/>
    <w:rsid w:val="009B1DF1"/>
    <w:rsid w:val="009B69FF"/>
    <w:rsid w:val="00A337A8"/>
    <w:rsid w:val="00A35B23"/>
    <w:rsid w:val="00AD3949"/>
    <w:rsid w:val="00AF3F02"/>
    <w:rsid w:val="00B03C00"/>
    <w:rsid w:val="00B16CCE"/>
    <w:rsid w:val="00B36B46"/>
    <w:rsid w:val="00B61576"/>
    <w:rsid w:val="00B87EC5"/>
    <w:rsid w:val="00BA44AC"/>
    <w:rsid w:val="00BB2EA0"/>
    <w:rsid w:val="00BD6784"/>
    <w:rsid w:val="00C157D6"/>
    <w:rsid w:val="00C611D1"/>
    <w:rsid w:val="00C6351C"/>
    <w:rsid w:val="00C86F71"/>
    <w:rsid w:val="00CA4A94"/>
    <w:rsid w:val="00CC5336"/>
    <w:rsid w:val="00CF351F"/>
    <w:rsid w:val="00CF6B6C"/>
    <w:rsid w:val="00D12A24"/>
    <w:rsid w:val="00D14F7D"/>
    <w:rsid w:val="00D44804"/>
    <w:rsid w:val="00D61EB5"/>
    <w:rsid w:val="00DB707F"/>
    <w:rsid w:val="00DE3E73"/>
    <w:rsid w:val="00E117D8"/>
    <w:rsid w:val="00E154ED"/>
    <w:rsid w:val="00E52173"/>
    <w:rsid w:val="00E67D26"/>
    <w:rsid w:val="00E82916"/>
    <w:rsid w:val="00EF13B9"/>
    <w:rsid w:val="00F0464C"/>
    <w:rsid w:val="00F068F0"/>
    <w:rsid w:val="00F071C8"/>
    <w:rsid w:val="00F40FA1"/>
    <w:rsid w:val="00F458B5"/>
    <w:rsid w:val="00F54E06"/>
    <w:rsid w:val="00F64EB1"/>
    <w:rsid w:val="00F81194"/>
    <w:rsid w:val="00FD1C35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78A02-2762-4DF3-978D-EB744AFA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835FA-4439-4864-9EE9-DE99F98E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Sadło, Kamila</cp:lastModifiedBy>
  <cp:revision>2</cp:revision>
  <cp:lastPrinted>2017-05-30T06:01:00Z</cp:lastPrinted>
  <dcterms:created xsi:type="dcterms:W3CDTF">2017-08-18T11:13:00Z</dcterms:created>
  <dcterms:modified xsi:type="dcterms:W3CDTF">2017-08-18T11:13:00Z</dcterms:modified>
</cp:coreProperties>
</file>