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83FA8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 xml:space="preserve">Rozwój </w:t>
      </w:r>
      <w:r w:rsidR="00B83FA8">
        <w:rPr>
          <w:rFonts w:ascii="Times New Roman" w:hAnsi="Times New Roman"/>
          <w:b/>
          <w:bCs/>
          <w:sz w:val="32"/>
          <w:szCs w:val="32"/>
        </w:rPr>
        <w:br/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>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B83FA8">
        <w:rPr>
          <w:rFonts w:ascii="Cambria" w:hAnsi="Cambria"/>
          <w:b/>
          <w:sz w:val="24"/>
          <w:szCs w:val="24"/>
        </w:rPr>
        <w:t>28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B83FA8">
        <w:rPr>
          <w:rFonts w:ascii="Cambria" w:hAnsi="Cambria"/>
          <w:b/>
          <w:sz w:val="24"/>
          <w:szCs w:val="24"/>
        </w:rPr>
        <w:t>sierpnia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B83FA8">
        <w:rPr>
          <w:b/>
        </w:rPr>
        <w:t xml:space="preserve">Gminnym Zakładem Opieki Zdrowotnej </w:t>
      </w:r>
      <w:r w:rsidR="00B83FA8">
        <w:rPr>
          <w:b/>
        </w:rPr>
        <w:br/>
      </w:r>
      <w:r w:rsidR="00B83FA8">
        <w:rPr>
          <w:b/>
        </w:rPr>
        <w:t xml:space="preserve">w Waśniowie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B83FA8" w:rsidRPr="00B83FA8">
        <w:rPr>
          <w:rFonts w:ascii="Times New Roman" w:hAnsi="Times New Roman"/>
        </w:rPr>
        <w:t>Rynek 2a, 27-425 Waśniów</w:t>
      </w:r>
      <w:r w:rsidR="00B83FA8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o dofinansowanie projektu </w:t>
      </w:r>
      <w:r w:rsidR="00B83FA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B83FA8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B83FA8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B83FA8">
        <w:rPr>
          <w:rFonts w:ascii="Cambria" w:hAnsi="Cambria"/>
          <w:sz w:val="24"/>
          <w:szCs w:val="24"/>
        </w:rPr>
        <w:t>35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B83FA8" w:rsidRPr="00B83FA8">
        <w:rPr>
          <w:b/>
          <w:i/>
        </w:rPr>
        <w:t>E-zdrowie - wzrost jakości i dostępności usług medycznych poprzez wdrożenie Zintegrowanego Systemu Informatycznego w Gminnym Zakładzie Opieki Zdrowotnej w Waśniowie i Garbaczu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B83FA8">
        <w:rPr>
          <w:rFonts w:ascii="Cambria" w:hAnsi="Cambria"/>
          <w:sz w:val="24"/>
          <w:szCs w:val="24"/>
        </w:rPr>
        <w:t>7.1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B83FA8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B83FA8">
        <w:rPr>
          <w:rFonts w:ascii="Cambria" w:hAnsi="Cambria"/>
          <w:sz w:val="24"/>
          <w:szCs w:val="24"/>
        </w:rPr>
        <w:t>1.00-IZ.00-26-135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83FA8">
        <w:rPr>
          <w:rFonts w:ascii="Cambria" w:hAnsi="Cambria"/>
          <w:b/>
          <w:sz w:val="24"/>
          <w:szCs w:val="24"/>
        </w:rPr>
        <w:t>328 166,78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83FA8">
        <w:rPr>
          <w:rFonts w:ascii="Cambria" w:hAnsi="Cambria"/>
          <w:b/>
          <w:sz w:val="24"/>
          <w:szCs w:val="24"/>
        </w:rPr>
        <w:t>386 078,56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16" w:rsidRDefault="006A2616" w:rsidP="00DE61DF">
      <w:pPr>
        <w:spacing w:after="0" w:line="240" w:lineRule="auto"/>
      </w:pPr>
      <w:r>
        <w:separator/>
      </w:r>
    </w:p>
  </w:endnote>
  <w:endnote w:type="continuationSeparator" w:id="0">
    <w:p w:rsidR="006A2616" w:rsidRDefault="006A261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16" w:rsidRDefault="006A2616" w:rsidP="00DE61DF">
      <w:pPr>
        <w:spacing w:after="0" w:line="240" w:lineRule="auto"/>
      </w:pPr>
      <w:r>
        <w:separator/>
      </w:r>
    </w:p>
  </w:footnote>
  <w:footnote w:type="continuationSeparator" w:id="0">
    <w:p w:rsidR="006A2616" w:rsidRDefault="006A261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Figarski, Krzysztof</cp:lastModifiedBy>
  <cp:revision>6</cp:revision>
  <dcterms:created xsi:type="dcterms:W3CDTF">2018-04-30T12:17:00Z</dcterms:created>
  <dcterms:modified xsi:type="dcterms:W3CDTF">2018-08-28T10:56:00Z</dcterms:modified>
</cp:coreProperties>
</file>