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6C" w:rsidRPr="009A146C" w:rsidRDefault="005E4197" w:rsidP="005E4197">
      <w:pPr>
        <w:spacing w:after="200"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W dniu </w:t>
      </w:r>
      <w:r w:rsidR="009849E7">
        <w:rPr>
          <w:rFonts w:asciiTheme="majorHAnsi" w:eastAsia="Calibri" w:hAnsiTheme="majorHAnsi"/>
          <w:sz w:val="22"/>
          <w:szCs w:val="22"/>
          <w:lang w:eastAsia="en-US"/>
        </w:rPr>
        <w:t>1</w:t>
      </w:r>
      <w:r w:rsidR="00141DAE">
        <w:rPr>
          <w:rFonts w:asciiTheme="majorHAnsi" w:eastAsia="Calibri" w:hAnsiTheme="majorHAnsi"/>
          <w:sz w:val="22"/>
          <w:szCs w:val="22"/>
          <w:lang w:eastAsia="en-US"/>
        </w:rPr>
        <w:t>9</w:t>
      </w:r>
      <w:r w:rsidRPr="009A146C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141DAE">
        <w:rPr>
          <w:rFonts w:asciiTheme="majorHAnsi" w:eastAsia="Calibri" w:hAnsiTheme="majorHAnsi"/>
          <w:sz w:val="22"/>
          <w:szCs w:val="22"/>
          <w:lang w:eastAsia="en-US"/>
        </w:rPr>
        <w:t>listopada</w:t>
      </w:r>
      <w:r w:rsidRPr="009A146C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2018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r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oku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Zarząd Województwa Świętokrzyskiego pełniący funkcję Instytucji Zarządzającej RPOWŚ na lata 2014-2020 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podpisał </w:t>
      </w:r>
      <w:proofErr w:type="spellStart"/>
      <w:r w:rsidR="00D1691A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</w:t>
      </w:r>
      <w:r w:rsidR="009849E7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re</w:t>
      </w:r>
      <w:proofErr w:type="spellEnd"/>
      <w:r w:rsidR="009849E7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-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umowę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w ramach Działania </w:t>
      </w:r>
      <w:r w:rsidR="00BD5E1D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2.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9849E7" w:rsidRPr="009849E7">
        <w:rPr>
          <w:rFonts w:asciiTheme="majorHAnsi" w:hAnsiTheme="majorHAnsi"/>
          <w:i/>
          <w:iCs/>
          <w:color w:val="000000"/>
          <w:sz w:val="22"/>
          <w:szCs w:val="22"/>
        </w:rPr>
        <w:t>Tworzenie nowych terenów inwestycyjnych</w:t>
      </w:r>
    </w:p>
    <w:p w:rsidR="005E4197" w:rsidRPr="009A146C" w:rsidRDefault="009A146C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hAnsiTheme="majorHAnsi"/>
          <w:iCs/>
          <w:color w:val="000000"/>
          <w:sz w:val="22"/>
          <w:szCs w:val="22"/>
        </w:rPr>
        <w:t>Beneficjent:</w:t>
      </w:r>
      <w:r w:rsidRPr="009A146C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r w:rsidR="009472D6" w:rsidRPr="009472D6">
        <w:t xml:space="preserve"> 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Gmina </w:t>
      </w:r>
      <w:r w:rsidR="00141DAE">
        <w:rPr>
          <w:rFonts w:asciiTheme="majorHAnsi" w:eastAsia="Calibri" w:hAnsiTheme="majorHAnsi"/>
          <w:color w:val="000000"/>
          <w:sz w:val="22"/>
          <w:szCs w:val="22"/>
          <w:lang w:eastAsia="en-US"/>
        </w:rPr>
        <w:t>Ożarów</w:t>
      </w:r>
    </w:p>
    <w:p w:rsidR="005E4197" w:rsidRPr="00BD5E1D" w:rsidRDefault="005E4197" w:rsidP="00BD5E1D">
      <w:pPr>
        <w:spacing w:after="200" w:line="276" w:lineRule="auto"/>
        <w:jc w:val="both"/>
        <w:rPr>
          <w:rFonts w:asciiTheme="majorHAnsi" w:hAnsiTheme="majorHAnsi"/>
          <w:i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Tytuł projektu: </w:t>
      </w:r>
      <w:r w:rsidR="00141DAE" w:rsidRPr="00141DAE">
        <w:rPr>
          <w:rFonts w:asciiTheme="majorHAnsi" w:hAnsiTheme="majorHAnsi"/>
          <w:i/>
          <w:sz w:val="22"/>
          <w:szCs w:val="22"/>
        </w:rPr>
        <w:t>Utworzenie terenów inwestycyjnych w gminie Ożarów</w:t>
      </w:r>
    </w:p>
    <w:p w:rsidR="005E4197" w:rsidRPr="009A146C" w:rsidRDefault="005E4197" w:rsidP="009849E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 w:rsidR="00141DAE" w:rsidRPr="00141DAE">
        <w:rPr>
          <w:rFonts w:asciiTheme="majorHAnsi" w:hAnsiTheme="majorHAnsi"/>
          <w:sz w:val="22"/>
          <w:szCs w:val="22"/>
        </w:rPr>
        <w:t>6 532 923,60</w:t>
      </w:r>
      <w:r w:rsidR="00141DAE">
        <w:rPr>
          <w:rFonts w:asciiTheme="majorHAnsi" w:hAnsiTheme="majorHAnsi"/>
          <w:sz w:val="22"/>
          <w:szCs w:val="22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PLN,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natomiast kwota dofinansowania z EFRR wynosi </w:t>
      </w:r>
      <w:r w:rsidR="00141DAE" w:rsidRPr="00141DAE">
        <w:rPr>
          <w:rFonts w:asciiTheme="majorHAnsi" w:eastAsia="Calibri" w:hAnsiTheme="majorHAnsi"/>
          <w:color w:val="000000"/>
          <w:sz w:val="22"/>
          <w:szCs w:val="22"/>
          <w:lang w:eastAsia="en-US"/>
        </w:rPr>
        <w:t>1 573 731,33</w:t>
      </w:r>
      <w:r w:rsidR="00141DAE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PLN co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stanowi 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6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5 % kwoty całkowitych </w:t>
      </w:r>
      <w:bookmarkStart w:id="0" w:name="_GoBack"/>
      <w:bookmarkEnd w:id="0"/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wydatków kwalifikowanych projektu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p w:rsidR="00C63D0B" w:rsidRPr="005E4197" w:rsidRDefault="00C63D0B" w:rsidP="005E4197"/>
    <w:sectPr w:rsidR="00C63D0B" w:rsidRPr="005E4197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0DD" w:rsidRDefault="009F00DD">
      <w:r>
        <w:separator/>
      </w:r>
    </w:p>
  </w:endnote>
  <w:endnote w:type="continuationSeparator" w:id="0">
    <w:p w:rsidR="009F00DD" w:rsidRDefault="009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0DD" w:rsidRDefault="009F00DD">
      <w:r>
        <w:separator/>
      </w:r>
    </w:p>
  </w:footnote>
  <w:footnote w:type="continuationSeparator" w:id="0">
    <w:p w:rsidR="009F00DD" w:rsidRDefault="009F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41DAE"/>
    <w:rsid w:val="00167951"/>
    <w:rsid w:val="001718CC"/>
    <w:rsid w:val="00187426"/>
    <w:rsid w:val="00192139"/>
    <w:rsid w:val="001A1DEA"/>
    <w:rsid w:val="001A2844"/>
    <w:rsid w:val="001C36EA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B79BE"/>
    <w:rsid w:val="002F5B5E"/>
    <w:rsid w:val="00320BE5"/>
    <w:rsid w:val="00322BDA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6DE5"/>
    <w:rsid w:val="00577707"/>
    <w:rsid w:val="00580053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4720F"/>
    <w:rsid w:val="00864D07"/>
    <w:rsid w:val="0086610F"/>
    <w:rsid w:val="008666C9"/>
    <w:rsid w:val="008E5141"/>
    <w:rsid w:val="008F72AD"/>
    <w:rsid w:val="009018A2"/>
    <w:rsid w:val="00936BF2"/>
    <w:rsid w:val="009402AA"/>
    <w:rsid w:val="009472D6"/>
    <w:rsid w:val="009714E9"/>
    <w:rsid w:val="00971A8C"/>
    <w:rsid w:val="00973DA9"/>
    <w:rsid w:val="00982579"/>
    <w:rsid w:val="009849E7"/>
    <w:rsid w:val="00992861"/>
    <w:rsid w:val="009A146C"/>
    <w:rsid w:val="009B5FA4"/>
    <w:rsid w:val="009C374E"/>
    <w:rsid w:val="009C473A"/>
    <w:rsid w:val="009D6A9F"/>
    <w:rsid w:val="009F00DD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76285"/>
    <w:rsid w:val="00BA160A"/>
    <w:rsid w:val="00BA1B00"/>
    <w:rsid w:val="00BA4020"/>
    <w:rsid w:val="00BD5E1D"/>
    <w:rsid w:val="00BD7E51"/>
    <w:rsid w:val="00BE05B8"/>
    <w:rsid w:val="00BE31A0"/>
    <w:rsid w:val="00C007C9"/>
    <w:rsid w:val="00C14781"/>
    <w:rsid w:val="00C247C0"/>
    <w:rsid w:val="00C3436C"/>
    <w:rsid w:val="00C500A5"/>
    <w:rsid w:val="00C55741"/>
    <w:rsid w:val="00C63D0B"/>
    <w:rsid w:val="00C67911"/>
    <w:rsid w:val="00C869C6"/>
    <w:rsid w:val="00CB229F"/>
    <w:rsid w:val="00CD121E"/>
    <w:rsid w:val="00CE4315"/>
    <w:rsid w:val="00D1691A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2A6B9A"/>
  <w15:docId w15:val="{CD280BFC-1CBD-404E-858C-08977896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5FB7-3C8C-441D-B890-EA00730E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Łącka, Małgorzata</cp:lastModifiedBy>
  <cp:revision>2</cp:revision>
  <cp:lastPrinted>2018-03-07T08:13:00Z</cp:lastPrinted>
  <dcterms:created xsi:type="dcterms:W3CDTF">2018-11-23T09:03:00Z</dcterms:created>
  <dcterms:modified xsi:type="dcterms:W3CDTF">2018-11-23T09:03:00Z</dcterms:modified>
</cp:coreProperties>
</file>