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A8" w:rsidRDefault="00A321A8">
      <w:pPr>
        <w:spacing w:line="276" w:lineRule="auto"/>
        <w:jc w:val="left"/>
      </w:pPr>
    </w:p>
    <w:p w:rsidR="00A321A8" w:rsidRPr="00A321A8" w:rsidRDefault="00A321A8" w:rsidP="00A321A8">
      <w:pPr>
        <w:rPr>
          <w:b/>
        </w:rPr>
      </w:pPr>
    </w:p>
    <w:p w:rsidR="00A321A8" w:rsidRDefault="00A321A8" w:rsidP="00A321A8">
      <w:pPr>
        <w:rPr>
          <w:b/>
        </w:rPr>
      </w:pPr>
    </w:p>
    <w:p w:rsidR="00A321A8" w:rsidRDefault="00A321A8" w:rsidP="00A321A8">
      <w:pPr>
        <w:rPr>
          <w:b/>
        </w:rPr>
      </w:pPr>
    </w:p>
    <w:p w:rsidR="00A321A8" w:rsidRDefault="00A321A8" w:rsidP="00A321A8">
      <w:pPr>
        <w:rPr>
          <w:b/>
        </w:rPr>
      </w:pPr>
    </w:p>
    <w:p w:rsidR="00A321A8" w:rsidRPr="00A321A8" w:rsidRDefault="00A321A8" w:rsidP="00A321A8">
      <w:pPr>
        <w:rPr>
          <w:b/>
        </w:rPr>
      </w:pPr>
    </w:p>
    <w:p w:rsidR="00D24A5E" w:rsidRDefault="00A321A8" w:rsidP="00D24A5E">
      <w:pPr>
        <w:jc w:val="center"/>
        <w:rPr>
          <w:rFonts w:asciiTheme="minorHAnsi" w:hAnsiTheme="minorHAnsi"/>
          <w:b/>
          <w:sz w:val="36"/>
          <w:szCs w:val="36"/>
        </w:rPr>
      </w:pPr>
      <w:r w:rsidRPr="00736711">
        <w:rPr>
          <w:rFonts w:asciiTheme="minorHAnsi" w:hAnsiTheme="minorHAnsi"/>
          <w:b/>
          <w:sz w:val="36"/>
          <w:szCs w:val="36"/>
        </w:rPr>
        <w:t xml:space="preserve">SZCZEGÓŁOWE KRYTERIA WYBORU PROJEKTÓW </w:t>
      </w:r>
    </w:p>
    <w:p w:rsidR="00D24A5E" w:rsidRPr="00736711" w:rsidRDefault="00A321A8" w:rsidP="00D24A5E">
      <w:pPr>
        <w:jc w:val="center"/>
        <w:rPr>
          <w:rFonts w:asciiTheme="minorHAnsi" w:hAnsiTheme="minorHAnsi"/>
          <w:b/>
          <w:sz w:val="24"/>
        </w:rPr>
      </w:pPr>
      <w:r w:rsidRPr="00736711">
        <w:rPr>
          <w:rFonts w:asciiTheme="minorHAnsi" w:hAnsiTheme="minorHAnsi"/>
          <w:b/>
          <w:sz w:val="36"/>
          <w:szCs w:val="36"/>
        </w:rPr>
        <w:t xml:space="preserve">DLA </w:t>
      </w:r>
      <w:r w:rsidR="00D24A5E">
        <w:rPr>
          <w:rFonts w:asciiTheme="minorHAnsi" w:hAnsiTheme="minorHAnsi"/>
          <w:b/>
          <w:sz w:val="36"/>
        </w:rPr>
        <w:t>PODDZIAŁANIA</w:t>
      </w:r>
      <w:r w:rsidR="00D24A5E" w:rsidRPr="00736711">
        <w:rPr>
          <w:rFonts w:asciiTheme="minorHAnsi" w:hAnsiTheme="minorHAnsi"/>
          <w:b/>
          <w:sz w:val="36"/>
        </w:rPr>
        <w:t xml:space="preserve"> 10.4.1</w:t>
      </w:r>
    </w:p>
    <w:p w:rsidR="00D24A5E" w:rsidRDefault="00A321A8" w:rsidP="00D24A5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736711">
        <w:rPr>
          <w:rFonts w:asciiTheme="minorHAnsi" w:hAnsiTheme="minorHAnsi"/>
          <w:b/>
          <w:sz w:val="36"/>
          <w:szCs w:val="36"/>
        </w:rPr>
        <w:t xml:space="preserve">REGIONALNEGO PROGRAMU OPERACYJNEGO WOJEWÓDZTWA ŚWIĘTOKRZYSKIEGO </w:t>
      </w:r>
    </w:p>
    <w:p w:rsidR="00A321A8" w:rsidRPr="00736711" w:rsidRDefault="00A321A8" w:rsidP="00D24A5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736711">
        <w:rPr>
          <w:rFonts w:asciiTheme="minorHAnsi" w:hAnsiTheme="minorHAnsi"/>
          <w:b/>
          <w:sz w:val="36"/>
          <w:szCs w:val="36"/>
        </w:rPr>
        <w:t>NA LATA 2014 – 2020</w:t>
      </w:r>
    </w:p>
    <w:p w:rsidR="003337E9" w:rsidRPr="00736711" w:rsidRDefault="003337E9" w:rsidP="003337E9">
      <w:pPr>
        <w:jc w:val="center"/>
        <w:rPr>
          <w:rFonts w:asciiTheme="minorHAnsi" w:hAnsiTheme="minorHAnsi"/>
          <w:b/>
        </w:rPr>
      </w:pPr>
    </w:p>
    <w:p w:rsidR="003337E9" w:rsidRPr="00736711" w:rsidRDefault="003337E9" w:rsidP="003337E9">
      <w:pPr>
        <w:jc w:val="center"/>
        <w:rPr>
          <w:rFonts w:asciiTheme="minorHAnsi" w:hAnsiTheme="minorHAnsi"/>
          <w:b/>
        </w:rPr>
      </w:pPr>
    </w:p>
    <w:p w:rsidR="00A321A8" w:rsidRPr="00736711" w:rsidRDefault="00A321A8">
      <w:pPr>
        <w:spacing w:line="276" w:lineRule="auto"/>
        <w:jc w:val="left"/>
        <w:rPr>
          <w:rFonts w:asciiTheme="minorHAnsi" w:hAnsiTheme="minorHAnsi"/>
        </w:rPr>
      </w:pPr>
      <w:r w:rsidRPr="00736711">
        <w:rPr>
          <w:rFonts w:asciiTheme="minorHAnsi" w:hAnsiTheme="minorHAnsi"/>
        </w:rPr>
        <w:br w:type="page"/>
      </w:r>
      <w:bookmarkStart w:id="0" w:name="_GoBack"/>
      <w:bookmarkEnd w:id="0"/>
    </w:p>
    <w:p w:rsidR="00AB51A6" w:rsidRPr="00736711" w:rsidRDefault="00AB51A6" w:rsidP="00A321A8">
      <w:pPr>
        <w:spacing w:line="276" w:lineRule="auto"/>
        <w:jc w:val="left"/>
        <w:rPr>
          <w:rFonts w:asciiTheme="minorHAnsi" w:hAnsiTheme="minorHAnsi"/>
        </w:rPr>
      </w:pPr>
    </w:p>
    <w:tbl>
      <w:tblPr>
        <w:tblW w:w="14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695"/>
        <w:gridCol w:w="1958"/>
        <w:gridCol w:w="4442"/>
        <w:gridCol w:w="2552"/>
        <w:gridCol w:w="1701"/>
        <w:gridCol w:w="1332"/>
      </w:tblGrid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</w:rPr>
              <w:br w:type="page"/>
            </w: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736711">
              <w:rPr>
                <w:rFonts w:asciiTheme="minorHAnsi" w:hAnsiTheme="minorHAnsi"/>
                <w:b/>
                <w:sz w:val="24"/>
              </w:rPr>
              <w:t>Os Priorytetowa 10. Otwarty rynek pracy</w:t>
            </w:r>
          </w:p>
        </w:tc>
      </w:tr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PRORYTET INWESTYCYJNY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tabs>
                <w:tab w:val="left" w:pos="453"/>
              </w:tabs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736711">
              <w:rPr>
                <w:rFonts w:asciiTheme="minorHAnsi" w:hAnsiTheme="minorHAnsi"/>
                <w:b/>
                <w:sz w:val="24"/>
              </w:rPr>
              <w:t xml:space="preserve">8iii Praca na własny rachunek, przedsiębiorczość i tworzenie przedsiębiorstw, w tym </w:t>
            </w:r>
            <w:r w:rsidRPr="00736711">
              <w:rPr>
                <w:rFonts w:asciiTheme="minorHAnsi" w:hAnsiTheme="minorHAnsi"/>
                <w:b/>
                <w:sz w:val="24"/>
              </w:rPr>
              <w:tab/>
              <w:t>innowacyjnych mikro-, małych i średnich przedsiębiorstw</w:t>
            </w:r>
          </w:p>
        </w:tc>
      </w:tr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736711">
              <w:rPr>
                <w:rFonts w:asciiTheme="minorHAnsi" w:hAnsiTheme="minorHAnsi"/>
                <w:b/>
                <w:sz w:val="24"/>
              </w:rPr>
              <w:t>Działanie 10.4 Rozwój przedsiębiorczości i tworzenia nowych miejsc pracy</w:t>
            </w:r>
          </w:p>
        </w:tc>
      </w:tr>
      <w:tr w:rsidR="00A321A8" w:rsidRPr="00736711" w:rsidTr="00A321A8">
        <w:trPr>
          <w:trHeight w:val="57"/>
        </w:trPr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321A8" w:rsidRPr="00736711" w:rsidRDefault="00A321A8" w:rsidP="00A321A8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PODDZIAŁANIE</w:t>
            </w:r>
          </w:p>
        </w:tc>
        <w:tc>
          <w:tcPr>
            <w:tcW w:w="1198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424AB1">
            <w:pPr>
              <w:tabs>
                <w:tab w:val="left" w:pos="885"/>
              </w:tabs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736711">
              <w:rPr>
                <w:rFonts w:asciiTheme="minorHAnsi" w:hAnsiTheme="minorHAnsi"/>
                <w:b/>
                <w:sz w:val="24"/>
              </w:rPr>
              <w:t>Poddziałanie 10.4.</w:t>
            </w:r>
            <w:r w:rsidR="008C06C3" w:rsidRPr="00736711">
              <w:rPr>
                <w:rFonts w:asciiTheme="minorHAnsi" w:hAnsiTheme="minorHAnsi"/>
                <w:b/>
                <w:sz w:val="24"/>
              </w:rPr>
              <w:t>1</w:t>
            </w:r>
            <w:r w:rsidRPr="00736711">
              <w:rPr>
                <w:rFonts w:asciiTheme="minorHAnsi" w:hAnsiTheme="minorHAnsi"/>
                <w:b/>
                <w:sz w:val="24"/>
              </w:rPr>
              <w:t xml:space="preserve"> Wsparcie rozwoju przedsiębiorczości poprzez zastosowanie instrumentów bezzwrotnych - </w:t>
            </w:r>
            <w:r w:rsidRPr="00736711">
              <w:rPr>
                <w:rFonts w:asciiTheme="minorHAnsi" w:hAnsiTheme="minorHAnsi"/>
                <w:b/>
                <w:i/>
                <w:sz w:val="24"/>
              </w:rPr>
              <w:t>(projekty konkursowe)</w:t>
            </w:r>
          </w:p>
        </w:tc>
      </w:tr>
      <w:tr w:rsidR="00A321A8" w:rsidRPr="00736711" w:rsidTr="00A321A8">
        <w:trPr>
          <w:trHeight w:val="57"/>
        </w:trPr>
        <w:tc>
          <w:tcPr>
            <w:tcW w:w="1423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A321A8" w:rsidRPr="00736711" w:rsidRDefault="00A321A8" w:rsidP="00D6181F">
            <w:pPr>
              <w:spacing w:line="240" w:lineRule="auto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736711">
              <w:rPr>
                <w:rFonts w:asciiTheme="minorHAnsi" w:hAnsiTheme="minorHAnsi"/>
                <w:b/>
                <w:sz w:val="36"/>
                <w:szCs w:val="36"/>
              </w:rPr>
              <w:t xml:space="preserve">KRYTERIA DOSTĘPU 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A321A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L.P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Definicja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Opis znaczenia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Moment oceny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(formalna/merytoryczna)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Stosuje się do typu/ów projektu/ów (nr)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shd w:val="clear" w:color="auto" w:fill="FFFFFF"/>
            <w:vAlign w:val="center"/>
          </w:tcPr>
          <w:p w:rsidR="00A321A8" w:rsidRPr="00736711" w:rsidRDefault="00A321A8" w:rsidP="00A321A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653" w:type="dxa"/>
            <w:gridSpan w:val="2"/>
            <w:shd w:val="clear" w:color="auto" w:fill="FFFFFF"/>
          </w:tcPr>
          <w:p w:rsidR="0029564D" w:rsidRPr="00736711" w:rsidRDefault="0029564D" w:rsidP="00736711">
            <w:pPr>
              <w:spacing w:line="240" w:lineRule="auto"/>
              <w:jc w:val="left"/>
              <w:rPr>
                <w:rFonts w:asciiTheme="minorHAnsi" w:hAnsiTheme="minorHAnsi"/>
                <w:i/>
                <w:iCs/>
                <w:szCs w:val="22"/>
              </w:rPr>
            </w:pPr>
            <w:r w:rsidRPr="00736711">
              <w:rPr>
                <w:rFonts w:asciiTheme="minorHAnsi" w:hAnsiTheme="minorHAnsi"/>
                <w:i/>
                <w:iCs/>
                <w:szCs w:val="22"/>
              </w:rPr>
              <w:t>Projekt jest skierowany do grup docelowych</w:t>
            </w:r>
            <w:r w:rsidR="00EF7BFA" w:rsidRPr="00736711">
              <w:rPr>
                <w:rFonts w:asciiTheme="minorHAnsi" w:hAnsiTheme="minorHAnsi"/>
                <w:i/>
                <w:iCs/>
                <w:szCs w:val="22"/>
              </w:rPr>
              <w:t xml:space="preserve"> z gmin o najgorszym dostępie do usłu</w:t>
            </w:r>
            <w:r w:rsidR="00E5192F" w:rsidRPr="00736711">
              <w:rPr>
                <w:rFonts w:asciiTheme="minorHAnsi" w:hAnsiTheme="minorHAnsi"/>
                <w:i/>
                <w:iCs/>
                <w:szCs w:val="22"/>
              </w:rPr>
              <w:t>g w województwie świętokrzyskim</w:t>
            </w:r>
            <w:r w:rsidRPr="00736711">
              <w:rPr>
                <w:rFonts w:asciiTheme="minorHAnsi" w:hAnsiTheme="minorHAnsi"/>
                <w:i/>
                <w:iCs/>
                <w:szCs w:val="22"/>
              </w:rPr>
              <w:t>,</w:t>
            </w:r>
            <w:r w:rsidR="00EF7BFA" w:rsidRPr="00736711">
              <w:rPr>
                <w:rFonts w:asciiTheme="minorHAnsi" w:hAnsiTheme="minorHAnsi"/>
                <w:i/>
                <w:iCs/>
                <w:szCs w:val="22"/>
              </w:rPr>
              <w:t xml:space="preserve"> należących do Obszarów Strategicznej Interwencji (OSI),</w:t>
            </w:r>
            <w:r w:rsidRPr="00736711">
              <w:rPr>
                <w:rFonts w:asciiTheme="minorHAnsi" w:hAnsiTheme="minorHAnsi"/>
                <w:i/>
                <w:iCs/>
                <w:szCs w:val="22"/>
              </w:rPr>
              <w:t xml:space="preserve"> które </w:t>
            </w:r>
            <w:r w:rsidR="00EF7BFA" w:rsidRPr="00736711">
              <w:rPr>
                <w:rFonts w:asciiTheme="minorHAnsi" w:hAnsiTheme="minorHAnsi"/>
                <w:i/>
                <w:iCs/>
                <w:szCs w:val="22"/>
              </w:rPr>
              <w:t xml:space="preserve">na terenie w/w gmin  </w:t>
            </w:r>
            <w:r w:rsidRPr="00736711">
              <w:rPr>
                <w:rFonts w:asciiTheme="minorHAnsi" w:hAnsiTheme="minorHAnsi"/>
                <w:i/>
                <w:iCs/>
                <w:szCs w:val="22"/>
              </w:rPr>
              <w:t>uczą</w:t>
            </w:r>
            <w:r w:rsidR="00EF7BFA" w:rsidRPr="00736711">
              <w:rPr>
                <w:rFonts w:asciiTheme="minorHAnsi" w:hAnsiTheme="minorHAnsi"/>
                <w:i/>
                <w:iCs/>
                <w:szCs w:val="22"/>
              </w:rPr>
              <w:t xml:space="preserve"> się lub zamieszkują </w:t>
            </w:r>
            <w:r w:rsidRPr="00736711">
              <w:rPr>
                <w:rFonts w:asciiTheme="minorHAnsi" w:hAnsiTheme="minorHAnsi"/>
                <w:i/>
                <w:iCs/>
                <w:szCs w:val="22"/>
              </w:rPr>
              <w:t xml:space="preserve"> w rozumieniu przepisów Kodeksu Cywilnego.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4442" w:type="dxa"/>
            <w:shd w:val="clear" w:color="auto" w:fill="FFFFFF"/>
            <w:vAlign w:val="center"/>
          </w:tcPr>
          <w:p w:rsidR="00E5192F" w:rsidRPr="00736711" w:rsidRDefault="0029564D" w:rsidP="00736711">
            <w:pPr>
              <w:spacing w:line="240" w:lineRule="auto"/>
              <w:jc w:val="left"/>
              <w:rPr>
                <w:rFonts w:asciiTheme="minorHAnsi" w:hAnsiTheme="minorHAnsi"/>
                <w:iCs/>
                <w:szCs w:val="22"/>
              </w:rPr>
            </w:pPr>
            <w:r w:rsidRPr="00736711">
              <w:rPr>
                <w:rFonts w:asciiTheme="minorHAnsi" w:hAnsiTheme="minorHAnsi"/>
                <w:iCs/>
                <w:szCs w:val="22"/>
              </w:rPr>
              <w:t xml:space="preserve">Skierowanie wsparcia do osób uczących się lub zamieszkałych na terenie </w:t>
            </w:r>
            <w:r w:rsidR="00EF7BFA" w:rsidRPr="00736711">
              <w:rPr>
                <w:rFonts w:asciiTheme="minorHAnsi" w:hAnsiTheme="minorHAnsi"/>
                <w:iCs/>
                <w:szCs w:val="22"/>
              </w:rPr>
              <w:t>gmin</w:t>
            </w:r>
            <w:r w:rsidR="00570861" w:rsidRPr="00736711">
              <w:rPr>
                <w:rFonts w:asciiTheme="minorHAnsi" w:hAnsiTheme="minorHAnsi"/>
                <w:iCs/>
                <w:szCs w:val="22"/>
              </w:rPr>
              <w:t>, w których zidentyfikowano najgorszy dostęp</w:t>
            </w:r>
            <w:r w:rsidR="00EF7BFA" w:rsidRPr="00736711">
              <w:rPr>
                <w:rFonts w:asciiTheme="minorHAnsi" w:hAnsiTheme="minorHAnsi"/>
                <w:iCs/>
                <w:szCs w:val="22"/>
              </w:rPr>
              <w:t xml:space="preserve"> do usług </w:t>
            </w:r>
            <w:r w:rsidRPr="00736711">
              <w:rPr>
                <w:rFonts w:asciiTheme="minorHAnsi" w:hAnsiTheme="minorHAnsi"/>
                <w:iCs/>
                <w:szCs w:val="22"/>
              </w:rPr>
              <w:t>jest podyktowane regionalnym charakterem przewidzianego wsparcia</w:t>
            </w:r>
            <w:r w:rsidR="00EF7BFA" w:rsidRPr="00736711">
              <w:rPr>
                <w:rFonts w:asciiTheme="minorHAnsi" w:hAnsiTheme="minorHAnsi"/>
                <w:iCs/>
                <w:szCs w:val="22"/>
              </w:rPr>
              <w:t>,</w:t>
            </w:r>
            <w:r w:rsidRPr="00736711">
              <w:rPr>
                <w:rFonts w:asciiTheme="minorHAnsi" w:hAnsiTheme="minorHAnsi"/>
                <w:iCs/>
                <w:szCs w:val="22"/>
              </w:rPr>
              <w:t xml:space="preserve"> co wynika z </w:t>
            </w:r>
            <w:r w:rsidR="00EF7BFA" w:rsidRPr="00736711">
              <w:rPr>
                <w:rFonts w:asciiTheme="minorHAnsi" w:hAnsiTheme="minorHAnsi"/>
                <w:iCs/>
                <w:szCs w:val="22"/>
              </w:rPr>
              <w:t>potrzeby</w:t>
            </w:r>
            <w:r w:rsidR="00570861" w:rsidRPr="00736711">
              <w:rPr>
                <w:rFonts w:asciiTheme="minorHAnsi" w:hAnsiTheme="minorHAnsi"/>
                <w:iCs/>
                <w:szCs w:val="22"/>
              </w:rPr>
              <w:t xml:space="preserve">szczególnego </w:t>
            </w:r>
            <w:r w:rsidRPr="00736711">
              <w:rPr>
                <w:rFonts w:asciiTheme="minorHAnsi" w:hAnsiTheme="minorHAnsi"/>
                <w:iCs/>
                <w:szCs w:val="22"/>
              </w:rPr>
              <w:t xml:space="preserve">wspierania mieszkańców </w:t>
            </w:r>
            <w:r w:rsidR="00570861" w:rsidRPr="00736711">
              <w:rPr>
                <w:rFonts w:asciiTheme="minorHAnsi" w:hAnsiTheme="minorHAnsi"/>
                <w:iCs/>
                <w:szCs w:val="22"/>
              </w:rPr>
              <w:t>Obszarów Strategicznej Interwencji</w:t>
            </w:r>
            <w:r w:rsidRPr="00736711">
              <w:rPr>
                <w:rFonts w:asciiTheme="minorHAnsi" w:hAnsiTheme="minorHAnsi"/>
                <w:iCs/>
                <w:szCs w:val="22"/>
              </w:rPr>
              <w:t xml:space="preserve"> zgodnie z terytorialnym rozkładem interwencji wskazanym</w:t>
            </w:r>
            <w:r w:rsidR="00447489" w:rsidRPr="00736711">
              <w:rPr>
                <w:rFonts w:asciiTheme="minorHAnsi" w:hAnsiTheme="minorHAnsi"/>
                <w:iCs/>
                <w:szCs w:val="22"/>
              </w:rPr>
              <w:t xml:space="preserve"> w</w:t>
            </w:r>
            <w:r w:rsidRPr="00736711">
              <w:rPr>
                <w:rFonts w:asciiTheme="minorHAnsi" w:hAnsiTheme="minorHAnsi"/>
                <w:i/>
                <w:iCs/>
                <w:szCs w:val="22"/>
              </w:rPr>
              <w:t xml:space="preserve">Regionalnym Programie Operacyjnym Województwa Świętokrzyskiego na lata 2014-2020 </w:t>
            </w:r>
            <w:r w:rsidRPr="00736711">
              <w:rPr>
                <w:rFonts w:asciiTheme="minorHAnsi" w:hAnsiTheme="minorHAnsi"/>
                <w:iCs/>
                <w:szCs w:val="22"/>
              </w:rPr>
              <w:t xml:space="preserve">(RPOWŚ). </w:t>
            </w:r>
            <w:r w:rsidR="00E5192F" w:rsidRPr="00736711">
              <w:rPr>
                <w:rFonts w:asciiTheme="minorHAnsi" w:hAnsiTheme="minorHAnsi"/>
                <w:iCs/>
                <w:szCs w:val="22"/>
              </w:rPr>
              <w:t>Mapa</w:t>
            </w:r>
            <w:r w:rsidR="00570861" w:rsidRPr="00736711">
              <w:rPr>
                <w:rFonts w:asciiTheme="minorHAnsi" w:hAnsiTheme="minorHAnsi"/>
                <w:iCs/>
                <w:szCs w:val="22"/>
              </w:rPr>
              <w:t xml:space="preserve"> gmin o najgorszym dostępie do usług </w:t>
            </w:r>
            <w:r w:rsidR="00E5192F" w:rsidRPr="00736711">
              <w:rPr>
                <w:rFonts w:asciiTheme="minorHAnsi" w:hAnsiTheme="minorHAnsi"/>
                <w:iCs/>
                <w:szCs w:val="22"/>
              </w:rPr>
              <w:t>stanowi załącznik do Map Obszarów Strategicznej Interwencji (lista gmin zostanie załączona</w:t>
            </w:r>
            <w:r w:rsidR="00570861" w:rsidRPr="00736711">
              <w:rPr>
                <w:rFonts w:asciiTheme="minorHAnsi" w:hAnsiTheme="minorHAnsi"/>
                <w:iCs/>
                <w:szCs w:val="22"/>
              </w:rPr>
              <w:t xml:space="preserve"> do Regulaminu Konkursu</w:t>
            </w:r>
            <w:r w:rsidR="00E5192F" w:rsidRPr="00736711">
              <w:rPr>
                <w:rFonts w:asciiTheme="minorHAnsi" w:hAnsiTheme="minorHAnsi"/>
                <w:iCs/>
                <w:szCs w:val="22"/>
              </w:rPr>
              <w:t>).</w:t>
            </w:r>
          </w:p>
          <w:p w:rsidR="0029564D" w:rsidRPr="00736711" w:rsidRDefault="0029564D" w:rsidP="00736711">
            <w:pPr>
              <w:spacing w:line="240" w:lineRule="auto"/>
              <w:jc w:val="left"/>
              <w:rPr>
                <w:rFonts w:asciiTheme="minorHAnsi" w:hAnsiTheme="minorHAnsi"/>
                <w:iCs/>
                <w:szCs w:val="22"/>
              </w:rPr>
            </w:pPr>
            <w:r w:rsidRPr="00736711">
              <w:rPr>
                <w:rFonts w:asciiTheme="minorHAnsi" w:hAnsiTheme="minorHAnsi"/>
                <w:iCs/>
                <w:szCs w:val="22"/>
              </w:rPr>
              <w:t>Kryterium zostanie zweryfikowane na podstawie treści wniosku o dofinansowanie projektu.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 w:cs="Arial"/>
                <w:szCs w:val="22"/>
              </w:rPr>
            </w:pPr>
            <w:r w:rsidRPr="00736711">
              <w:rPr>
                <w:rFonts w:asciiTheme="minorHAnsi" w:hAnsiTheme="minorHAnsi" w:cs="Arial"/>
                <w:szCs w:val="22"/>
              </w:rPr>
              <w:t>Weryfikacja  „0-1”.</w:t>
            </w:r>
          </w:p>
          <w:p w:rsidR="00C56F46" w:rsidRPr="00736711" w:rsidRDefault="00C56F46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  <w:szCs w:val="22"/>
              </w:rPr>
              <w:t xml:space="preserve">Niespełnienie kryterium skutkuje odrzuceniem wniosku. 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736711">
              <w:rPr>
                <w:rFonts w:asciiTheme="minorHAnsi" w:hAnsiTheme="minorHAnsi" w:cs="Arial"/>
                <w:szCs w:val="22"/>
              </w:rPr>
              <w:t xml:space="preserve">Kryterium weryfikowane na etapie oceny </w:t>
            </w:r>
            <w:r w:rsidR="00C56F46" w:rsidRPr="00736711">
              <w:rPr>
                <w:rFonts w:asciiTheme="minorHAnsi" w:hAnsiTheme="minorHAnsi" w:cs="Arial"/>
                <w:szCs w:val="22"/>
              </w:rPr>
              <w:t>formalnej.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A321A8" w:rsidRPr="00736711" w:rsidRDefault="00C56F46" w:rsidP="00736711">
            <w:pPr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asciiTheme="minorHAnsi" w:eastAsia="Calibri" w:hAnsiTheme="minorHAnsi" w:cs="Arial"/>
              </w:rPr>
            </w:pPr>
            <w:r w:rsidRPr="00736711">
              <w:rPr>
                <w:rFonts w:asciiTheme="minorHAnsi" w:hAnsiTheme="minorHAnsi"/>
                <w:szCs w:val="22"/>
              </w:rPr>
              <w:t>1-</w:t>
            </w:r>
            <w:r w:rsidR="00A321A8" w:rsidRPr="00736711">
              <w:rPr>
                <w:rFonts w:asciiTheme="minorHAnsi" w:hAnsiTheme="minorHAnsi"/>
                <w:szCs w:val="22"/>
              </w:rPr>
              <w:t>2</w:t>
            </w:r>
          </w:p>
          <w:p w:rsidR="00A321A8" w:rsidRPr="00736711" w:rsidRDefault="00A321A8" w:rsidP="00736711">
            <w:pPr>
              <w:pStyle w:val="Akapitzlist"/>
              <w:spacing w:line="24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E5192F" w:rsidP="00A321A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711">
              <w:rPr>
                <w:rFonts w:asciiTheme="minorHAnsi" w:hAnsiTheme="minorHAnsi"/>
                <w:sz w:val="20"/>
                <w:szCs w:val="20"/>
              </w:rPr>
              <w:t>2</w:t>
            </w:r>
            <w:r w:rsidR="00A321A8" w:rsidRPr="0073671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</w:rPr>
              <w:t xml:space="preserve">Uczestnikami projektu są wyłącznie osoby powyżej </w:t>
            </w:r>
            <w:r w:rsidRPr="00736711">
              <w:rPr>
                <w:rFonts w:asciiTheme="minorHAnsi" w:hAnsiTheme="minorHAnsi" w:cs="Arial"/>
              </w:rPr>
              <w:br/>
            </w:r>
            <w:r w:rsidRPr="00736711">
              <w:rPr>
                <w:rFonts w:asciiTheme="minorHAnsi" w:hAnsiTheme="minorHAnsi" w:cs="Arial"/>
              </w:rPr>
              <w:lastRenderedPageBreak/>
              <w:t>29 roku życia:</w:t>
            </w:r>
          </w:p>
          <w:p w:rsidR="00A321A8" w:rsidRPr="00736711" w:rsidRDefault="00A321A8" w:rsidP="00736711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9" w:hanging="142"/>
              <w:rPr>
                <w:rFonts w:asciiTheme="minorHAnsi" w:eastAsia="Times New Roman" w:hAnsiTheme="minorHAnsi" w:cs="Arial"/>
                <w:sz w:val="22"/>
              </w:rPr>
            </w:pPr>
            <w:r w:rsidRPr="00736711">
              <w:rPr>
                <w:rFonts w:asciiTheme="minorHAnsi" w:eastAsia="Times New Roman" w:hAnsiTheme="minorHAnsi" w:cs="Arial"/>
                <w:sz w:val="22"/>
              </w:rPr>
              <w:t xml:space="preserve">osoby bezrobotne, poszukujące pracy (pozostające bez zatrudnienia) </w:t>
            </w:r>
            <w:r w:rsidRPr="00736711">
              <w:rPr>
                <w:rFonts w:asciiTheme="minorHAnsi" w:eastAsia="Times New Roman" w:hAnsiTheme="minorHAnsi" w:cs="Arial"/>
                <w:sz w:val="22"/>
              </w:rPr>
              <w:br/>
              <w:t xml:space="preserve">i nieaktywne zawodowo, znajdujące się w szczególnie trudnej sytuacji na rynku pracy, tj. kobiety, osoby po 50 roku życia, </w:t>
            </w:r>
            <w:r w:rsidRPr="00736711">
              <w:rPr>
                <w:rFonts w:asciiTheme="minorHAnsi" w:eastAsia="Times New Roman" w:hAnsiTheme="minorHAnsi" w:cs="Arial"/>
                <w:sz w:val="22"/>
              </w:rPr>
              <w:br/>
              <w:t>z niepełnosprawnościami, długotrwale bezrobotne, niskowykwalifikowane,</w:t>
            </w:r>
          </w:p>
          <w:p w:rsidR="00A321A8" w:rsidRPr="00736711" w:rsidRDefault="00A321A8" w:rsidP="00736711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9" w:hanging="142"/>
              <w:rPr>
                <w:rFonts w:asciiTheme="minorHAnsi" w:eastAsia="Times New Roman" w:hAnsiTheme="minorHAnsi" w:cs="Arial"/>
                <w:sz w:val="22"/>
              </w:rPr>
            </w:pPr>
            <w:r w:rsidRPr="00736711">
              <w:rPr>
                <w:rFonts w:asciiTheme="minorHAnsi" w:eastAsia="Times New Roman" w:hAnsiTheme="minorHAnsi" w:cs="Arial"/>
                <w:sz w:val="22"/>
              </w:rPr>
              <w:t xml:space="preserve">osoby odchodzące z rolnictwa zarejestrowane jako bezrobotne oraz członkowie ich rodzin zarejestrowani jako bezrobotni, pod warunkiem, że należą do osób znajdujących się w szczególnie trudnej sytuacji na rynku pracy (kobiety, osoby po 50 roku życia, </w:t>
            </w:r>
            <w:r w:rsidRPr="00736711">
              <w:rPr>
                <w:rFonts w:asciiTheme="minorHAnsi" w:eastAsia="Times New Roman" w:hAnsiTheme="minorHAnsi" w:cs="Arial"/>
                <w:sz w:val="22"/>
              </w:rPr>
              <w:br/>
              <w:t>z niepełnosprawnościami, długotrwale bezrobotne, niskowykwalifikowane) a ich gospodarstwa rolne nie przekraczają 2 ha przeliczeniowych.</w:t>
            </w:r>
          </w:p>
          <w:p w:rsidR="00A321A8" w:rsidRPr="00736711" w:rsidRDefault="00A321A8" w:rsidP="00736711">
            <w:pPr>
              <w:spacing w:line="240" w:lineRule="auto"/>
              <w:ind w:left="33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</w:rPr>
              <w:t>W przypadku osób zarejestrowanych jako bezrobotne wsparcie może być kierowane wyłącznie do osób, dla których ustalono pierwszy (bezrobotni aktywni) lub drugi profil pomocy (bezrobotni wymagający wsparcia).</w:t>
            </w:r>
          </w:p>
          <w:p w:rsidR="00F80FFC" w:rsidRPr="00736711" w:rsidRDefault="00F80FFC" w:rsidP="00736711">
            <w:pPr>
              <w:spacing w:line="240" w:lineRule="auto"/>
              <w:ind w:left="33"/>
              <w:jc w:val="left"/>
              <w:rPr>
                <w:rFonts w:asciiTheme="minorHAnsi" w:hAnsiTheme="minorHAnsi" w:cs="Arial"/>
              </w:rPr>
            </w:pPr>
          </w:p>
          <w:p w:rsidR="00F80FFC" w:rsidRPr="00736711" w:rsidRDefault="00F80FFC" w:rsidP="00736711">
            <w:pPr>
              <w:spacing w:line="240" w:lineRule="auto"/>
              <w:ind w:left="33"/>
              <w:jc w:val="left"/>
              <w:rPr>
                <w:rFonts w:asciiTheme="minorHAnsi" w:hAnsiTheme="minorHAnsi" w:cs="Arial"/>
              </w:rPr>
            </w:pPr>
          </w:p>
          <w:p w:rsidR="00F80FFC" w:rsidRPr="00736711" w:rsidRDefault="00F80FFC" w:rsidP="00736711">
            <w:pPr>
              <w:spacing w:line="240" w:lineRule="auto"/>
              <w:ind w:left="33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442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lastRenderedPageBreak/>
              <w:t xml:space="preserve">Kryterium ma na celu zapewnienie kierowania wsparcia do grupy  docelowej określonej w </w:t>
            </w:r>
            <w:r w:rsidRPr="00736711">
              <w:rPr>
                <w:rFonts w:asciiTheme="minorHAnsi" w:hAnsiTheme="minorHAnsi"/>
              </w:rPr>
              <w:lastRenderedPageBreak/>
              <w:t xml:space="preserve">RPOWŚ 2014 – 2020.  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 w:cs="Arial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lastRenderedPageBreak/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lastRenderedPageBreak/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 xml:space="preserve">Niespełnienie kryterium skutkuje odrzuceniem wniosku. 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lastRenderedPageBreak/>
              <w:t xml:space="preserve">Kryterium weryfikowane </w:t>
            </w:r>
            <w:r w:rsidRPr="00736711">
              <w:rPr>
                <w:rFonts w:asciiTheme="minorHAnsi" w:hAnsiTheme="minorHAnsi"/>
              </w:rPr>
              <w:lastRenderedPageBreak/>
              <w:t>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lastRenderedPageBreak/>
              <w:t>1-2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C56F46" w:rsidP="00A321A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711"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  <w:r w:rsidR="00A321A8" w:rsidRPr="0073671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</w:rPr>
              <w:t>Okres realizacji projektu nie przekracza 24 miesięcy.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  <w:i/>
              </w:rPr>
            </w:pPr>
          </w:p>
          <w:p w:rsidR="00F80FFC" w:rsidRPr="00736711" w:rsidRDefault="00F80FFC" w:rsidP="00736711">
            <w:pPr>
              <w:spacing w:line="240" w:lineRule="auto"/>
              <w:jc w:val="left"/>
              <w:rPr>
                <w:rFonts w:asciiTheme="minorHAnsi" w:hAnsiTheme="minorHAnsi"/>
                <w:i/>
              </w:rPr>
            </w:pPr>
          </w:p>
          <w:p w:rsidR="003337E9" w:rsidRPr="00736711" w:rsidRDefault="003337E9" w:rsidP="00736711">
            <w:pPr>
              <w:spacing w:line="240" w:lineRule="auto"/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4442" w:type="dxa"/>
            <w:shd w:val="clear" w:color="auto" w:fill="auto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</w:rPr>
              <w:t>Ograniczenie długości trwania projektu do maksymalnie 24 miesięcy spowoduje zapewnienie efektywnej realizacji wszystkich działań w projekcie.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</w:rPr>
              <w:t>Kryterium zostanie zweryfikowane na podstawie treści wniosku o dofinansowanie projektu.</w:t>
            </w:r>
          </w:p>
          <w:p w:rsidR="00F80FFC" w:rsidRPr="00736711" w:rsidRDefault="00F80FFC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 xml:space="preserve">Niespełnienie kryterium skutkuje odrzuceniem wniosku. </w:t>
            </w: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Kryterium weryfikowane 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1-2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C56F46" w:rsidP="00A321A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711">
              <w:rPr>
                <w:rFonts w:asciiTheme="minorHAnsi" w:hAnsiTheme="minorHAnsi"/>
                <w:sz w:val="20"/>
                <w:szCs w:val="20"/>
              </w:rPr>
              <w:t>4</w:t>
            </w:r>
            <w:r w:rsidR="00A321A8" w:rsidRPr="0073671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 w:cs="Arial"/>
              </w:rPr>
              <w:t xml:space="preserve">Projektodawca lub Partner na dzień złożenia wniosku o dofinansowanie posiada co najmniej roczne doświadczenie w prowadzeniu działalności w obszarze merytorycznym, którego dotyczy projekt (polegające </w:t>
            </w:r>
            <w:r w:rsidRPr="00736711">
              <w:rPr>
                <w:rFonts w:asciiTheme="minorHAnsi" w:hAnsiTheme="minorHAnsi" w:cs="Arial"/>
              </w:rPr>
              <w:br/>
              <w:t xml:space="preserve">na udzielaniu wsparcia w formie dotacji na rozpoczęcie działalności gospodarczej). </w:t>
            </w:r>
          </w:p>
        </w:tc>
        <w:tc>
          <w:tcPr>
            <w:tcW w:w="4442" w:type="dxa"/>
            <w:tcBorders>
              <w:top w:val="nil"/>
            </w:tcBorders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Kryterium ma na celu zapewnienie wysoką jakość realizowanych projektów.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 w:cs="Arial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 xml:space="preserve">Niespełnienie kryterium skutkuje odrzuceniem wniosku. </w:t>
            </w: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Kryterium weryfikowane 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1-2</w:t>
            </w:r>
          </w:p>
        </w:tc>
      </w:tr>
      <w:tr w:rsidR="00A321A8" w:rsidRPr="00736711" w:rsidTr="00A321A8">
        <w:trPr>
          <w:trHeight w:val="57"/>
        </w:trPr>
        <w:tc>
          <w:tcPr>
            <w:tcW w:w="552" w:type="dxa"/>
            <w:vAlign w:val="center"/>
          </w:tcPr>
          <w:p w:rsidR="00A321A8" w:rsidRPr="00736711" w:rsidRDefault="00C56F46" w:rsidP="00A321A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711">
              <w:rPr>
                <w:rFonts w:asciiTheme="minorHAnsi" w:hAnsiTheme="minorHAnsi"/>
                <w:sz w:val="20"/>
                <w:szCs w:val="20"/>
              </w:rPr>
              <w:t>5</w:t>
            </w:r>
            <w:r w:rsidR="00A321A8" w:rsidRPr="0073671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53" w:type="dxa"/>
            <w:gridSpan w:val="2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</w:rPr>
              <w:t>Projekt zakłada badanie predyspozycji potencjalnych uczestników do prowadzenia działalności gospodarczej.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4442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736711">
              <w:rPr>
                <w:rFonts w:asciiTheme="minorHAnsi" w:hAnsiTheme="minorHAnsi" w:cs="Arial"/>
              </w:rPr>
              <w:t xml:space="preserve">Kryterium ma na celu zapewnienie że wsparcie kierowane będzie do osób, które posiadają predyspozycje do prowadzenia działalności gospodarczej. </w:t>
            </w:r>
            <w:r w:rsidRPr="00736711">
              <w:rPr>
                <w:rFonts w:asciiTheme="minorHAnsi" w:hAnsiTheme="minorHAnsi" w:cs="Arial"/>
              </w:rPr>
              <w:br/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 w:cs="Arial"/>
              </w:rPr>
              <w:t xml:space="preserve">Kryterium zostanie zweryfikowane na podstawie treści wniosku </w:t>
            </w:r>
            <w:r w:rsidRPr="00736711">
              <w:rPr>
                <w:rFonts w:asciiTheme="minorHAnsi" w:hAnsiTheme="minorHAnsi" w:cs="Arial"/>
              </w:rPr>
              <w:br/>
              <w:t>o dofinansowanie projektu.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Weryfikacja  „0-1”.</w:t>
            </w:r>
          </w:p>
          <w:p w:rsidR="00A321A8" w:rsidRPr="00736711" w:rsidRDefault="00A321A8" w:rsidP="00736711">
            <w:pPr>
              <w:spacing w:after="40"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Spełnienie kryterium jest konieczne do przyznania dofinansowania.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 xml:space="preserve">Niespełnienie kryterium skutkuje odrzuceniem wniosku. </w:t>
            </w:r>
          </w:p>
        </w:tc>
        <w:tc>
          <w:tcPr>
            <w:tcW w:w="1701" w:type="dxa"/>
          </w:tcPr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Kryterium weryfikowane na etapie oceny formalnej.</w:t>
            </w:r>
          </w:p>
        </w:tc>
        <w:tc>
          <w:tcPr>
            <w:tcW w:w="1332" w:type="dxa"/>
            <w:shd w:val="clear" w:color="auto" w:fill="auto"/>
          </w:tcPr>
          <w:p w:rsidR="00A321A8" w:rsidRPr="00736711" w:rsidRDefault="00C56F46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1-2</w:t>
            </w:r>
          </w:p>
          <w:p w:rsidR="00A321A8" w:rsidRPr="00736711" w:rsidRDefault="00A321A8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:rsidR="00A321A8" w:rsidRDefault="00A321A8">
      <w:pPr>
        <w:rPr>
          <w:rFonts w:asciiTheme="minorHAnsi" w:hAnsiTheme="minorHAnsi"/>
        </w:rPr>
      </w:pPr>
    </w:p>
    <w:p w:rsidR="00736711" w:rsidRPr="00736711" w:rsidRDefault="00736711">
      <w:pPr>
        <w:rPr>
          <w:rFonts w:asciiTheme="minorHAnsi" w:hAnsiTheme="minorHAnsi"/>
        </w:rPr>
      </w:pPr>
    </w:p>
    <w:p w:rsidR="00A321A8" w:rsidRPr="00736711" w:rsidRDefault="00A321A8">
      <w:pPr>
        <w:rPr>
          <w:rFonts w:asciiTheme="minorHAnsi" w:hAnsiTheme="minorHAnsi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549"/>
        <w:gridCol w:w="4541"/>
        <w:gridCol w:w="2554"/>
        <w:gridCol w:w="1987"/>
        <w:gridCol w:w="1684"/>
      </w:tblGrid>
      <w:tr w:rsidR="00763EDA" w:rsidRPr="00736711" w:rsidTr="003337E9">
        <w:trPr>
          <w:trHeight w:val="5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36711">
              <w:rPr>
                <w:rFonts w:asciiTheme="minorHAnsi" w:hAnsiTheme="minorHAnsi"/>
                <w:b/>
                <w:sz w:val="36"/>
                <w:szCs w:val="36"/>
              </w:rPr>
              <w:lastRenderedPageBreak/>
              <w:t xml:space="preserve">KRYTERIA PREMIUJĄCE - </w:t>
            </w:r>
            <w:r w:rsidRPr="00736711">
              <w:rPr>
                <w:rFonts w:asciiTheme="minorHAnsi" w:hAnsiTheme="minorHAnsi"/>
                <w:b/>
                <w:sz w:val="24"/>
              </w:rPr>
              <w:t>weryfikowane na etapie oceny merytorycznej</w:t>
            </w:r>
          </w:p>
        </w:tc>
      </w:tr>
      <w:tr w:rsidR="00763EDA" w:rsidRPr="00736711" w:rsidTr="003337E9">
        <w:trPr>
          <w:trHeight w:val="5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b/>
                <w:szCs w:val="22"/>
              </w:rPr>
              <w:t>L.P</w:t>
            </w:r>
          </w:p>
        </w:tc>
        <w:tc>
          <w:tcPr>
            <w:tcW w:w="1195" w:type="pct"/>
            <w:shd w:val="clear" w:color="auto" w:fill="BFBFBF" w:themeFill="background1" w:themeFillShade="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b/>
                <w:szCs w:val="22"/>
              </w:rPr>
              <w:t>Nazwa kryterium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b/>
                <w:szCs w:val="22"/>
              </w:rPr>
              <w:t>Definicja</w:t>
            </w:r>
          </w:p>
        </w:tc>
        <w:tc>
          <w:tcPr>
            <w:tcW w:w="860" w:type="pct"/>
            <w:shd w:val="clear" w:color="auto" w:fill="BFBFBF" w:themeFill="background1" w:themeFillShade="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b/>
                <w:szCs w:val="22"/>
              </w:rPr>
              <w:t>Opis znaczenia</w:t>
            </w:r>
          </w:p>
        </w:tc>
        <w:tc>
          <w:tcPr>
            <w:tcW w:w="669" w:type="pct"/>
            <w:shd w:val="clear" w:color="auto" w:fill="BFBFBF" w:themeFill="background1" w:themeFillShade="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Waga punktowa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763EDA" w:rsidRPr="00736711" w:rsidRDefault="00763EDA" w:rsidP="004A10B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  <w:b/>
                <w:sz w:val="20"/>
                <w:szCs w:val="20"/>
              </w:rPr>
              <w:t>Stosuje się do typu/ów projektu/ów (nr)</w:t>
            </w:r>
          </w:p>
        </w:tc>
      </w:tr>
      <w:tr w:rsidR="00E5192F" w:rsidRPr="00736711" w:rsidTr="003337E9">
        <w:trPr>
          <w:trHeight w:val="57"/>
        </w:trPr>
        <w:tc>
          <w:tcPr>
            <w:tcW w:w="180" w:type="pct"/>
            <w:shd w:val="clear" w:color="auto" w:fill="auto"/>
            <w:vAlign w:val="center"/>
          </w:tcPr>
          <w:p w:rsidR="00E5192F" w:rsidRPr="00736711" w:rsidRDefault="00E5192F" w:rsidP="004A10BC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b/>
                <w:szCs w:val="22"/>
              </w:rPr>
              <w:t>1.</w:t>
            </w:r>
          </w:p>
        </w:tc>
        <w:tc>
          <w:tcPr>
            <w:tcW w:w="1195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 w:cs="Arial"/>
                <w:szCs w:val="22"/>
                <w:lang w:eastAsia="en-US"/>
              </w:rPr>
            </w:pPr>
            <w:r w:rsidRPr="00736711">
              <w:rPr>
                <w:rFonts w:asciiTheme="minorHAnsi" w:hAnsiTheme="minorHAnsi" w:cs="Arial"/>
                <w:szCs w:val="22"/>
              </w:rPr>
              <w:t>Wnioskodawca na dzień złożenia wniosku o dofinansowanie działa nieprzerwanie od co najmniej 3 lat w województwie świętokrzyskim w obszarze aktywnych form przeciwdziałania bezrobociu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Podmioty nieprzerwanie działające na obszarze województwa świętokrzyskiego znają uwarunkowania oraz specyfikę regionalnego i lokalnych rynków pracy </w:t>
            </w:r>
            <w:r w:rsidRPr="00736711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dłuższej perspektywie czasowej oraz problemy osób bezrobotnych, co zagwarantuje dobór najodpowiedniejszych dla nich instrumentów wsparcia.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szCs w:val="22"/>
              </w:rPr>
              <w:t>Wnioskodawca działa nieprzerwanie od co najmniej 3 lat w województwie świętokrzyskim rozumiane jest jako prowadzenie działań w obszarze aktywnych form przeciwdziałania bezrobociu tj. np. organizowanie szkoleń, poradnictwa zawodowego, pośrednictwa pracy, doradztwa zawodowego, staży/praktyk na rzecz osób pozostających bez zatrudnienia.</w:t>
            </w:r>
            <w:r w:rsidRPr="00736711">
              <w:rPr>
                <w:rFonts w:asciiTheme="minorHAnsi" w:hAnsiTheme="minorHAnsi" w:cs="Arial"/>
                <w:szCs w:val="22"/>
              </w:rPr>
              <w:br/>
              <w:t>Powyższe kryterium zostanie zweryfikowane podczas oceny, na podstawie złożonego wniosku o dofinansowanie projektu.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Theme="minorHAnsi" w:hAnsiTheme="minorHAnsi" w:cs="Arial"/>
                <w:szCs w:val="22"/>
              </w:rPr>
            </w:pPr>
            <w:r w:rsidRPr="00736711">
              <w:rPr>
                <w:rFonts w:asciiTheme="minorHAnsi" w:hAnsiTheme="minorHAnsi" w:cs="Arial"/>
                <w:szCs w:val="22"/>
              </w:rPr>
              <w:t>Projekty, które otrzymały minimum punktowe od obydwu oceniających  podczas oceny spełniania ogólnych kryteriów merytorycznych oraz spełniają kryteria premiujące otrzymują premię punktową (maksymalnie 10 punktów).</w:t>
            </w:r>
          </w:p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736711">
              <w:rPr>
                <w:rFonts w:asciiTheme="minorHAnsi" w:hAnsiTheme="minorHAnsi" w:cs="Arial"/>
                <w:color w:val="000000"/>
                <w:szCs w:val="22"/>
              </w:rPr>
              <w:t>Ocena spełniania kryterium premiującego jest dokonywana poprzez przyznanie liczby punktów w zakresie określonym dla tego kryterium. Przyznanie określonej dla danego kryterium premiującego liczby punktów oznacza spełnienie kryterium. Nieprzyznanie punktów oznacza niespełnienie kryterium.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 w:cs="Arial"/>
                <w:szCs w:val="22"/>
              </w:rPr>
            </w:pPr>
            <w:r w:rsidRPr="00736711">
              <w:rPr>
                <w:rFonts w:asciiTheme="minorHAnsi" w:hAnsiTheme="minorHAnsi" w:cs="Arial"/>
                <w:szCs w:val="22"/>
              </w:rPr>
              <w:t xml:space="preserve">Projekty, które nie spełniają kryteriów premiujących nie tracą </w:t>
            </w:r>
            <w:r w:rsidRPr="00736711">
              <w:rPr>
                <w:rFonts w:asciiTheme="minorHAnsi" w:hAnsiTheme="minorHAnsi" w:cs="Arial"/>
                <w:szCs w:val="22"/>
              </w:rPr>
              <w:lastRenderedPageBreak/>
              <w:t xml:space="preserve">punktów uzyskanych </w:t>
            </w:r>
            <w:r w:rsidRPr="00736711">
              <w:rPr>
                <w:rFonts w:asciiTheme="minorHAnsi" w:hAnsiTheme="minorHAnsi" w:cs="Arial"/>
                <w:szCs w:val="22"/>
              </w:rPr>
              <w:br/>
              <w:t>w ramach oceny merytorycznej.</w:t>
            </w:r>
          </w:p>
          <w:p w:rsidR="00C56F46" w:rsidRPr="00736711" w:rsidRDefault="00C56F46" w:rsidP="00736711">
            <w:pPr>
              <w:spacing w:line="240" w:lineRule="auto"/>
              <w:jc w:val="left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</w:rPr>
              <w:lastRenderedPageBreak/>
              <w:t>10 punktów</w:t>
            </w:r>
          </w:p>
        </w:tc>
        <w:tc>
          <w:tcPr>
            <w:tcW w:w="567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736711">
              <w:rPr>
                <w:rFonts w:asciiTheme="minorHAnsi" w:hAnsiTheme="minorHAnsi"/>
              </w:rPr>
              <w:t>1-2</w:t>
            </w:r>
          </w:p>
        </w:tc>
      </w:tr>
      <w:tr w:rsidR="00E5192F" w:rsidRPr="00736711" w:rsidTr="003337E9">
        <w:trPr>
          <w:trHeight w:val="57"/>
        </w:trPr>
        <w:tc>
          <w:tcPr>
            <w:tcW w:w="180" w:type="pct"/>
            <w:shd w:val="clear" w:color="auto" w:fill="auto"/>
            <w:vAlign w:val="center"/>
          </w:tcPr>
          <w:p w:rsidR="00E5192F" w:rsidRPr="00736711" w:rsidRDefault="00C56F46" w:rsidP="004A10BC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b/>
                <w:szCs w:val="22"/>
              </w:rPr>
              <w:t>2.</w:t>
            </w:r>
          </w:p>
        </w:tc>
        <w:tc>
          <w:tcPr>
            <w:tcW w:w="1195" w:type="pct"/>
            <w:shd w:val="clear" w:color="auto" w:fill="auto"/>
          </w:tcPr>
          <w:p w:rsidR="008167A3" w:rsidRPr="008167A3" w:rsidRDefault="008167A3" w:rsidP="008167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eastAsia="Calibri" w:hAnsiTheme="minorHAnsi"/>
                <w:color w:val="000000"/>
                <w:szCs w:val="22"/>
              </w:rPr>
            </w:pPr>
            <w:r w:rsidRPr="008167A3">
              <w:rPr>
                <w:rFonts w:asciiTheme="minorHAnsi" w:eastAsia="Calibri" w:hAnsiTheme="minorHAnsi"/>
                <w:color w:val="000000"/>
                <w:szCs w:val="22"/>
              </w:rPr>
              <w:t xml:space="preserve">Co najmniej 10% uczestników projektu, którzy otrzymają środki na podjęcie działalności gospodarczej stanowią osoby odchodzące z rolnictwa zarejestrowane jako bezrobotne oraz członkowie ich rodzin zarejestrowani jako bezrobotni znajdujący się w szczególnej sytuacji na rynku pracy (kobiety, osoby po 50 roku życia, z </w:t>
            </w:r>
            <w:r w:rsidRPr="008167A3">
              <w:rPr>
                <w:rFonts w:asciiTheme="minorHAnsi" w:eastAsia="Calibri" w:hAnsiTheme="minorHAnsi"/>
                <w:color w:val="000000"/>
                <w:szCs w:val="22"/>
              </w:rPr>
              <w:lastRenderedPageBreak/>
              <w:t xml:space="preserve">niepełnosprawnościami, długotrwale bezrobotne, niskowykwalifikowane). </w:t>
            </w:r>
          </w:p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Wprowadzenie kryterium ma na celu zapewnienie osiągnięcia wskaźników określonych w RPOWŚ 2014 – 2020. </w:t>
            </w:r>
          </w:p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t xml:space="preserve">Warunkiem kwalifikowalności wydatków </w:t>
            </w:r>
          </w:p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t xml:space="preserve">w zakresie projektów skierowanych do osób odchodzących z rolnictwa jest, aby w efekcie realizowanych działań nastąpiło przejście osoby otrzymującej wsparcie z systemu ubezpieczeń społecznych rolników (KRUS) do ogólnego systemu ubezpieczeń (ZUS). </w:t>
            </w:r>
          </w:p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Kryterium zostanie zweryfikowane na podstawie treści wniosku </w:t>
            </w:r>
          </w:p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t xml:space="preserve">o dofinansowanie projektu. 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5 punktów</w:t>
            </w:r>
          </w:p>
        </w:tc>
        <w:tc>
          <w:tcPr>
            <w:tcW w:w="567" w:type="pct"/>
            <w:shd w:val="clear" w:color="auto" w:fill="auto"/>
          </w:tcPr>
          <w:p w:rsidR="00E5192F" w:rsidRPr="00736711" w:rsidRDefault="00C56F46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1-2</w:t>
            </w:r>
          </w:p>
        </w:tc>
      </w:tr>
      <w:tr w:rsidR="00E5192F" w:rsidRPr="00736711" w:rsidTr="003337E9">
        <w:trPr>
          <w:trHeight w:val="57"/>
        </w:trPr>
        <w:tc>
          <w:tcPr>
            <w:tcW w:w="180" w:type="pct"/>
            <w:shd w:val="clear" w:color="auto" w:fill="auto"/>
            <w:vAlign w:val="center"/>
          </w:tcPr>
          <w:p w:rsidR="00E5192F" w:rsidRPr="00736711" w:rsidRDefault="00C56F46" w:rsidP="004A10BC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36711">
              <w:rPr>
                <w:rFonts w:asciiTheme="minorHAnsi" w:hAnsiTheme="minorHAnsi" w:cs="Arial"/>
                <w:b/>
                <w:szCs w:val="22"/>
              </w:rPr>
              <w:t>3.</w:t>
            </w:r>
          </w:p>
        </w:tc>
        <w:tc>
          <w:tcPr>
            <w:tcW w:w="1195" w:type="pct"/>
            <w:shd w:val="clear" w:color="auto" w:fill="auto"/>
          </w:tcPr>
          <w:p w:rsidR="008167A3" w:rsidRPr="008167A3" w:rsidRDefault="008167A3" w:rsidP="008167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eastAsia="Calibri" w:hAnsiTheme="minorHAnsi"/>
                <w:color w:val="000000"/>
                <w:szCs w:val="22"/>
              </w:rPr>
            </w:pPr>
            <w:r w:rsidRPr="008167A3">
              <w:rPr>
                <w:rFonts w:asciiTheme="minorHAnsi" w:eastAsia="Calibri" w:hAnsiTheme="minorHAnsi"/>
                <w:color w:val="000000"/>
                <w:szCs w:val="22"/>
              </w:rPr>
              <w:t>Co najmniej 5% uczestniku projektu, którzy otrzymają środki na rozpoczęcie działalności gospodarczej stanowią osoby z niepełnosprawnościami</w:t>
            </w:r>
            <w:r w:rsidRPr="008167A3">
              <w:rPr>
                <w:rFonts w:asciiTheme="minorHAnsi" w:eastAsia="Calibri" w:hAnsiTheme="minorHAnsi" w:cs="Calibri"/>
                <w:color w:val="000000"/>
                <w:szCs w:val="22"/>
              </w:rPr>
              <w:t xml:space="preserve">. </w:t>
            </w:r>
          </w:p>
          <w:p w:rsidR="00E5192F" w:rsidRPr="008167A3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5192F" w:rsidRPr="008167A3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t xml:space="preserve">Osoby z niepełnosprawnościami nadal są defaworyzowane na rynku pracy. Wprowadzenie kryterium ma na celu zachęcenie projektodawców do obejmowania wsparciem w zakresie przedsiębiorczości te osoby, co poza realną pomocą udzieloną tej grupie pozostających bez zatrudnienia, przyczyni się do promocji przedsiębiorczości wśród osób z niepełnosprawnościami. </w:t>
            </w:r>
          </w:p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t xml:space="preserve">Kryterium zostanie zweryfikowane na podstawie treści wniosku </w:t>
            </w:r>
          </w:p>
          <w:p w:rsidR="00E5192F" w:rsidRPr="00736711" w:rsidRDefault="00E5192F" w:rsidP="007367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36711">
              <w:rPr>
                <w:rFonts w:asciiTheme="minorHAnsi" w:hAnsiTheme="minorHAnsi"/>
                <w:sz w:val="22"/>
                <w:szCs w:val="22"/>
              </w:rPr>
              <w:t xml:space="preserve">o dofinansowanie projektu. 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E5192F" w:rsidRPr="00736711" w:rsidRDefault="00E5192F" w:rsidP="00736711">
            <w:pPr>
              <w:spacing w:after="120" w:line="240" w:lineRule="auto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E5192F" w:rsidRPr="00736711" w:rsidRDefault="00E5192F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5 punktów</w:t>
            </w:r>
          </w:p>
        </w:tc>
        <w:tc>
          <w:tcPr>
            <w:tcW w:w="567" w:type="pct"/>
            <w:shd w:val="clear" w:color="auto" w:fill="auto"/>
          </w:tcPr>
          <w:p w:rsidR="00E5192F" w:rsidRPr="00736711" w:rsidRDefault="00C56F46" w:rsidP="00736711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736711">
              <w:rPr>
                <w:rFonts w:asciiTheme="minorHAnsi" w:hAnsiTheme="minorHAnsi"/>
              </w:rPr>
              <w:t>1-2</w:t>
            </w:r>
          </w:p>
        </w:tc>
      </w:tr>
    </w:tbl>
    <w:p w:rsidR="00763EDA" w:rsidRDefault="00763EDA" w:rsidP="00763EDA"/>
    <w:p w:rsidR="00A321A8" w:rsidRDefault="00A321A8"/>
    <w:p w:rsidR="00A321A8" w:rsidRDefault="00A321A8"/>
    <w:p w:rsidR="00A321A8" w:rsidRDefault="00A321A8"/>
    <w:p w:rsidR="00A321A8" w:rsidRDefault="00A321A8"/>
    <w:p w:rsidR="00A321A8" w:rsidRDefault="00A321A8"/>
    <w:sectPr w:rsidR="00A321A8" w:rsidSect="00A321A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6B" w:rsidRDefault="0077046B" w:rsidP="00A321A8">
      <w:pPr>
        <w:spacing w:line="240" w:lineRule="auto"/>
      </w:pPr>
      <w:r>
        <w:separator/>
      </w:r>
    </w:p>
  </w:endnote>
  <w:endnote w:type="continuationSeparator" w:id="0">
    <w:p w:rsidR="0077046B" w:rsidRDefault="0077046B" w:rsidP="00A32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6B" w:rsidRDefault="0077046B" w:rsidP="00A321A8">
      <w:pPr>
        <w:spacing w:line="240" w:lineRule="auto"/>
      </w:pPr>
      <w:r>
        <w:separator/>
      </w:r>
    </w:p>
  </w:footnote>
  <w:footnote w:type="continuationSeparator" w:id="0">
    <w:p w:rsidR="0077046B" w:rsidRDefault="0077046B" w:rsidP="00A321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1B"/>
    <w:multiLevelType w:val="hybridMultilevel"/>
    <w:tmpl w:val="F376923C"/>
    <w:lvl w:ilvl="0" w:tplc="91A288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52450"/>
    <w:multiLevelType w:val="hybridMultilevel"/>
    <w:tmpl w:val="B58E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139CB"/>
    <w:multiLevelType w:val="hybridMultilevel"/>
    <w:tmpl w:val="3AC863AA"/>
    <w:lvl w:ilvl="0" w:tplc="CF6AA7E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69D4"/>
    <w:multiLevelType w:val="hybridMultilevel"/>
    <w:tmpl w:val="880C96D8"/>
    <w:lvl w:ilvl="0" w:tplc="91A288BA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7519223E"/>
    <w:multiLevelType w:val="hybridMultilevel"/>
    <w:tmpl w:val="4E7E9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A6"/>
    <w:rsid w:val="00006BDD"/>
    <w:rsid w:val="00096CC5"/>
    <w:rsid w:val="000C4EF1"/>
    <w:rsid w:val="00153C3C"/>
    <w:rsid w:val="001604C0"/>
    <w:rsid w:val="0018398E"/>
    <w:rsid w:val="001D0376"/>
    <w:rsid w:val="00237008"/>
    <w:rsid w:val="00246645"/>
    <w:rsid w:val="00274C00"/>
    <w:rsid w:val="00293218"/>
    <w:rsid w:val="0029564D"/>
    <w:rsid w:val="002A0A42"/>
    <w:rsid w:val="002B05C7"/>
    <w:rsid w:val="002B5727"/>
    <w:rsid w:val="00326D87"/>
    <w:rsid w:val="00330883"/>
    <w:rsid w:val="0033304C"/>
    <w:rsid w:val="003337E9"/>
    <w:rsid w:val="0035769A"/>
    <w:rsid w:val="003706B8"/>
    <w:rsid w:val="003706EB"/>
    <w:rsid w:val="00373C79"/>
    <w:rsid w:val="003A317C"/>
    <w:rsid w:val="0042020D"/>
    <w:rsid w:val="00424AB1"/>
    <w:rsid w:val="00447489"/>
    <w:rsid w:val="00496F50"/>
    <w:rsid w:val="004A10BC"/>
    <w:rsid w:val="004C4B16"/>
    <w:rsid w:val="004E2817"/>
    <w:rsid w:val="00570861"/>
    <w:rsid w:val="005F00FD"/>
    <w:rsid w:val="006000E6"/>
    <w:rsid w:val="006165C0"/>
    <w:rsid w:val="006369A6"/>
    <w:rsid w:val="00696EBB"/>
    <w:rsid w:val="006F7852"/>
    <w:rsid w:val="00736711"/>
    <w:rsid w:val="007602DE"/>
    <w:rsid w:val="00763EDA"/>
    <w:rsid w:val="0077046B"/>
    <w:rsid w:val="007D4374"/>
    <w:rsid w:val="008167A3"/>
    <w:rsid w:val="00867A2F"/>
    <w:rsid w:val="008A3E3D"/>
    <w:rsid w:val="008C06C3"/>
    <w:rsid w:val="008D0E71"/>
    <w:rsid w:val="008D780B"/>
    <w:rsid w:val="008F0253"/>
    <w:rsid w:val="00925E52"/>
    <w:rsid w:val="009D7D8C"/>
    <w:rsid w:val="00A02B8A"/>
    <w:rsid w:val="00A321A8"/>
    <w:rsid w:val="00A43C60"/>
    <w:rsid w:val="00AB51A6"/>
    <w:rsid w:val="00AB7637"/>
    <w:rsid w:val="00AF4D79"/>
    <w:rsid w:val="00AF65CF"/>
    <w:rsid w:val="00B32DEC"/>
    <w:rsid w:val="00B90A79"/>
    <w:rsid w:val="00BB19BA"/>
    <w:rsid w:val="00BD5D81"/>
    <w:rsid w:val="00C55135"/>
    <w:rsid w:val="00C56F46"/>
    <w:rsid w:val="00C61110"/>
    <w:rsid w:val="00C936D1"/>
    <w:rsid w:val="00CC7D29"/>
    <w:rsid w:val="00D24A5E"/>
    <w:rsid w:val="00D6181F"/>
    <w:rsid w:val="00D70D06"/>
    <w:rsid w:val="00DF661E"/>
    <w:rsid w:val="00E410D0"/>
    <w:rsid w:val="00E42258"/>
    <w:rsid w:val="00E5192F"/>
    <w:rsid w:val="00EF7BFA"/>
    <w:rsid w:val="00F176A6"/>
    <w:rsid w:val="00F3664B"/>
    <w:rsid w:val="00F80FFC"/>
    <w:rsid w:val="00F85E42"/>
    <w:rsid w:val="00FB44C2"/>
    <w:rsid w:val="00FD45A3"/>
    <w:rsid w:val="00F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600E-64D0-4322-B660-47BE74D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6A6"/>
    <w:pPr>
      <w:spacing w:line="360" w:lineRule="auto"/>
      <w:jc w:val="both"/>
    </w:pPr>
    <w:rPr>
      <w:rFonts w:ascii="Arial" w:eastAsia="Times New Roman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F176A6"/>
    <w:pPr>
      <w:ind w:left="720"/>
      <w:contextualSpacing/>
      <w:jc w:val="left"/>
    </w:pPr>
    <w:rPr>
      <w:rFonts w:ascii="Times New Roman" w:eastAsia="Calibri" w:hAnsi="Times New Roman"/>
      <w:sz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F176A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21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1A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21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1A8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1F"/>
    <w:rPr>
      <w:rFonts w:ascii="Tahoma" w:eastAsia="Times New Roman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B51A6"/>
    <w:rPr>
      <w:vertAlign w:val="superscript"/>
    </w:rPr>
  </w:style>
  <w:style w:type="paragraph" w:customStyle="1" w:styleId="Default">
    <w:name w:val="Default"/>
    <w:rsid w:val="00AB51A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Izabela Barto</cp:lastModifiedBy>
  <cp:revision>2</cp:revision>
  <cp:lastPrinted>2016-12-09T09:41:00Z</cp:lastPrinted>
  <dcterms:created xsi:type="dcterms:W3CDTF">2016-12-12T12:44:00Z</dcterms:created>
  <dcterms:modified xsi:type="dcterms:W3CDTF">2016-12-12T12:44:00Z</dcterms:modified>
</cp:coreProperties>
</file>