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C" w:rsidRDefault="007C606C" w:rsidP="007C606C">
      <w:pPr>
        <w:spacing w:line="360" w:lineRule="auto"/>
        <w:ind w:firstLine="709"/>
        <w:jc w:val="center"/>
        <w:rPr>
          <w:rFonts w:ascii="Cambria" w:hAnsi="Cambria"/>
          <w:b/>
        </w:rPr>
      </w:pPr>
      <w:r w:rsidRPr="007C606C">
        <w:rPr>
          <w:rFonts w:ascii="Cambria" w:hAnsi="Cambria"/>
          <w:b/>
        </w:rPr>
        <w:t xml:space="preserve">Informacja na temat projektu wybranego do dofinansowania w trybie konkursowym w ramach Działania </w:t>
      </w:r>
      <w:r w:rsidR="002135F2">
        <w:rPr>
          <w:rFonts w:ascii="Cambria" w:hAnsi="Cambria"/>
          <w:b/>
        </w:rPr>
        <w:t>1</w:t>
      </w:r>
      <w:r w:rsidRPr="007C606C">
        <w:rPr>
          <w:rFonts w:ascii="Cambria" w:hAnsi="Cambria"/>
          <w:b/>
        </w:rPr>
        <w:t>.</w:t>
      </w:r>
      <w:r w:rsidR="00224E51">
        <w:rPr>
          <w:rFonts w:ascii="Cambria" w:hAnsi="Cambria"/>
          <w:b/>
        </w:rPr>
        <w:t>1</w:t>
      </w:r>
      <w:r w:rsidRPr="007C606C">
        <w:rPr>
          <w:rFonts w:ascii="Cambria" w:hAnsi="Cambria"/>
          <w:b/>
        </w:rPr>
        <w:t xml:space="preserve"> </w:t>
      </w:r>
      <w:r w:rsidR="006E13E7" w:rsidRPr="006E13E7">
        <w:rPr>
          <w:rFonts w:ascii="Cambria" w:hAnsi="Cambria"/>
          <w:b/>
          <w:i/>
        </w:rPr>
        <w:t>Wsparcie infrastruktury B+R</w:t>
      </w:r>
      <w:r w:rsidR="006E13E7">
        <w:rPr>
          <w:rFonts w:ascii="Cambria" w:hAnsi="Cambria"/>
          <w:b/>
        </w:rPr>
        <w:t xml:space="preserve"> </w:t>
      </w:r>
      <w:r w:rsidRPr="007C606C">
        <w:rPr>
          <w:rFonts w:ascii="Cambria" w:hAnsi="Cambria"/>
          <w:b/>
        </w:rPr>
        <w:t>Regionalnego Programu Operacyjnego Województwa Świętokrzyskiego na lata 2014-2020</w:t>
      </w:r>
    </w:p>
    <w:p w:rsidR="007C606C" w:rsidRDefault="007C606C" w:rsidP="007C606C">
      <w:pPr>
        <w:spacing w:line="360" w:lineRule="auto"/>
        <w:ind w:firstLine="709"/>
        <w:jc w:val="center"/>
        <w:rPr>
          <w:rFonts w:ascii="Cambria" w:hAnsi="Cambria"/>
          <w:b/>
        </w:rPr>
      </w:pPr>
    </w:p>
    <w:p w:rsidR="007C4AE2" w:rsidRPr="00C45D79" w:rsidRDefault="00804A87" w:rsidP="00804A87">
      <w:pPr>
        <w:spacing w:line="360" w:lineRule="auto"/>
        <w:jc w:val="both"/>
        <w:rPr>
          <w:rFonts w:asciiTheme="majorHAnsi" w:hAnsiTheme="majorHAnsi"/>
        </w:rPr>
      </w:pPr>
      <w:r w:rsidRPr="00C45D79">
        <w:rPr>
          <w:rFonts w:asciiTheme="majorHAnsi" w:hAnsiTheme="majorHAnsi"/>
        </w:rPr>
        <w:t>Urząd Marszałkowski Województwa Świętokrzyskiego</w:t>
      </w:r>
      <w:r w:rsidRPr="00C45D79">
        <w:rPr>
          <w:rFonts w:asciiTheme="majorHAnsi" w:hAnsiTheme="majorHAnsi"/>
          <w:b/>
        </w:rPr>
        <w:t xml:space="preserve"> </w:t>
      </w:r>
      <w:r w:rsidRPr="00C45D79">
        <w:rPr>
          <w:rFonts w:asciiTheme="majorHAnsi" w:hAnsiTheme="majorHAnsi"/>
        </w:rPr>
        <w:t>pełniący rolę Instytucji Zarządzającej oraz Instytucji Organizującej Konkurs przeprowadził nabór wniosk</w:t>
      </w:r>
      <w:r w:rsidR="002135F2" w:rsidRPr="00C45D79">
        <w:rPr>
          <w:rFonts w:asciiTheme="majorHAnsi" w:hAnsiTheme="majorHAnsi"/>
        </w:rPr>
        <w:t>ów</w:t>
      </w:r>
      <w:r w:rsidRPr="00C45D79">
        <w:rPr>
          <w:rFonts w:asciiTheme="majorHAnsi" w:hAnsiTheme="majorHAnsi"/>
        </w:rPr>
        <w:t xml:space="preserve"> o dofinansowanie projekt</w:t>
      </w:r>
      <w:r w:rsidR="00100E02" w:rsidRPr="00C45D79">
        <w:rPr>
          <w:rFonts w:asciiTheme="majorHAnsi" w:hAnsiTheme="majorHAnsi"/>
        </w:rPr>
        <w:t>ów</w:t>
      </w:r>
      <w:r w:rsidRPr="00C45D79">
        <w:rPr>
          <w:rFonts w:asciiTheme="majorHAnsi" w:hAnsiTheme="majorHAnsi"/>
        </w:rPr>
        <w:t xml:space="preserve"> w trybie konkursowym</w:t>
      </w:r>
      <w:r w:rsidR="007C4AE2" w:rsidRPr="00C45D79">
        <w:rPr>
          <w:rFonts w:asciiTheme="majorHAnsi" w:hAnsiTheme="majorHAnsi"/>
        </w:rPr>
        <w:t xml:space="preserve"> w ramach Regionalnego Programu Operacyjnego Województwa świętokrzyskiego na lata 2014-2020, Oś Priorytetowa 1. </w:t>
      </w:r>
      <w:r w:rsidR="007C4AE2" w:rsidRPr="00C45D79">
        <w:rPr>
          <w:rFonts w:asciiTheme="majorHAnsi" w:hAnsiTheme="majorHAnsi"/>
          <w:i/>
        </w:rPr>
        <w:t>Innowacja i nauka</w:t>
      </w:r>
      <w:r w:rsidR="007C4AE2" w:rsidRPr="00C45D79">
        <w:rPr>
          <w:rFonts w:asciiTheme="majorHAnsi" w:hAnsiTheme="majorHAnsi"/>
        </w:rPr>
        <w:t xml:space="preserve">, Działanie 1.1 </w:t>
      </w:r>
      <w:r w:rsidR="007C4AE2" w:rsidRPr="00C45D79">
        <w:rPr>
          <w:rFonts w:asciiTheme="majorHAnsi" w:hAnsiTheme="majorHAnsi"/>
          <w:i/>
        </w:rPr>
        <w:t>Wsparcie infrastruktury B+R</w:t>
      </w:r>
      <w:r w:rsidRPr="00C45D79">
        <w:rPr>
          <w:rFonts w:asciiTheme="majorHAnsi" w:hAnsiTheme="majorHAnsi"/>
        </w:rPr>
        <w:t>. Przedmiotem naboru był</w:t>
      </w:r>
      <w:r w:rsidR="002135F2" w:rsidRPr="00C45D79">
        <w:rPr>
          <w:rFonts w:asciiTheme="majorHAnsi" w:hAnsiTheme="majorHAnsi"/>
        </w:rPr>
        <w:t>y</w:t>
      </w:r>
      <w:r w:rsidRPr="00C45D79">
        <w:rPr>
          <w:rFonts w:asciiTheme="majorHAnsi" w:hAnsiTheme="majorHAnsi"/>
        </w:rPr>
        <w:t xml:space="preserve"> </w:t>
      </w:r>
      <w:r w:rsidR="002135F2" w:rsidRPr="00C45D79">
        <w:rPr>
          <w:rFonts w:asciiTheme="majorHAnsi" w:hAnsiTheme="majorHAnsi"/>
        </w:rPr>
        <w:t xml:space="preserve">projekty wskazane </w:t>
      </w:r>
      <w:r w:rsidR="007C4AE2" w:rsidRPr="00C45D79">
        <w:rPr>
          <w:rFonts w:asciiTheme="majorHAnsi" w:hAnsiTheme="majorHAnsi"/>
        </w:rPr>
        <w:br/>
      </w:r>
      <w:r w:rsidR="002135F2" w:rsidRPr="00C45D79">
        <w:rPr>
          <w:rFonts w:asciiTheme="majorHAnsi" w:hAnsiTheme="majorHAnsi"/>
        </w:rPr>
        <w:t>w Kontrakcie Terytorialnym dla Województwa Świętokrzyskieg</w:t>
      </w:r>
      <w:r w:rsidR="00C45D79">
        <w:rPr>
          <w:rFonts w:asciiTheme="majorHAnsi" w:hAnsiTheme="majorHAnsi"/>
        </w:rPr>
        <w:t>o</w:t>
      </w:r>
      <w:r w:rsidR="00C45D79" w:rsidRPr="00C45D79">
        <w:rPr>
          <w:rFonts w:asciiTheme="majorHAnsi" w:hAnsiTheme="majorHAnsi"/>
        </w:rPr>
        <w:t xml:space="preserve"> </w:t>
      </w:r>
      <w:r w:rsidR="002135F2" w:rsidRPr="00C45D79">
        <w:rPr>
          <w:rFonts w:asciiTheme="majorHAnsi" w:hAnsiTheme="majorHAnsi"/>
        </w:rPr>
        <w:t>o</w:t>
      </w:r>
      <w:r w:rsidR="00C45D79" w:rsidRPr="00C45D79">
        <w:rPr>
          <w:rFonts w:asciiTheme="majorHAnsi" w:hAnsiTheme="majorHAnsi"/>
        </w:rPr>
        <w:t>raz uzgodnione z ministrem właściwym ds. nauki i szkolnictwa wyższego, wpisujące się w specjalizacje regionalne, dotyczące inwestycji w strategiczną, publiczną infrastrukturę badawczą</w:t>
      </w:r>
      <w:r w:rsidR="00C45D79">
        <w:rPr>
          <w:rFonts w:asciiTheme="majorHAnsi" w:hAnsiTheme="majorHAnsi"/>
        </w:rPr>
        <w:t>.</w:t>
      </w:r>
      <w:r w:rsidRPr="00C45D79">
        <w:rPr>
          <w:rFonts w:asciiTheme="majorHAnsi" w:hAnsiTheme="majorHAnsi"/>
        </w:rPr>
        <w:t xml:space="preserve"> </w:t>
      </w:r>
    </w:p>
    <w:p w:rsidR="00804A87" w:rsidRPr="00C45D79" w:rsidRDefault="00804A87" w:rsidP="00804A87">
      <w:pPr>
        <w:spacing w:line="360" w:lineRule="auto"/>
        <w:jc w:val="both"/>
        <w:rPr>
          <w:rFonts w:asciiTheme="majorHAnsi" w:hAnsiTheme="majorHAnsi"/>
        </w:rPr>
      </w:pPr>
      <w:r w:rsidRPr="00C45D79">
        <w:rPr>
          <w:rFonts w:asciiTheme="majorHAnsi" w:hAnsiTheme="majorHAnsi"/>
        </w:rPr>
        <w:t>W wyniku naboru do dofinansowania wybrany został projekt nr RPSW.0</w:t>
      </w:r>
      <w:r w:rsidR="002135F2" w:rsidRPr="00C45D79">
        <w:rPr>
          <w:rFonts w:asciiTheme="majorHAnsi" w:hAnsiTheme="majorHAnsi"/>
        </w:rPr>
        <w:t>1</w:t>
      </w:r>
      <w:r w:rsidRPr="00C45D79">
        <w:rPr>
          <w:rFonts w:asciiTheme="majorHAnsi" w:hAnsiTheme="majorHAnsi"/>
        </w:rPr>
        <w:t>.0</w:t>
      </w:r>
      <w:r w:rsidR="00224E51" w:rsidRPr="00C45D79">
        <w:rPr>
          <w:rFonts w:asciiTheme="majorHAnsi" w:hAnsiTheme="majorHAnsi"/>
        </w:rPr>
        <w:t>1</w:t>
      </w:r>
      <w:r w:rsidRPr="00C45D79">
        <w:rPr>
          <w:rFonts w:asciiTheme="majorHAnsi" w:hAnsiTheme="majorHAnsi"/>
        </w:rPr>
        <w:t>.00-26-</w:t>
      </w:r>
      <w:r w:rsidR="00224E51" w:rsidRPr="00C45D79">
        <w:rPr>
          <w:rFonts w:asciiTheme="majorHAnsi" w:hAnsiTheme="majorHAnsi"/>
        </w:rPr>
        <w:t>0</w:t>
      </w:r>
      <w:r w:rsidRPr="00C45D79">
        <w:rPr>
          <w:rFonts w:asciiTheme="majorHAnsi" w:hAnsiTheme="majorHAnsi"/>
        </w:rPr>
        <w:t>00</w:t>
      </w:r>
      <w:r w:rsidR="002135F2" w:rsidRPr="00C45D79">
        <w:rPr>
          <w:rFonts w:asciiTheme="majorHAnsi" w:hAnsiTheme="majorHAnsi"/>
        </w:rPr>
        <w:t>1</w:t>
      </w:r>
      <w:r w:rsidR="00224E51" w:rsidRPr="00C45D79">
        <w:rPr>
          <w:rFonts w:asciiTheme="majorHAnsi" w:hAnsiTheme="majorHAnsi"/>
        </w:rPr>
        <w:t>/18</w:t>
      </w:r>
      <w:r w:rsidRPr="00C45D79">
        <w:rPr>
          <w:rFonts w:asciiTheme="majorHAnsi" w:hAnsiTheme="majorHAnsi"/>
        </w:rPr>
        <w:t xml:space="preserve"> pod nazwą „</w:t>
      </w:r>
      <w:r w:rsidR="002135F2" w:rsidRPr="00C45D79">
        <w:rPr>
          <w:rFonts w:asciiTheme="majorHAnsi" w:hAnsiTheme="majorHAnsi"/>
          <w:i/>
        </w:rPr>
        <w:t>Świętokrzyski Kampus Laboratoryjny Głównego Urzędu Miar (ŚKLGUM)</w:t>
      </w:r>
      <w:r w:rsidRPr="00C45D79">
        <w:rPr>
          <w:rFonts w:asciiTheme="majorHAnsi" w:hAnsiTheme="majorHAnsi"/>
        </w:rPr>
        <w:t>”</w:t>
      </w:r>
      <w:r w:rsidR="00F118BA" w:rsidRPr="00C45D79">
        <w:rPr>
          <w:rFonts w:asciiTheme="majorHAnsi" w:hAnsiTheme="majorHAnsi"/>
        </w:rPr>
        <w:t xml:space="preserve"> </w:t>
      </w:r>
      <w:r w:rsidRPr="00C45D79">
        <w:rPr>
          <w:rFonts w:asciiTheme="majorHAnsi" w:hAnsiTheme="majorHAnsi"/>
        </w:rPr>
        <w:t xml:space="preserve">realizowany przez </w:t>
      </w:r>
      <w:r w:rsidR="002135F2" w:rsidRPr="00C45D79">
        <w:rPr>
          <w:rFonts w:asciiTheme="majorHAnsi" w:hAnsiTheme="majorHAnsi"/>
        </w:rPr>
        <w:t>Główny Urząd Miar</w:t>
      </w:r>
      <w:r w:rsidR="009303B1">
        <w:rPr>
          <w:rFonts w:asciiTheme="majorHAnsi" w:hAnsiTheme="majorHAnsi"/>
        </w:rPr>
        <w:t xml:space="preserve"> oraz Politechnikę Świętokrzyską</w:t>
      </w:r>
      <w:r w:rsidRPr="00C45D79">
        <w:rPr>
          <w:rFonts w:asciiTheme="majorHAnsi" w:hAnsiTheme="majorHAnsi"/>
        </w:rPr>
        <w:t xml:space="preserve">. Całkowita wartość </w:t>
      </w:r>
      <w:r w:rsidR="00FC14D9" w:rsidRPr="00C45D79">
        <w:rPr>
          <w:rFonts w:asciiTheme="majorHAnsi" w:hAnsiTheme="majorHAnsi"/>
        </w:rPr>
        <w:t>projektu: 1</w:t>
      </w:r>
      <w:r w:rsidR="002135F2" w:rsidRPr="00C45D79">
        <w:rPr>
          <w:rFonts w:asciiTheme="majorHAnsi" w:hAnsiTheme="majorHAnsi"/>
        </w:rPr>
        <w:t xml:space="preserve">62 535 366,94 </w:t>
      </w:r>
      <w:r w:rsidR="00FC14D9" w:rsidRPr="00C45D79">
        <w:rPr>
          <w:rFonts w:asciiTheme="majorHAnsi" w:hAnsiTheme="majorHAnsi"/>
        </w:rPr>
        <w:t xml:space="preserve">PLN, wydatki kwalifikowalne: </w:t>
      </w:r>
      <w:r w:rsidR="002135F2" w:rsidRPr="00C45D79">
        <w:rPr>
          <w:rFonts w:asciiTheme="majorHAnsi" w:hAnsiTheme="majorHAnsi"/>
        </w:rPr>
        <w:t>155</w:t>
      </w:r>
      <w:r w:rsidR="00D47B70" w:rsidRPr="00C45D79">
        <w:rPr>
          <w:rFonts w:asciiTheme="majorHAnsi" w:hAnsiTheme="majorHAnsi"/>
        </w:rPr>
        <w:t xml:space="preserve"> </w:t>
      </w:r>
      <w:r w:rsidR="002135F2" w:rsidRPr="00C45D79">
        <w:rPr>
          <w:rFonts w:asciiTheme="majorHAnsi" w:hAnsiTheme="majorHAnsi"/>
        </w:rPr>
        <w:t>565</w:t>
      </w:r>
      <w:r w:rsidR="00D47B70" w:rsidRPr="00C45D79">
        <w:rPr>
          <w:rFonts w:asciiTheme="majorHAnsi" w:hAnsiTheme="majorHAnsi"/>
        </w:rPr>
        <w:t xml:space="preserve"> </w:t>
      </w:r>
      <w:r w:rsidR="002135F2" w:rsidRPr="00C45D79">
        <w:rPr>
          <w:rFonts w:asciiTheme="majorHAnsi" w:hAnsiTheme="majorHAnsi"/>
        </w:rPr>
        <w:t>302,86</w:t>
      </w:r>
      <w:r w:rsidR="00224E51" w:rsidRPr="00C45D79">
        <w:rPr>
          <w:rFonts w:asciiTheme="majorHAnsi" w:hAnsiTheme="majorHAnsi"/>
        </w:rPr>
        <w:t xml:space="preserve"> </w:t>
      </w:r>
      <w:r w:rsidR="00FC14D9" w:rsidRPr="00C45D79">
        <w:rPr>
          <w:rFonts w:asciiTheme="majorHAnsi" w:hAnsiTheme="majorHAnsi"/>
        </w:rPr>
        <w:t xml:space="preserve">PLN, wnioskowane dofinansowanie: </w:t>
      </w:r>
      <w:r w:rsidR="002135F2" w:rsidRPr="00C45D79">
        <w:rPr>
          <w:rFonts w:asciiTheme="majorHAnsi" w:hAnsiTheme="majorHAnsi"/>
        </w:rPr>
        <w:t>139 786 784,64</w:t>
      </w:r>
      <w:r w:rsidR="00224E51" w:rsidRPr="00C45D79">
        <w:rPr>
          <w:rFonts w:asciiTheme="majorHAnsi" w:hAnsiTheme="majorHAnsi"/>
        </w:rPr>
        <w:t xml:space="preserve"> </w:t>
      </w:r>
      <w:r w:rsidR="00FC14D9" w:rsidRPr="00C45D79">
        <w:rPr>
          <w:rFonts w:asciiTheme="majorHAnsi" w:hAnsiTheme="majorHAnsi"/>
        </w:rPr>
        <w:t xml:space="preserve">PLN. </w:t>
      </w:r>
    </w:p>
    <w:p w:rsidR="00F118BA" w:rsidRPr="00C45D79" w:rsidRDefault="00F118BA" w:rsidP="00804A87">
      <w:pPr>
        <w:spacing w:line="360" w:lineRule="auto"/>
        <w:jc w:val="both"/>
        <w:rPr>
          <w:rFonts w:asciiTheme="majorHAnsi" w:hAnsiTheme="majorHAnsi"/>
        </w:rPr>
      </w:pPr>
      <w:r w:rsidRPr="00C45D79">
        <w:rPr>
          <w:rFonts w:asciiTheme="majorHAnsi" w:hAnsiTheme="majorHAnsi"/>
        </w:rPr>
        <w:t>Poniżej w tabeli podano numer projektu, który przeszedł pozytywnie ocenę spełniania kryteriów formalnych oraz kryteriów dopuszczających ogólnych i sektorowych.</w:t>
      </w:r>
    </w:p>
    <w:p w:rsidR="007C606C" w:rsidRPr="007C606C" w:rsidRDefault="007C606C" w:rsidP="00804A87">
      <w:pPr>
        <w:spacing w:line="360" w:lineRule="auto"/>
        <w:ind w:firstLine="709"/>
        <w:rPr>
          <w:rFonts w:ascii="Cambria" w:hAnsi="Cambria"/>
          <w:b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  <w:sectPr w:rsidR="00877398" w:rsidSect="007C606C">
          <w:headerReference w:type="first" r:id="rId8"/>
          <w:footerReference w:type="first" r:id="rId9"/>
          <w:pgSz w:w="11906" w:h="16838"/>
          <w:pgMar w:top="1134" w:right="1134" w:bottom="1134" w:left="1134" w:header="284" w:footer="684" w:gutter="0"/>
          <w:cols w:space="708"/>
          <w:titlePg/>
          <w:docGrid w:linePitch="360"/>
        </w:sectPr>
      </w:pPr>
    </w:p>
    <w:p w:rsidR="007C606C" w:rsidRDefault="007C606C" w:rsidP="007C606C">
      <w:pPr>
        <w:spacing w:line="360" w:lineRule="auto"/>
        <w:jc w:val="both"/>
        <w:rPr>
          <w:rFonts w:ascii="Cambria" w:hAnsi="Cambria"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  <w:bookmarkStart w:id="0" w:name="_GoBack"/>
      <w:bookmarkEnd w:id="0"/>
    </w:p>
    <w:tbl>
      <w:tblPr>
        <w:tblW w:w="13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2410"/>
        <w:gridCol w:w="1660"/>
        <w:gridCol w:w="1884"/>
        <w:gridCol w:w="1843"/>
        <w:gridCol w:w="1559"/>
        <w:gridCol w:w="1720"/>
      </w:tblGrid>
      <w:tr w:rsidR="00877398" w:rsidTr="00877398">
        <w:trPr>
          <w:trHeight w:val="690"/>
        </w:trPr>
        <w:tc>
          <w:tcPr>
            <w:tcW w:w="13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398" w:rsidRDefault="00877398" w:rsidP="00834DBD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34DBD">
              <w:rPr>
                <w:rFonts w:ascii="Cambria" w:hAnsi="Cambria"/>
                <w:b/>
                <w:bCs/>
                <w:color w:val="000000"/>
                <w:sz w:val="20"/>
                <w:szCs w:val="18"/>
              </w:rPr>
              <w:t xml:space="preserve">Lista projektów, które spełniły kryteria formalne i kryteria dopuszczające ogólne i sektorowe w ramach </w:t>
            </w:r>
            <w:r w:rsidR="00834DBD" w:rsidRPr="00834DBD">
              <w:rPr>
                <w:rFonts w:ascii="Cambria" w:hAnsi="Cambria"/>
                <w:b/>
                <w:bCs/>
                <w:color w:val="000000"/>
                <w:sz w:val="20"/>
                <w:szCs w:val="18"/>
              </w:rPr>
              <w:t xml:space="preserve">Jednoetapowego Konkursu Zamkniętego </w:t>
            </w:r>
            <w:r w:rsidRPr="00834DBD">
              <w:rPr>
                <w:rFonts w:ascii="Cambria" w:hAnsi="Cambria"/>
                <w:b/>
                <w:bCs/>
                <w:color w:val="000000"/>
                <w:sz w:val="20"/>
                <w:szCs w:val="18"/>
              </w:rPr>
              <w:t>nr RPSW.0</w:t>
            </w:r>
            <w:r w:rsidR="002135F2" w:rsidRPr="00834DBD">
              <w:rPr>
                <w:rFonts w:ascii="Cambria" w:hAnsi="Cambria"/>
                <w:b/>
                <w:bCs/>
                <w:color w:val="000000"/>
                <w:sz w:val="20"/>
                <w:szCs w:val="18"/>
              </w:rPr>
              <w:t>1.01.00-IZ.00-26-213</w:t>
            </w:r>
            <w:r w:rsidRPr="00834DBD">
              <w:rPr>
                <w:rFonts w:ascii="Cambria" w:hAnsi="Cambria"/>
                <w:b/>
                <w:bCs/>
                <w:color w:val="000000"/>
                <w:sz w:val="20"/>
                <w:szCs w:val="18"/>
              </w:rPr>
              <w:t>/18.</w:t>
            </w:r>
          </w:p>
        </w:tc>
      </w:tr>
      <w:tr w:rsidR="00877398" w:rsidTr="00877398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Numer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Całkowita wartość projektu w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Kwota wydatków kwalifikowalnych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Wnioskowana kwota dofinansowania w PLN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Środki EFRR </w:t>
            </w:r>
            <w:r w:rsidR="003B4780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w PLN</w:t>
            </w:r>
          </w:p>
        </w:tc>
      </w:tr>
      <w:tr w:rsidR="00877398" w:rsidTr="00877398">
        <w:trPr>
          <w:trHeight w:val="16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Default="00877398" w:rsidP="002135F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RPSW.0</w:t>
            </w:r>
            <w:r w:rsidR="002135F2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.01.00-26-000</w:t>
            </w:r>
            <w:r w:rsidR="002135F2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/18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98" w:rsidRDefault="002135F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0E02">
              <w:rPr>
                <w:rFonts w:ascii="Cambria" w:hAnsi="Cambria"/>
                <w:i/>
                <w:sz w:val="20"/>
              </w:rPr>
              <w:t>Świętokrzyski Kampus Laboratoryjny Głównego Urzędu Miar (ŚKLGUM)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98" w:rsidRDefault="002135F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Skarb Państwa -Główny Urząd Miar</w:t>
            </w:r>
            <w:r w:rsidR="00877398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162 535 366,94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155 565 302,86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139 786 784,64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139 786 784,64</w:t>
            </w:r>
          </w:p>
        </w:tc>
      </w:tr>
      <w:tr w:rsidR="00877398" w:rsidTr="0087739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Default="0087739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Default="0087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Default="0087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Default="0087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162 535 366,94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155 565 302,86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139 786 784,64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398" w:rsidRPr="00823F2F" w:rsidRDefault="002135F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23F2F">
              <w:rPr>
                <w:rFonts w:ascii="Cambria" w:hAnsi="Cambria"/>
                <w:b/>
                <w:sz w:val="18"/>
              </w:rPr>
              <w:t>139 786 784,64</w:t>
            </w:r>
          </w:p>
        </w:tc>
      </w:tr>
    </w:tbl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</w:p>
    <w:p w:rsidR="00877398" w:rsidRDefault="00877398" w:rsidP="007C606C">
      <w:pPr>
        <w:spacing w:line="360" w:lineRule="auto"/>
        <w:jc w:val="both"/>
        <w:rPr>
          <w:rFonts w:ascii="Cambria" w:hAnsi="Cambria"/>
        </w:rPr>
      </w:pPr>
    </w:p>
    <w:sectPr w:rsidR="00877398" w:rsidSect="00877398">
      <w:pgSz w:w="16838" w:h="11906" w:orient="landscape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5B" w:rsidRDefault="00950E5B">
      <w:r>
        <w:separator/>
      </w:r>
    </w:p>
  </w:endnote>
  <w:endnote w:type="continuationSeparator" w:id="0">
    <w:p w:rsidR="00950E5B" w:rsidRDefault="0095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76" w:rsidRDefault="000F4376" w:rsidP="00B84A03">
    <w:pPr>
      <w:pStyle w:val="Stopka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1E370AF2" wp14:editId="40ABB557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1905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0AF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8.6pt;margin-top:806.95pt;width:629.25pt;height:16.7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65892C4" wp14:editId="5F03199B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1905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892C4" id="Pole tekstowe 5" o:spid="_x0000_s1027" type="#_x0000_t202" style="position:absolute;left:0;text-align:left;margin-left:-18.6pt;margin-top:806.95pt;width:629.25pt;height:16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14FA3630" wp14:editId="5DFD91F9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952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A3630" id="Pole tekstowe 1" o:spid="_x0000_s1028" type="#_x0000_t202" style="position:absolute;left:0;text-align:left;margin-left:-18.6pt;margin-top:806.95pt;width:629.25pt;height:16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5B" w:rsidRDefault="00950E5B">
      <w:r>
        <w:separator/>
      </w:r>
    </w:p>
  </w:footnote>
  <w:footnote w:type="continuationSeparator" w:id="0">
    <w:p w:rsidR="00950E5B" w:rsidRDefault="0095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9194"/>
      <w:gridCol w:w="222"/>
      <w:gridCol w:w="222"/>
    </w:tblGrid>
    <w:tr w:rsidR="003E7B44" w:rsidRPr="00FC01D7" w:rsidTr="00F81713">
      <w:trPr>
        <w:jc w:val="center"/>
      </w:trPr>
      <w:tc>
        <w:tcPr>
          <w:tcW w:w="2660" w:type="dxa"/>
          <w:vAlign w:val="center"/>
        </w:tcPr>
        <w:tbl>
          <w:tblPr>
            <w:tblW w:w="9531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2288"/>
            <w:gridCol w:w="4550"/>
            <w:gridCol w:w="2693"/>
          </w:tblGrid>
          <w:tr w:rsidR="00B84A03" w:rsidRPr="00FC01D7" w:rsidTr="00214067">
            <w:tc>
              <w:tcPr>
                <w:tcW w:w="2288" w:type="dxa"/>
                <w:vAlign w:val="center"/>
              </w:tcPr>
              <w:p w:rsidR="00B84A03" w:rsidRPr="00FC01D7" w:rsidRDefault="00B84A03" w:rsidP="00B84A03"/>
            </w:tc>
            <w:tc>
              <w:tcPr>
                <w:tcW w:w="4550" w:type="dxa"/>
                <w:vAlign w:val="center"/>
              </w:tcPr>
              <w:p w:rsidR="00B84A03" w:rsidRPr="00FC01D7" w:rsidRDefault="00B84A03" w:rsidP="00B84A03">
                <w:pPr>
                  <w:ind w:left="98"/>
                  <w:jc w:val="center"/>
                </w:pPr>
              </w:p>
            </w:tc>
            <w:tc>
              <w:tcPr>
                <w:tcW w:w="2693" w:type="dxa"/>
                <w:vAlign w:val="center"/>
              </w:tcPr>
              <w:p w:rsidR="00B84A03" w:rsidRPr="00FC01D7" w:rsidRDefault="00B84A03" w:rsidP="00B84A03">
                <w:pPr>
                  <w:ind w:right="-108"/>
                  <w:jc w:val="right"/>
                </w:pPr>
              </w:p>
            </w:tc>
          </w:tr>
          <w:tr w:rsidR="00F81713" w:rsidTr="00214067">
            <w:tc>
              <w:tcPr>
                <w:tcW w:w="2288" w:type="dxa"/>
                <w:vAlign w:val="center"/>
                <w:hideMark/>
              </w:tcPr>
              <w:p w:rsidR="00F81713" w:rsidRDefault="00F81713" w:rsidP="00F81713">
                <w:pPr>
                  <w:rPr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8568DBF" wp14:editId="2B88D0CC">
                      <wp:extent cx="1295400" cy="538438"/>
                      <wp:effectExtent l="0" t="0" r="0" b="0"/>
                      <wp:docPr id="16" name="Obraz 1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0774" cy="548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50" w:type="dxa"/>
                <w:vAlign w:val="center"/>
                <w:hideMark/>
              </w:tcPr>
              <w:p w:rsidR="00F81713" w:rsidRDefault="00214067" w:rsidP="00F81713">
                <w:pPr>
                  <w:ind w:left="98"/>
                  <w:jc w:val="center"/>
                </w:pPr>
                <w:r w:rsidRPr="00D77D6D">
                  <w:rPr>
                    <w:rFonts w:ascii="Calibri" w:hAnsi="Calibri"/>
                    <w:noProof/>
                  </w:rPr>
                  <w:drawing>
                    <wp:inline distT="0" distB="0" distL="0" distR="0" wp14:anchorId="6DC3E8AE" wp14:editId="0FC24A55">
                      <wp:extent cx="1283970" cy="399368"/>
                      <wp:effectExtent l="0" t="0" r="0" b="1270"/>
                      <wp:docPr id="17" name="Obraz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6356" cy="403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      </w:t>
                </w:r>
                <w:r w:rsidR="00F81713">
                  <w:rPr>
                    <w:noProof/>
                  </w:rPr>
                  <w:drawing>
                    <wp:inline distT="0" distB="0" distL="0" distR="0" wp14:anchorId="3ABEF80E" wp14:editId="4B3EF1AC">
                      <wp:extent cx="1009650" cy="476408"/>
                      <wp:effectExtent l="0" t="0" r="0" b="0"/>
                      <wp:docPr id="18" name="Obraz 18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7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9786" cy="481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vAlign w:val="center"/>
                <w:hideMark/>
              </w:tcPr>
              <w:p w:rsidR="00F81713" w:rsidRDefault="00F81713" w:rsidP="00F81713">
                <w:pPr>
                  <w:ind w:right="-108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8CA435A" wp14:editId="1286B4CE">
                      <wp:extent cx="1502076" cy="457200"/>
                      <wp:effectExtent l="0" t="0" r="3175" b="0"/>
                      <wp:docPr id="19" name="Obraz 19" descr="Logo Europejskiego Funduszu Rozwoju Regional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8" descr="Logo Europejskiego Funduszu Rozwoju Regional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140" cy="458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7B44" w:rsidRPr="00FC01D7" w:rsidRDefault="003E7B44" w:rsidP="003E7B44"/>
      </w:tc>
      <w:tc>
        <w:tcPr>
          <w:tcW w:w="3118" w:type="dxa"/>
          <w:vAlign w:val="center"/>
        </w:tcPr>
        <w:p w:rsidR="003E7B44" w:rsidRPr="00FC01D7" w:rsidRDefault="003E7B44" w:rsidP="003E7B4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3E7B44" w:rsidRPr="00FC01D7" w:rsidRDefault="003E7B44" w:rsidP="003E7B44">
          <w:pPr>
            <w:ind w:right="-108"/>
            <w:jc w:val="right"/>
          </w:pPr>
        </w:p>
      </w:tc>
    </w:tr>
  </w:tbl>
  <w:p w:rsidR="003E7B44" w:rsidRPr="000F4376" w:rsidRDefault="003E7B44" w:rsidP="000F4376">
    <w:pPr>
      <w:pStyle w:val="Nagwek"/>
      <w:ind w:left="-2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7238"/>
    <w:rsid w:val="00037950"/>
    <w:rsid w:val="00046948"/>
    <w:rsid w:val="00072CA2"/>
    <w:rsid w:val="00082E4F"/>
    <w:rsid w:val="00083808"/>
    <w:rsid w:val="000951F8"/>
    <w:rsid w:val="000D790C"/>
    <w:rsid w:val="000E1B88"/>
    <w:rsid w:val="000E21E4"/>
    <w:rsid w:val="000E7832"/>
    <w:rsid w:val="000F2214"/>
    <w:rsid w:val="000F4376"/>
    <w:rsid w:val="00100E02"/>
    <w:rsid w:val="001050EB"/>
    <w:rsid w:val="00112690"/>
    <w:rsid w:val="00121909"/>
    <w:rsid w:val="00131E79"/>
    <w:rsid w:val="00143E9A"/>
    <w:rsid w:val="00145D84"/>
    <w:rsid w:val="00147715"/>
    <w:rsid w:val="00164AC9"/>
    <w:rsid w:val="00164BB9"/>
    <w:rsid w:val="00167951"/>
    <w:rsid w:val="001718CC"/>
    <w:rsid w:val="00187426"/>
    <w:rsid w:val="00190C38"/>
    <w:rsid w:val="001A1DEA"/>
    <w:rsid w:val="001A2844"/>
    <w:rsid w:val="001B5B2C"/>
    <w:rsid w:val="001C5426"/>
    <w:rsid w:val="001D3171"/>
    <w:rsid w:val="001D4B29"/>
    <w:rsid w:val="001F0A83"/>
    <w:rsid w:val="001F33CC"/>
    <w:rsid w:val="001F42B7"/>
    <w:rsid w:val="00200346"/>
    <w:rsid w:val="00213502"/>
    <w:rsid w:val="002135F2"/>
    <w:rsid w:val="00213825"/>
    <w:rsid w:val="00214067"/>
    <w:rsid w:val="0021738B"/>
    <w:rsid w:val="00224E51"/>
    <w:rsid w:val="00257D8D"/>
    <w:rsid w:val="0027123D"/>
    <w:rsid w:val="00275F79"/>
    <w:rsid w:val="00281648"/>
    <w:rsid w:val="00291E80"/>
    <w:rsid w:val="002A1107"/>
    <w:rsid w:val="002B46AD"/>
    <w:rsid w:val="002B79BE"/>
    <w:rsid w:val="002C66F3"/>
    <w:rsid w:val="002F5B5E"/>
    <w:rsid w:val="003013BC"/>
    <w:rsid w:val="00320BE5"/>
    <w:rsid w:val="003366A4"/>
    <w:rsid w:val="00365944"/>
    <w:rsid w:val="00367A2B"/>
    <w:rsid w:val="00370B81"/>
    <w:rsid w:val="00377CC7"/>
    <w:rsid w:val="00386001"/>
    <w:rsid w:val="003A20AE"/>
    <w:rsid w:val="003A3B7A"/>
    <w:rsid w:val="003B4780"/>
    <w:rsid w:val="003D4594"/>
    <w:rsid w:val="003E10D5"/>
    <w:rsid w:val="003E2B3C"/>
    <w:rsid w:val="003E7B44"/>
    <w:rsid w:val="003F49AC"/>
    <w:rsid w:val="004162BF"/>
    <w:rsid w:val="0042031A"/>
    <w:rsid w:val="004331FC"/>
    <w:rsid w:val="0046085F"/>
    <w:rsid w:val="004858DE"/>
    <w:rsid w:val="004A6294"/>
    <w:rsid w:val="004C067D"/>
    <w:rsid w:val="004C2CF0"/>
    <w:rsid w:val="004C6F37"/>
    <w:rsid w:val="004F4378"/>
    <w:rsid w:val="00507C5A"/>
    <w:rsid w:val="005655A3"/>
    <w:rsid w:val="00566CE2"/>
    <w:rsid w:val="00576DE5"/>
    <w:rsid w:val="00577707"/>
    <w:rsid w:val="0058010B"/>
    <w:rsid w:val="00583498"/>
    <w:rsid w:val="005D1745"/>
    <w:rsid w:val="005F23C0"/>
    <w:rsid w:val="005F3FC8"/>
    <w:rsid w:val="00630EA7"/>
    <w:rsid w:val="00631700"/>
    <w:rsid w:val="00650DEE"/>
    <w:rsid w:val="0065225D"/>
    <w:rsid w:val="0066718D"/>
    <w:rsid w:val="00674A78"/>
    <w:rsid w:val="006771FD"/>
    <w:rsid w:val="00687BF1"/>
    <w:rsid w:val="00690C9B"/>
    <w:rsid w:val="00697FC1"/>
    <w:rsid w:val="006A5C25"/>
    <w:rsid w:val="006A7285"/>
    <w:rsid w:val="006D05A5"/>
    <w:rsid w:val="006D7038"/>
    <w:rsid w:val="006E13E7"/>
    <w:rsid w:val="006E29C7"/>
    <w:rsid w:val="006E5653"/>
    <w:rsid w:val="007078E1"/>
    <w:rsid w:val="00712660"/>
    <w:rsid w:val="007164A8"/>
    <w:rsid w:val="00720DDD"/>
    <w:rsid w:val="00736099"/>
    <w:rsid w:val="00740A43"/>
    <w:rsid w:val="00781484"/>
    <w:rsid w:val="00785665"/>
    <w:rsid w:val="00785D12"/>
    <w:rsid w:val="00795A19"/>
    <w:rsid w:val="007A0B86"/>
    <w:rsid w:val="007A3E71"/>
    <w:rsid w:val="007A5C13"/>
    <w:rsid w:val="007C4AE2"/>
    <w:rsid w:val="007C606B"/>
    <w:rsid w:val="007C606C"/>
    <w:rsid w:val="007C69BF"/>
    <w:rsid w:val="007D1D42"/>
    <w:rsid w:val="007D2F1E"/>
    <w:rsid w:val="007D7284"/>
    <w:rsid w:val="007F6817"/>
    <w:rsid w:val="00801DE7"/>
    <w:rsid w:val="00804A87"/>
    <w:rsid w:val="008053D4"/>
    <w:rsid w:val="008138F1"/>
    <w:rsid w:val="00823F2F"/>
    <w:rsid w:val="00832033"/>
    <w:rsid w:val="008327CD"/>
    <w:rsid w:val="00832FF3"/>
    <w:rsid w:val="00834105"/>
    <w:rsid w:val="00834555"/>
    <w:rsid w:val="00834DBD"/>
    <w:rsid w:val="00864D07"/>
    <w:rsid w:val="0086610F"/>
    <w:rsid w:val="008666C9"/>
    <w:rsid w:val="00877398"/>
    <w:rsid w:val="00880956"/>
    <w:rsid w:val="00887168"/>
    <w:rsid w:val="008E5141"/>
    <w:rsid w:val="008F1515"/>
    <w:rsid w:val="008F72AD"/>
    <w:rsid w:val="009018A2"/>
    <w:rsid w:val="00903419"/>
    <w:rsid w:val="0091657B"/>
    <w:rsid w:val="009203C9"/>
    <w:rsid w:val="009303B1"/>
    <w:rsid w:val="00936BF2"/>
    <w:rsid w:val="009402AA"/>
    <w:rsid w:val="009423C9"/>
    <w:rsid w:val="00950E5B"/>
    <w:rsid w:val="00953DE5"/>
    <w:rsid w:val="009665BD"/>
    <w:rsid w:val="00973DA9"/>
    <w:rsid w:val="00982579"/>
    <w:rsid w:val="00992861"/>
    <w:rsid w:val="009B5FA4"/>
    <w:rsid w:val="009C473A"/>
    <w:rsid w:val="009D6A9F"/>
    <w:rsid w:val="00A010EA"/>
    <w:rsid w:val="00A06CAC"/>
    <w:rsid w:val="00A152A0"/>
    <w:rsid w:val="00A24CE3"/>
    <w:rsid w:val="00A43ABC"/>
    <w:rsid w:val="00A514CA"/>
    <w:rsid w:val="00A67717"/>
    <w:rsid w:val="00A91134"/>
    <w:rsid w:val="00AA6913"/>
    <w:rsid w:val="00AB4559"/>
    <w:rsid w:val="00AB6D7D"/>
    <w:rsid w:val="00AC090D"/>
    <w:rsid w:val="00AC3CEB"/>
    <w:rsid w:val="00AE3BAC"/>
    <w:rsid w:val="00B13BAA"/>
    <w:rsid w:val="00B1612F"/>
    <w:rsid w:val="00B16CBF"/>
    <w:rsid w:val="00B44C52"/>
    <w:rsid w:val="00B74543"/>
    <w:rsid w:val="00B84A03"/>
    <w:rsid w:val="00B84C2F"/>
    <w:rsid w:val="00BA1B00"/>
    <w:rsid w:val="00BA4020"/>
    <w:rsid w:val="00BD7E51"/>
    <w:rsid w:val="00BE049F"/>
    <w:rsid w:val="00BE05B8"/>
    <w:rsid w:val="00C007C9"/>
    <w:rsid w:val="00C04216"/>
    <w:rsid w:val="00C14781"/>
    <w:rsid w:val="00C247C0"/>
    <w:rsid w:val="00C32032"/>
    <w:rsid w:val="00C3436C"/>
    <w:rsid w:val="00C448A7"/>
    <w:rsid w:val="00C45D79"/>
    <w:rsid w:val="00C500A5"/>
    <w:rsid w:val="00C55741"/>
    <w:rsid w:val="00C670E6"/>
    <w:rsid w:val="00C81F6C"/>
    <w:rsid w:val="00CB229F"/>
    <w:rsid w:val="00CC62F2"/>
    <w:rsid w:val="00CD121E"/>
    <w:rsid w:val="00D22191"/>
    <w:rsid w:val="00D22824"/>
    <w:rsid w:val="00D25DCC"/>
    <w:rsid w:val="00D419C8"/>
    <w:rsid w:val="00D443DF"/>
    <w:rsid w:val="00D47B70"/>
    <w:rsid w:val="00D623CC"/>
    <w:rsid w:val="00D72CE1"/>
    <w:rsid w:val="00D74B07"/>
    <w:rsid w:val="00D819EE"/>
    <w:rsid w:val="00D863EA"/>
    <w:rsid w:val="00D92E6C"/>
    <w:rsid w:val="00D93720"/>
    <w:rsid w:val="00DA4E44"/>
    <w:rsid w:val="00DA77CF"/>
    <w:rsid w:val="00DC08EB"/>
    <w:rsid w:val="00DC1FA6"/>
    <w:rsid w:val="00DC618B"/>
    <w:rsid w:val="00DD17DC"/>
    <w:rsid w:val="00DD2037"/>
    <w:rsid w:val="00DE3B4D"/>
    <w:rsid w:val="00DE5FCD"/>
    <w:rsid w:val="00E015FF"/>
    <w:rsid w:val="00E117FD"/>
    <w:rsid w:val="00E31DBA"/>
    <w:rsid w:val="00E35E52"/>
    <w:rsid w:val="00E37286"/>
    <w:rsid w:val="00E52AB4"/>
    <w:rsid w:val="00E62CB3"/>
    <w:rsid w:val="00E67E30"/>
    <w:rsid w:val="00E74469"/>
    <w:rsid w:val="00E74A74"/>
    <w:rsid w:val="00E96188"/>
    <w:rsid w:val="00EB53B5"/>
    <w:rsid w:val="00EB7456"/>
    <w:rsid w:val="00ED3C5A"/>
    <w:rsid w:val="00EE34BC"/>
    <w:rsid w:val="00EF61EE"/>
    <w:rsid w:val="00F118BA"/>
    <w:rsid w:val="00F21829"/>
    <w:rsid w:val="00F36C20"/>
    <w:rsid w:val="00F41313"/>
    <w:rsid w:val="00F63284"/>
    <w:rsid w:val="00F81713"/>
    <w:rsid w:val="00F839F0"/>
    <w:rsid w:val="00F86B8B"/>
    <w:rsid w:val="00F927B3"/>
    <w:rsid w:val="00FA4F7F"/>
    <w:rsid w:val="00FB61C8"/>
    <w:rsid w:val="00FC14D9"/>
    <w:rsid w:val="00FD605A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459455-82D3-4612-ACCB-810167E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character" w:styleId="Hipercze">
    <w:name w:val="Hyperlink"/>
    <w:basedOn w:val="Domylnaczcionkaakapitu"/>
    <w:uiPriority w:val="99"/>
    <w:rsid w:val="00FD605A"/>
    <w:rPr>
      <w:rFonts w:cs="Times New Roman"/>
      <w:color w:val="0000FF"/>
      <w:u w:val="single"/>
    </w:rPr>
  </w:style>
  <w:style w:type="character" w:customStyle="1" w:styleId="atta1listtitle">
    <w:name w:val="atta1_list_title"/>
    <w:basedOn w:val="Domylnaczcionkaakapitu"/>
    <w:rsid w:val="007C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C787-0271-4881-BCD5-06757994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Ślusarczyk, Agnieszka</cp:lastModifiedBy>
  <cp:revision>2</cp:revision>
  <cp:lastPrinted>2016-05-09T08:46:00Z</cp:lastPrinted>
  <dcterms:created xsi:type="dcterms:W3CDTF">2018-12-21T08:39:00Z</dcterms:created>
  <dcterms:modified xsi:type="dcterms:W3CDTF">2018-12-21T08:39:00Z</dcterms:modified>
</cp:coreProperties>
</file>